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4D" w:rsidRDefault="00973E4D" w:rsidP="00973E4D">
      <w:pPr>
        <w:pStyle w:val="Standard"/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Мероприятия отрасли культура</w:t>
      </w:r>
    </w:p>
    <w:p w:rsidR="00973E4D" w:rsidRPr="009D245F" w:rsidRDefault="00973E4D" w:rsidP="00973E4D">
      <w:pPr>
        <w:pStyle w:val="Standard"/>
        <w:ind w:firstLine="708"/>
        <w:jc w:val="both"/>
        <w:rPr>
          <w:rFonts w:eastAsia="Calibri" w:cs="Times New Roman"/>
          <w:lang w:val="ru-RU"/>
        </w:rPr>
      </w:pPr>
      <w:r w:rsidRPr="009D245F">
        <w:rPr>
          <w:rFonts w:eastAsia="Calibri" w:cs="Times New Roman"/>
          <w:lang w:val="ru-RU"/>
        </w:rPr>
        <w:t>19 мая Детская школа искусств им.</w:t>
      </w:r>
      <w:r w:rsidRPr="009D245F">
        <w:rPr>
          <w:rFonts w:eastAsia="Calibri" w:cs="Times New Roman"/>
          <w:lang w:val="ru-RU"/>
        </w:rPr>
        <w:t xml:space="preserve"> </w:t>
      </w:r>
      <w:proofErr w:type="spellStart"/>
      <w:r w:rsidRPr="009D245F">
        <w:rPr>
          <w:rFonts w:eastAsia="Calibri" w:cs="Times New Roman"/>
          <w:lang w:val="ru-RU"/>
        </w:rPr>
        <w:t>В.Дамаева</w:t>
      </w:r>
      <w:proofErr w:type="spellEnd"/>
      <w:r w:rsidRPr="009D245F">
        <w:rPr>
          <w:rFonts w:eastAsia="Calibri" w:cs="Times New Roman"/>
          <w:lang w:val="ru-RU"/>
        </w:rPr>
        <w:t xml:space="preserve"> ст.</w:t>
      </w:r>
      <w:r w:rsidRPr="009D245F">
        <w:rPr>
          <w:rFonts w:eastAsia="Calibri" w:cs="Times New Roman"/>
          <w:lang w:val="ru-RU"/>
        </w:rPr>
        <w:t xml:space="preserve"> </w:t>
      </w:r>
      <w:r w:rsidRPr="009D245F">
        <w:rPr>
          <w:rFonts w:eastAsia="Calibri" w:cs="Times New Roman"/>
          <w:lang w:val="ru-RU"/>
        </w:rPr>
        <w:t xml:space="preserve">Отрадной проводит сразу два мероприятия: </w:t>
      </w:r>
      <w:r w:rsidRPr="009D245F">
        <w:rPr>
          <w:rFonts w:eastAsia="Calibri" w:cs="Times New Roman"/>
          <w:b/>
          <w:lang w:val="ru-RU"/>
        </w:rPr>
        <w:t xml:space="preserve"> </w:t>
      </w:r>
      <w:r w:rsidRPr="009D245F">
        <w:rPr>
          <w:rFonts w:eastAsia="Calibri" w:cs="Times New Roman"/>
          <w:lang w:val="ru-RU"/>
        </w:rPr>
        <w:t>творческий показ выпускного класса театрального отделения, который состоится в 16-00 часов в актовом зале ДШИ (4-ый этаж), и  отчетный концерт отделения хореографии в 18-00 часов в районном Доме культуры ст.</w:t>
      </w:r>
      <w:r w:rsidRPr="009D245F">
        <w:rPr>
          <w:rFonts w:eastAsia="Calibri" w:cs="Times New Roman"/>
          <w:lang w:val="ru-RU"/>
        </w:rPr>
        <w:t xml:space="preserve"> </w:t>
      </w:r>
      <w:r w:rsidRPr="009D245F">
        <w:rPr>
          <w:rFonts w:eastAsia="Calibri" w:cs="Times New Roman"/>
          <w:lang w:val="ru-RU"/>
        </w:rPr>
        <w:t>Отрадной.</w:t>
      </w:r>
    </w:p>
    <w:p w:rsidR="00973E4D" w:rsidRPr="009D245F" w:rsidRDefault="00973E4D" w:rsidP="00973E4D">
      <w:pPr>
        <w:pStyle w:val="Standard"/>
        <w:spacing w:line="360" w:lineRule="auto"/>
        <w:ind w:firstLine="708"/>
        <w:jc w:val="both"/>
        <w:rPr>
          <w:rFonts w:eastAsia="Calibri" w:cs="Times New Roman"/>
          <w:sz w:val="16"/>
          <w:szCs w:val="16"/>
          <w:lang w:val="ru-RU"/>
        </w:rPr>
      </w:pPr>
    </w:p>
    <w:p w:rsidR="00973E4D" w:rsidRPr="009D245F" w:rsidRDefault="00973E4D" w:rsidP="00973E4D">
      <w:pPr>
        <w:pStyle w:val="Standard"/>
        <w:ind w:firstLine="708"/>
        <w:jc w:val="both"/>
        <w:rPr>
          <w:rFonts w:eastAsia="Calibri"/>
          <w:lang w:val="ru-RU"/>
        </w:rPr>
      </w:pPr>
      <w:r w:rsidRPr="009D245F">
        <w:rPr>
          <w:rFonts w:eastAsia="Calibri"/>
          <w:lang w:val="ru-RU"/>
        </w:rPr>
        <w:t>20 мая в 18-00 часов на площади Выпускников районная развлекательная программа «Встречи у фонтана» пройдет в рамках международной акции «Ночь музеев».</w:t>
      </w:r>
    </w:p>
    <w:p w:rsidR="00973E4D" w:rsidRPr="009D245F" w:rsidRDefault="00973E4D" w:rsidP="00973E4D">
      <w:pPr>
        <w:pStyle w:val="Standard"/>
        <w:ind w:firstLine="708"/>
        <w:jc w:val="both"/>
        <w:rPr>
          <w:sz w:val="16"/>
          <w:szCs w:val="16"/>
          <w:lang w:val="ru-RU"/>
        </w:rPr>
      </w:pPr>
    </w:p>
    <w:p w:rsidR="00973E4D" w:rsidRPr="009D245F" w:rsidRDefault="00973E4D" w:rsidP="00973E4D">
      <w:pPr>
        <w:pStyle w:val="Standard"/>
        <w:ind w:firstLine="708"/>
        <w:jc w:val="both"/>
        <w:rPr>
          <w:rFonts w:ascii="Comic Sans MS" w:hAnsi="Comic Sans MS" w:cs="Comic Sans MS"/>
          <w:lang w:val="ru-RU"/>
        </w:rPr>
      </w:pPr>
      <w:r w:rsidRPr="009D245F">
        <w:rPr>
          <w:rFonts w:eastAsia="Calibri"/>
          <w:lang w:val="ru-RU"/>
        </w:rPr>
        <w:t xml:space="preserve">20 мая творческая делегация </w:t>
      </w:r>
      <w:proofErr w:type="spellStart"/>
      <w:r w:rsidRPr="009D245F">
        <w:rPr>
          <w:rFonts w:eastAsia="Calibri"/>
          <w:lang w:val="ru-RU"/>
        </w:rPr>
        <w:t>Отрадненского</w:t>
      </w:r>
      <w:proofErr w:type="spellEnd"/>
      <w:r w:rsidRPr="009D245F">
        <w:rPr>
          <w:rFonts w:eastAsia="Calibri"/>
          <w:lang w:val="ru-RU"/>
        </w:rPr>
        <w:t xml:space="preserve"> района примет участие в кубанской выставке-ярмарке сельского туризма «</w:t>
      </w:r>
      <w:proofErr w:type="spellStart"/>
      <w:r w:rsidRPr="009D245F">
        <w:rPr>
          <w:rFonts w:eastAsia="Calibri"/>
          <w:lang w:val="ru-RU"/>
        </w:rPr>
        <w:t>АгроТур</w:t>
      </w:r>
      <w:proofErr w:type="spellEnd"/>
      <w:r w:rsidRPr="009D245F">
        <w:rPr>
          <w:rFonts w:eastAsia="Calibri"/>
          <w:lang w:val="ru-RU"/>
        </w:rPr>
        <w:t xml:space="preserve"> -  2017». На мероприятии наш район представят: </w:t>
      </w:r>
      <w:r w:rsidRPr="009D245F">
        <w:rPr>
          <w:rFonts w:eastAsia="Calibri"/>
          <w:lang w:val="ru-RU"/>
        </w:rPr>
        <w:t>н</w:t>
      </w:r>
      <w:r w:rsidRPr="009D245F">
        <w:rPr>
          <w:rFonts w:eastAsia="Calibri"/>
          <w:lang w:val="ru-RU"/>
        </w:rPr>
        <w:t xml:space="preserve">ародный самодеятельный фольклорный ансамбль «Калинка» районного Дома культуры, восемь мастеров декоративно-прикладного и ремесленного искусства, творческие работники </w:t>
      </w:r>
      <w:proofErr w:type="spellStart"/>
      <w:r w:rsidRPr="009D245F">
        <w:rPr>
          <w:rFonts w:eastAsia="Calibri"/>
          <w:lang w:val="ru-RU"/>
        </w:rPr>
        <w:t>Рудьевского</w:t>
      </w:r>
      <w:proofErr w:type="spellEnd"/>
      <w:r w:rsidRPr="009D245F">
        <w:rPr>
          <w:rFonts w:eastAsia="Calibri"/>
          <w:lang w:val="ru-RU"/>
        </w:rPr>
        <w:t xml:space="preserve"> сельского </w:t>
      </w:r>
      <w:r w:rsidRPr="009D245F">
        <w:rPr>
          <w:rFonts w:eastAsia="Calibri"/>
          <w:lang w:val="ru-RU"/>
        </w:rPr>
        <w:t>дома культуры.</w:t>
      </w:r>
      <w:r w:rsidRPr="009D245F">
        <w:rPr>
          <w:rFonts w:eastAsia="Calibri"/>
          <w:lang w:val="ru-RU"/>
        </w:rPr>
        <w:t xml:space="preserve"> </w:t>
      </w:r>
    </w:p>
    <w:p w:rsidR="00973E4D" w:rsidRPr="009D245F" w:rsidRDefault="00973E4D" w:rsidP="00FB7C7F">
      <w:pPr>
        <w:pStyle w:val="Standard"/>
        <w:jc w:val="center"/>
        <w:rPr>
          <w:rFonts w:ascii="Comic Sans MS" w:hAnsi="Comic Sans MS" w:cs="Comic Sans MS"/>
          <w:lang w:val="ru-RU"/>
        </w:rPr>
      </w:pPr>
    </w:p>
    <w:p w:rsidR="00FB7C7F" w:rsidRDefault="00FB7C7F" w:rsidP="00FB7C7F">
      <w:pPr>
        <w:pStyle w:val="Standard"/>
        <w:jc w:val="center"/>
        <w:rPr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val="ru-RU"/>
        </w:rPr>
        <w:t xml:space="preserve">АФИША </w:t>
      </w:r>
      <w:r>
        <w:rPr>
          <w:rFonts w:ascii="Comic Sans MS" w:hAnsi="Comic Sans MS" w:cs="Comic Sans MS"/>
          <w:sz w:val="28"/>
          <w:szCs w:val="28"/>
        </w:rPr>
        <w:t>«НОЧЬ МУЗЕЕВ»</w:t>
      </w:r>
    </w:p>
    <w:tbl>
      <w:tblPr>
        <w:tblW w:w="9998" w:type="dxa"/>
        <w:tblInd w:w="-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1005"/>
        <w:gridCol w:w="2114"/>
      </w:tblGrid>
      <w:tr w:rsidR="00FB7C7F" w:rsidTr="00973E4D">
        <w:trPr>
          <w:trHeight w:val="2715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C7F" w:rsidRPr="00881264" w:rsidRDefault="00FB7C7F" w:rsidP="0038788A">
            <w:pPr>
              <w:pStyle w:val="Standard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>Бесплатное посещение экспозиций и выставок музея:</w:t>
            </w:r>
          </w:p>
          <w:p w:rsidR="00FB7C7F" w:rsidRPr="00881264" w:rsidRDefault="00FB7C7F" w:rsidP="0038788A">
            <w:pPr>
              <w:pStyle w:val="Standard"/>
              <w:tabs>
                <w:tab w:val="left" w:pos="1842"/>
              </w:tabs>
              <w:ind w:left="567"/>
              <w:jc w:val="both"/>
              <w:rPr>
                <w:lang w:val="ru-RU"/>
              </w:rPr>
            </w:pPr>
            <w:r w:rsidRPr="00881264">
              <w:rPr>
                <w:b/>
                <w:sz w:val="22"/>
                <w:szCs w:val="22"/>
                <w:u w:val="single"/>
                <w:lang w:val="ru-RU"/>
              </w:rPr>
              <w:t>Стационарные экспозиции:</w:t>
            </w:r>
          </w:p>
          <w:p w:rsidR="00FB7C7F" w:rsidRPr="00881264" w:rsidRDefault="00FB7C7F" w:rsidP="0038788A">
            <w:pPr>
              <w:pStyle w:val="Standard"/>
              <w:tabs>
                <w:tab w:val="left" w:pos="1842"/>
              </w:tabs>
              <w:ind w:left="567"/>
              <w:jc w:val="both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 «Палеонтология»</w:t>
            </w:r>
          </w:p>
          <w:p w:rsidR="00FB7C7F" w:rsidRPr="00881264" w:rsidRDefault="00FB7C7F" w:rsidP="0038788A">
            <w:pPr>
              <w:pStyle w:val="Standard"/>
              <w:tabs>
                <w:tab w:val="left" w:pos="1842"/>
              </w:tabs>
              <w:ind w:left="567"/>
              <w:jc w:val="both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 «Археология»</w:t>
            </w:r>
          </w:p>
          <w:p w:rsidR="00FB7C7F" w:rsidRPr="00881264" w:rsidRDefault="00FB7C7F" w:rsidP="0038788A">
            <w:pPr>
              <w:pStyle w:val="Standard"/>
              <w:tabs>
                <w:tab w:val="left" w:pos="1842"/>
              </w:tabs>
              <w:ind w:left="567"/>
              <w:jc w:val="both"/>
              <w:rPr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 «Казачьи станицы </w:t>
            </w:r>
            <w:proofErr w:type="spellStart"/>
            <w:r w:rsidRPr="00881264">
              <w:rPr>
                <w:b/>
                <w:sz w:val="22"/>
                <w:szCs w:val="22"/>
                <w:lang w:val="ru-RU"/>
              </w:rPr>
              <w:t>Приурупья</w:t>
            </w:r>
            <w:proofErr w:type="spellEnd"/>
            <w:r w:rsidRPr="00881264">
              <w:rPr>
                <w:b/>
                <w:sz w:val="22"/>
                <w:szCs w:val="22"/>
                <w:lang w:val="ru-RU"/>
              </w:rPr>
              <w:t>»</w:t>
            </w:r>
          </w:p>
          <w:p w:rsidR="00FB7C7F" w:rsidRPr="00881264" w:rsidRDefault="00FB7C7F" w:rsidP="0038788A">
            <w:pPr>
              <w:pStyle w:val="Standard"/>
              <w:tabs>
                <w:tab w:val="left" w:pos="1842"/>
              </w:tabs>
              <w:ind w:left="567"/>
              <w:jc w:val="both"/>
              <w:rPr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 «</w:t>
            </w:r>
            <w:proofErr w:type="gramStart"/>
            <w:r w:rsidRPr="00881264">
              <w:rPr>
                <w:b/>
                <w:sz w:val="22"/>
                <w:szCs w:val="22"/>
                <w:lang w:val="ru-RU"/>
              </w:rPr>
              <w:t>Отрадная</w:t>
            </w:r>
            <w:proofErr w:type="gramEnd"/>
            <w:r w:rsidRPr="00881264">
              <w:rPr>
                <w:b/>
                <w:sz w:val="22"/>
                <w:szCs w:val="22"/>
                <w:lang w:val="ru-RU"/>
              </w:rPr>
              <w:t xml:space="preserve"> в первой трети </w:t>
            </w:r>
            <w:r>
              <w:rPr>
                <w:b/>
                <w:sz w:val="22"/>
                <w:szCs w:val="22"/>
              </w:rPr>
              <w:t>XX</w:t>
            </w:r>
            <w:r w:rsidRPr="00881264">
              <w:rPr>
                <w:b/>
                <w:sz w:val="22"/>
                <w:szCs w:val="22"/>
                <w:lang w:val="ru-RU"/>
              </w:rPr>
              <w:t xml:space="preserve"> века»</w:t>
            </w:r>
          </w:p>
          <w:p w:rsidR="00FB7C7F" w:rsidRPr="00881264" w:rsidRDefault="00FB7C7F" w:rsidP="0038788A">
            <w:pPr>
              <w:pStyle w:val="Standard"/>
              <w:tabs>
                <w:tab w:val="left" w:pos="1842"/>
              </w:tabs>
              <w:ind w:left="567"/>
              <w:jc w:val="both"/>
              <w:rPr>
                <w:lang w:val="ru-RU"/>
              </w:rPr>
            </w:pPr>
            <w:r w:rsidRPr="00881264">
              <w:rPr>
                <w:b/>
                <w:sz w:val="22"/>
                <w:szCs w:val="22"/>
                <w:u w:val="single"/>
                <w:lang w:val="ru-RU"/>
              </w:rPr>
              <w:t>Стационарные выставки:</w:t>
            </w:r>
          </w:p>
          <w:p w:rsidR="00FB7C7F" w:rsidRPr="00881264" w:rsidRDefault="00FB7C7F" w:rsidP="0038788A">
            <w:pPr>
              <w:pStyle w:val="Standard"/>
              <w:tabs>
                <w:tab w:val="left" w:pos="1275"/>
              </w:tabs>
              <w:ind w:firstLine="567"/>
              <w:jc w:val="both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>«</w:t>
            </w:r>
            <w:proofErr w:type="gramStart"/>
            <w:r w:rsidRPr="00881264">
              <w:rPr>
                <w:b/>
                <w:sz w:val="22"/>
                <w:szCs w:val="22"/>
                <w:lang w:val="ru-RU"/>
              </w:rPr>
              <w:t>Отрадная</w:t>
            </w:r>
            <w:proofErr w:type="gramEnd"/>
            <w:r w:rsidRPr="00881264">
              <w:rPr>
                <w:b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881264">
              <w:rPr>
                <w:b/>
                <w:sz w:val="22"/>
                <w:szCs w:val="22"/>
                <w:lang w:val="ru-RU"/>
              </w:rPr>
              <w:t>отрадненцы</w:t>
            </w:r>
            <w:proofErr w:type="spellEnd"/>
            <w:r w:rsidRPr="00881264">
              <w:rPr>
                <w:b/>
                <w:sz w:val="22"/>
                <w:szCs w:val="22"/>
                <w:lang w:val="ru-RU"/>
              </w:rPr>
              <w:t xml:space="preserve"> в Великой Отечественной войне»</w:t>
            </w:r>
          </w:p>
          <w:p w:rsidR="00FB7C7F" w:rsidRPr="00881264" w:rsidRDefault="00FB7C7F" w:rsidP="0038788A">
            <w:pPr>
              <w:pStyle w:val="Standard"/>
              <w:tabs>
                <w:tab w:val="left" w:pos="1275"/>
              </w:tabs>
              <w:ind w:firstLine="567"/>
              <w:jc w:val="both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>«Поэзия камня»</w:t>
            </w:r>
          </w:p>
          <w:p w:rsidR="00FB7C7F" w:rsidRPr="00881264" w:rsidRDefault="00FB7C7F" w:rsidP="0038788A">
            <w:pPr>
              <w:pStyle w:val="Standard"/>
              <w:tabs>
                <w:tab w:val="left" w:pos="1275"/>
              </w:tabs>
              <w:ind w:firstLine="567"/>
              <w:jc w:val="both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>«Милой Родины любимый уголок»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   </w:t>
            </w:r>
            <w:r>
              <w:rPr>
                <w:b/>
                <w:sz w:val="22"/>
                <w:szCs w:val="22"/>
              </w:rPr>
              <w:t>19-00 – 00-00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Музей</w:t>
            </w:r>
            <w:proofErr w:type="spellEnd"/>
            <w:r>
              <w:rPr>
                <w:b/>
                <w:sz w:val="22"/>
                <w:szCs w:val="22"/>
              </w:rPr>
              <w:t>, ул.Первомайская22</w:t>
            </w:r>
          </w:p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FB7C7F" w:rsidRPr="00973E4D" w:rsidTr="00973E4D">
        <w:trPr>
          <w:trHeight w:val="1080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C7F" w:rsidRDefault="00FB7C7F" w:rsidP="0038788A">
            <w:pPr>
              <w:pStyle w:val="a3"/>
              <w:widowControl/>
              <w:tabs>
                <w:tab w:val="left" w:pos="1842"/>
              </w:tabs>
              <w:suppressAutoHyphens w:val="0"/>
              <w:ind w:left="567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«Родная станица: 160 лет истории»</w:t>
            </w:r>
          </w:p>
          <w:p w:rsidR="00FB7C7F" w:rsidRDefault="00FB7C7F" w:rsidP="0038788A">
            <w:pPr>
              <w:pStyle w:val="a3"/>
              <w:widowControl/>
              <w:tabs>
                <w:tab w:val="left" w:pos="1842"/>
              </w:tabs>
              <w:suppressAutoHyphens w:val="0"/>
              <w:ind w:left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Традиционные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славянские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народные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тряпичные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куклы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FB7C7F" w:rsidRDefault="00FB7C7F" w:rsidP="0038788A">
            <w:pPr>
              <w:pStyle w:val="a3"/>
              <w:widowControl/>
              <w:tabs>
                <w:tab w:val="left" w:pos="1842"/>
              </w:tabs>
              <w:suppressAutoHyphens w:val="0"/>
              <w:ind w:left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Кубанские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куклы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талаша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пануша</w:t>
            </w:r>
            <w:proofErr w:type="spellEnd"/>
            <w:r>
              <w:rPr>
                <w:b/>
                <w:sz w:val="22"/>
                <w:szCs w:val="22"/>
              </w:rPr>
              <w:t>)»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   </w:t>
            </w:r>
            <w:r>
              <w:rPr>
                <w:b/>
                <w:sz w:val="22"/>
                <w:szCs w:val="22"/>
              </w:rPr>
              <w:t>19-00 –</w:t>
            </w:r>
          </w:p>
          <w:p w:rsidR="00FB7C7F" w:rsidRDefault="00FB7C7F" w:rsidP="0038788A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01-00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Pr="00881264" w:rsidRDefault="00FB7C7F" w:rsidP="0038788A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Художественный отдел музея, </w:t>
            </w:r>
            <w:proofErr w:type="spellStart"/>
            <w:r w:rsidRPr="00881264">
              <w:rPr>
                <w:b/>
                <w:sz w:val="22"/>
                <w:szCs w:val="22"/>
                <w:lang w:val="ru-RU"/>
              </w:rPr>
              <w:t>ул</w:t>
            </w:r>
            <w:proofErr w:type="gramStart"/>
            <w:r w:rsidRPr="00881264">
              <w:rPr>
                <w:b/>
                <w:sz w:val="22"/>
                <w:szCs w:val="22"/>
                <w:lang w:val="ru-RU"/>
              </w:rPr>
              <w:t>.Л</w:t>
            </w:r>
            <w:proofErr w:type="gramEnd"/>
            <w:r w:rsidRPr="00881264">
              <w:rPr>
                <w:b/>
                <w:sz w:val="22"/>
                <w:szCs w:val="22"/>
                <w:lang w:val="ru-RU"/>
              </w:rPr>
              <w:t>енина</w:t>
            </w:r>
            <w:proofErr w:type="spellEnd"/>
            <w:r w:rsidRPr="00881264">
              <w:rPr>
                <w:b/>
                <w:sz w:val="22"/>
                <w:szCs w:val="22"/>
                <w:lang w:val="ru-RU"/>
              </w:rPr>
              <w:t xml:space="preserve"> 6</w:t>
            </w:r>
          </w:p>
        </w:tc>
      </w:tr>
      <w:tr w:rsidR="00FB7C7F" w:rsidRPr="00973E4D" w:rsidTr="00973E4D"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C7F" w:rsidRPr="00881264" w:rsidRDefault="00FB7C7F" w:rsidP="009D245F">
            <w:pPr>
              <w:pStyle w:val="Standard"/>
              <w:numPr>
                <w:ilvl w:val="0"/>
                <w:numId w:val="1"/>
              </w:numPr>
              <w:tabs>
                <w:tab w:val="left" w:pos="676"/>
              </w:tabs>
              <w:jc w:val="both"/>
              <w:rPr>
                <w:lang w:val="ru-RU"/>
              </w:rPr>
            </w:pPr>
            <w:proofErr w:type="gramStart"/>
            <w:r w:rsidRPr="00881264">
              <w:rPr>
                <w:b/>
                <w:sz w:val="22"/>
                <w:szCs w:val="22"/>
                <w:lang w:val="ru-RU"/>
              </w:rPr>
              <w:t>«Азбуку учат – на всю избу кричат» - интерактивное музейное мероприятие (из истории просвещения:</w:t>
            </w:r>
            <w:proofErr w:type="gramEnd"/>
            <w:r w:rsidRPr="00881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81264">
              <w:rPr>
                <w:b/>
                <w:sz w:val="22"/>
                <w:szCs w:val="22"/>
                <w:lang w:val="ru-RU"/>
              </w:rPr>
              <w:t>Русь, Россия, Кубань)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   </w:t>
            </w:r>
            <w:r>
              <w:rPr>
                <w:b/>
                <w:sz w:val="22"/>
                <w:szCs w:val="22"/>
              </w:rPr>
              <w:t>18-00 –</w:t>
            </w:r>
          </w:p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Pr="00881264" w:rsidRDefault="00FB7C7F" w:rsidP="0038788A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Художественный отдел музея, </w:t>
            </w:r>
            <w:proofErr w:type="spellStart"/>
            <w:r w:rsidRPr="00881264">
              <w:rPr>
                <w:b/>
                <w:sz w:val="22"/>
                <w:szCs w:val="22"/>
                <w:lang w:val="ru-RU"/>
              </w:rPr>
              <w:t>ул</w:t>
            </w:r>
            <w:proofErr w:type="gramStart"/>
            <w:r w:rsidRPr="00881264">
              <w:rPr>
                <w:b/>
                <w:sz w:val="22"/>
                <w:szCs w:val="22"/>
                <w:lang w:val="ru-RU"/>
              </w:rPr>
              <w:t>.Л</w:t>
            </w:r>
            <w:proofErr w:type="gramEnd"/>
            <w:r w:rsidRPr="00881264">
              <w:rPr>
                <w:b/>
                <w:sz w:val="22"/>
                <w:szCs w:val="22"/>
                <w:lang w:val="ru-RU"/>
              </w:rPr>
              <w:t>енина</w:t>
            </w:r>
            <w:proofErr w:type="spellEnd"/>
            <w:r w:rsidRPr="00881264">
              <w:rPr>
                <w:b/>
                <w:sz w:val="22"/>
                <w:szCs w:val="22"/>
                <w:lang w:val="ru-RU"/>
              </w:rPr>
              <w:t xml:space="preserve"> 6</w:t>
            </w:r>
          </w:p>
        </w:tc>
      </w:tr>
      <w:tr w:rsidR="00FB7C7F" w:rsidTr="00973E4D">
        <w:trPr>
          <w:trHeight w:val="224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C7F" w:rsidRPr="00881264" w:rsidRDefault="00FB7C7F" w:rsidP="009D245F">
            <w:pPr>
              <w:pStyle w:val="Standard"/>
              <w:numPr>
                <w:ilvl w:val="0"/>
                <w:numId w:val="1"/>
              </w:numPr>
              <w:tabs>
                <w:tab w:val="left" w:pos="676"/>
              </w:tabs>
              <w:jc w:val="both"/>
              <w:rPr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>Заключительный этап проекта «Что мы Родиной зовем?», посвященного 80-летию Краснодарского края, 225-летию начала освоения казаками кубанских земель, 160-летию станицы Отрадной:</w:t>
            </w:r>
          </w:p>
          <w:p w:rsidR="00FB7C7F" w:rsidRPr="00881264" w:rsidRDefault="00FB7C7F" w:rsidP="0038788A">
            <w:pPr>
              <w:pStyle w:val="a4"/>
              <w:spacing w:before="0" w:after="0"/>
              <w:rPr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 xml:space="preserve">Акция «Родина – слово большое, большое» - читаем стихи о </w:t>
            </w:r>
            <w:r w:rsidRPr="00881264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81264">
              <w:rPr>
                <w:b/>
                <w:sz w:val="22"/>
                <w:szCs w:val="22"/>
                <w:lang w:val="ru-RU"/>
              </w:rPr>
              <w:t>Кубани, России, родной станице, воинской и трудовой доблести кубанцев</w:t>
            </w:r>
          </w:p>
          <w:p w:rsidR="00FB7C7F" w:rsidRPr="00973E4D" w:rsidRDefault="00FB7C7F" w:rsidP="0038788A">
            <w:pPr>
              <w:pStyle w:val="Standard"/>
              <w:tabs>
                <w:tab w:val="left" w:pos="1275"/>
              </w:tabs>
              <w:jc w:val="both"/>
              <w:rPr>
                <w:lang w:val="ru-RU"/>
              </w:rPr>
            </w:pPr>
            <w:r w:rsidRPr="00881264">
              <w:rPr>
                <w:b/>
                <w:sz w:val="22"/>
                <w:szCs w:val="22"/>
                <w:lang w:val="ru-RU"/>
              </w:rPr>
              <w:t>Подведение итогов и награждение победителей конкурса рисунков «Милой Родины любимый уголок»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 –</w:t>
            </w:r>
          </w:p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Музей</w:t>
            </w:r>
            <w:proofErr w:type="spellEnd"/>
            <w:r>
              <w:rPr>
                <w:b/>
                <w:sz w:val="22"/>
                <w:szCs w:val="22"/>
              </w:rPr>
              <w:t>, ул.Первомайская22</w:t>
            </w:r>
          </w:p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  <w:lang w:val="de-DE" w:eastAsia="ja-JP" w:bidi="fa-IR"/>
              </w:rPr>
            </w:pPr>
          </w:p>
        </w:tc>
      </w:tr>
      <w:tr w:rsidR="00FB7C7F" w:rsidTr="00973E4D"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C7F" w:rsidRDefault="00FB7C7F" w:rsidP="0038788A">
            <w:pPr>
              <w:pStyle w:val="Standard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Кинопоказ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фильма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Коммунист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19-00</w:t>
            </w:r>
          </w:p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летний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кинозал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кинотеатра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Заря</w:t>
            </w:r>
            <w:proofErr w:type="spellEnd"/>
            <w:r>
              <w:rPr>
                <w:b/>
              </w:rPr>
              <w:t>»</w:t>
            </w:r>
          </w:p>
        </w:tc>
      </w:tr>
      <w:tr w:rsidR="00FB7C7F" w:rsidTr="00973E4D">
        <w:tc>
          <w:tcPr>
            <w:tcW w:w="68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C7F" w:rsidRDefault="00FB7C7F" w:rsidP="0038788A">
            <w:pPr>
              <w:pStyle w:val="Standard"/>
              <w:numPr>
                <w:ilvl w:val="0"/>
                <w:numId w:val="1"/>
              </w:num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Районная развлекательная программа «Встречи у фонтана»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18-00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7C7F" w:rsidRDefault="00FB7C7F" w:rsidP="0038788A">
            <w:pPr>
              <w:pStyle w:val="Standard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пл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ыпускников</w:t>
            </w:r>
            <w:proofErr w:type="spellEnd"/>
          </w:p>
        </w:tc>
      </w:tr>
    </w:tbl>
    <w:p w:rsidR="00FB7C7F" w:rsidRDefault="00FB7C7F" w:rsidP="00FB7C7F">
      <w:pPr>
        <w:pStyle w:val="Standard"/>
        <w:jc w:val="center"/>
        <w:rPr>
          <w:color w:val="000000"/>
        </w:rPr>
      </w:pPr>
    </w:p>
    <w:p w:rsidR="00FB7C7F" w:rsidRPr="00881264" w:rsidRDefault="00FB7C7F" w:rsidP="00FB7C7F">
      <w:pPr>
        <w:pStyle w:val="Standard"/>
        <w:jc w:val="center"/>
        <w:rPr>
          <w:lang w:val="ru-RU"/>
        </w:rPr>
      </w:pPr>
      <w:r w:rsidRPr="00881264">
        <w:rPr>
          <w:b/>
          <w:color w:val="000000"/>
          <w:lang w:val="ru-RU"/>
        </w:rPr>
        <w:t>Приглашаем любителей истории, ценителей прекрасного,  всех желающих увидеть знакомые музейные экспонаты в непривычное время и в новом информационном контексте посетить  мероприятия «НОЧИ МУЗЕЕВ» - 2017 в станице Отрадной</w:t>
      </w:r>
    </w:p>
    <w:p w:rsidR="00FB7C7F" w:rsidRDefault="00FB7C7F" w:rsidP="009D245F">
      <w:pPr>
        <w:pStyle w:val="Standard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color w:val="000000"/>
          <w:sz w:val="28"/>
          <w:szCs w:val="28"/>
          <w:lang w:val="ru-RU"/>
        </w:rPr>
        <w:t>20 мая с 18-00 до 00-00 часов</w:t>
      </w:r>
      <w:bookmarkStart w:id="0" w:name="_GoBack"/>
      <w:bookmarkEnd w:id="0"/>
    </w:p>
    <w:p w:rsidR="004D1DE2" w:rsidRDefault="004D1DE2"/>
    <w:sectPr w:rsidR="004D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D5"/>
    <w:multiLevelType w:val="multilevel"/>
    <w:tmpl w:val="1824A61A"/>
    <w:styleLink w:val="WW8Num11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2"/>
    <w:rsid w:val="000A04F2"/>
    <w:rsid w:val="004D1DE2"/>
    <w:rsid w:val="00973E4D"/>
    <w:rsid w:val="009D245F"/>
    <w:rsid w:val="00F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7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FB7C7F"/>
    <w:pPr>
      <w:ind w:left="720"/>
    </w:pPr>
    <w:rPr>
      <w:lang w:val="de-DE" w:eastAsia="ja-JP" w:bidi="fa-IR"/>
    </w:rPr>
  </w:style>
  <w:style w:type="paragraph" w:styleId="a4">
    <w:name w:val="Normal (Web)"/>
    <w:basedOn w:val="Standard"/>
    <w:rsid w:val="00FB7C7F"/>
    <w:pPr>
      <w:spacing w:before="100" w:after="100"/>
    </w:pPr>
  </w:style>
  <w:style w:type="numbering" w:customStyle="1" w:styleId="WW8Num11">
    <w:name w:val="WW8Num11"/>
    <w:basedOn w:val="a2"/>
    <w:rsid w:val="00FB7C7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7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FB7C7F"/>
    <w:pPr>
      <w:ind w:left="720"/>
    </w:pPr>
    <w:rPr>
      <w:lang w:val="de-DE" w:eastAsia="ja-JP" w:bidi="fa-IR"/>
    </w:rPr>
  </w:style>
  <w:style w:type="paragraph" w:styleId="a4">
    <w:name w:val="Normal (Web)"/>
    <w:basedOn w:val="Standard"/>
    <w:rsid w:val="00FB7C7F"/>
    <w:pPr>
      <w:spacing w:before="100" w:after="100"/>
    </w:pPr>
  </w:style>
  <w:style w:type="numbering" w:customStyle="1" w:styleId="WW8Num11">
    <w:name w:val="WW8Num11"/>
    <w:basedOn w:val="a2"/>
    <w:rsid w:val="00FB7C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Lev_Nataliya</dc:creator>
  <cp:keywords/>
  <dc:description/>
  <cp:lastModifiedBy>Lev_Nataliya</cp:lastModifiedBy>
  <cp:revision>4</cp:revision>
  <dcterms:created xsi:type="dcterms:W3CDTF">2017-05-16T11:49:00Z</dcterms:created>
  <dcterms:modified xsi:type="dcterms:W3CDTF">2017-05-16T12:03:00Z</dcterms:modified>
</cp:coreProperties>
</file>