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DA" w:rsidRDefault="00441F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4253"/>
        <w:gridCol w:w="8079"/>
      </w:tblGrid>
      <w:tr w:rsidR="00392E78" w:rsidRPr="002B7795" w:rsidTr="00494BB7">
        <w:tc>
          <w:tcPr>
            <w:tcW w:w="3686" w:type="dxa"/>
          </w:tcPr>
          <w:p w:rsidR="00392E78" w:rsidRPr="002B7795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95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4395" w:type="dxa"/>
            <w:gridSpan w:val="2"/>
          </w:tcPr>
          <w:p w:rsidR="00392E78" w:rsidRPr="002B7795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95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079" w:type="dxa"/>
          </w:tcPr>
          <w:p w:rsidR="00392E78" w:rsidRPr="002B7795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9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392E78" w:rsidTr="00494BB7">
        <w:trPr>
          <w:trHeight w:val="6307"/>
        </w:trPr>
        <w:tc>
          <w:tcPr>
            <w:tcW w:w="3686" w:type="dxa"/>
          </w:tcPr>
          <w:p w:rsidR="00392E78" w:rsidRPr="002B7795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779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981200" cy="1733551"/>
                  <wp:effectExtent l="19050" t="0" r="0" b="0"/>
                  <wp:docPr id="29" name="Рисунок 11" descr="C:\Documents and Settings\skripkina_a_v.ONE\Рабочий стол\КАТАЛОГ продукции ПП\logo_0004_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skripkina_a_v.ONE\Рабочий стол\КАТАЛОГ продукции ПП\logo_0004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3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E78" w:rsidRPr="003A536C" w:rsidRDefault="00392E78" w:rsidP="0049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«Армез»</w:t>
            </w:r>
          </w:p>
          <w:p w:rsidR="00392E78" w:rsidRPr="003A536C" w:rsidRDefault="00392E78" w:rsidP="00494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Адрес предприятия: </w:t>
            </w: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г.Армавир, ул. Линейная, 11, Литер А</w:t>
            </w:r>
          </w:p>
          <w:p w:rsidR="00392E78" w:rsidRPr="008B5A14" w:rsidRDefault="00392E78" w:rsidP="00494BB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B5A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+7(86137) 4-01-62, 2-20-62</w:t>
            </w:r>
          </w:p>
          <w:p w:rsidR="00392E78" w:rsidRPr="008B5A14" w:rsidRDefault="00392E78" w:rsidP="00494BB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8B5A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 w:rsidRPr="003A536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8B5A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: </w:t>
            </w:r>
            <w:hyperlink r:id="rId6" w:history="1"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armez</w:t>
              </w:r>
              <w:r w:rsidRPr="008B5A14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@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inbox</w:t>
              </w:r>
              <w:r w:rsidRPr="008B5A14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B5A14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 xml:space="preserve">, 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info</w:t>
              </w:r>
              <w:r w:rsidRPr="008B5A14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@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armez</w:t>
              </w:r>
              <w:r w:rsidRPr="008B5A14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392E78" w:rsidRPr="003A536C" w:rsidRDefault="00392E78" w:rsidP="00494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 xml:space="preserve">сайт: </w:t>
            </w:r>
            <w:hyperlink r:id="rId7" w:history="1"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armez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392E78" w:rsidRPr="002B7795" w:rsidRDefault="00392E78" w:rsidP="00494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директор: Следь Николай Иванович</w:t>
            </w: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078A1">
              <w:rPr>
                <w:b/>
                <w:color w:val="000000"/>
                <w:sz w:val="28"/>
                <w:szCs w:val="28"/>
              </w:rPr>
              <w:t xml:space="preserve">Установка для резки листового и профильного материала </w:t>
            </w:r>
          </w:p>
          <w:p w:rsidR="00392E78" w:rsidRPr="002078A1" w:rsidRDefault="00392E78" w:rsidP="00494BB7">
            <w:pPr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Предназначена для резки листовой и профильной стали обыкновенного качества и углеродистой качественной конструкционной с временным сопротивлением   </w:t>
            </w:r>
            <w:r w:rsidRPr="002078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в ≤ 500 МПа. </w:t>
            </w:r>
          </w:p>
          <w:p w:rsidR="00392E78" w:rsidRPr="002B7795" w:rsidRDefault="00392E78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2E78" w:rsidRPr="002078A1" w:rsidRDefault="00392E78" w:rsidP="00494BB7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b/>
                <w:sz w:val="24"/>
                <w:szCs w:val="24"/>
              </w:rPr>
              <w:t>Модель            Наибольшая           Наибольшая</w:t>
            </w:r>
          </w:p>
          <w:p w:rsidR="00392E78" w:rsidRPr="002078A1" w:rsidRDefault="00392E78" w:rsidP="00494BB7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толщина                  ширина </w:t>
            </w:r>
          </w:p>
          <w:p w:rsidR="00392E78" w:rsidRPr="002078A1" w:rsidRDefault="00392E78" w:rsidP="00494BB7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разрезаемого           разрезаемого             </w:t>
            </w:r>
          </w:p>
          <w:p w:rsidR="00392E78" w:rsidRPr="002078A1" w:rsidRDefault="00392E78" w:rsidP="00494BB7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металла, мм            металла, мм     </w:t>
            </w:r>
          </w:p>
          <w:p w:rsidR="00392E78" w:rsidRPr="002078A1" w:rsidRDefault="00392E78" w:rsidP="00494BB7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92E78" w:rsidRPr="002078A1" w:rsidRDefault="00392E78" w:rsidP="00494BB7">
            <w:pPr>
              <w:tabs>
                <w:tab w:val="left" w:pos="1524"/>
                <w:tab w:val="left" w:pos="2942"/>
                <w:tab w:val="left" w:pos="3711"/>
              </w:tabs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4"/>
                <w:szCs w:val="24"/>
              </w:rPr>
              <w:t xml:space="preserve">НГ16                 16                               2000 </w:t>
            </w:r>
          </w:p>
          <w:p w:rsidR="00392E78" w:rsidRPr="002078A1" w:rsidRDefault="00392E78" w:rsidP="00494BB7">
            <w:pPr>
              <w:tabs>
                <w:tab w:val="left" w:pos="1524"/>
                <w:tab w:val="left" w:pos="2942"/>
                <w:tab w:val="left" w:pos="3711"/>
              </w:tabs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4"/>
                <w:szCs w:val="24"/>
              </w:rPr>
              <w:t xml:space="preserve">НГ13                 13                               2000 </w:t>
            </w:r>
          </w:p>
          <w:p w:rsidR="00392E78" w:rsidRPr="002078A1" w:rsidRDefault="00392E78" w:rsidP="00494BB7">
            <w:pPr>
              <w:tabs>
                <w:tab w:val="left" w:pos="1524"/>
                <w:tab w:val="left" w:pos="2942"/>
                <w:tab w:val="left" w:pos="3711"/>
              </w:tabs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4"/>
                <w:szCs w:val="24"/>
              </w:rPr>
              <w:t xml:space="preserve">НГ6,3                  6                               2000 </w:t>
            </w:r>
          </w:p>
          <w:p w:rsidR="00392E78" w:rsidRPr="002078A1" w:rsidRDefault="00392E78" w:rsidP="00494BB7">
            <w:pPr>
              <w:tabs>
                <w:tab w:val="left" w:pos="1524"/>
                <w:tab w:val="left" w:pos="2942"/>
                <w:tab w:val="left" w:pos="3711"/>
              </w:tabs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4"/>
                <w:szCs w:val="24"/>
              </w:rPr>
              <w:t xml:space="preserve">НГ6,3/2,5            6                               2500 </w:t>
            </w:r>
          </w:p>
          <w:p w:rsidR="00392E78" w:rsidRPr="002078A1" w:rsidRDefault="00392E78" w:rsidP="00494BB7">
            <w:pPr>
              <w:tabs>
                <w:tab w:val="left" w:pos="1524"/>
                <w:tab w:val="left" w:pos="2942"/>
                <w:tab w:val="left" w:pos="3711"/>
              </w:tabs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4"/>
                <w:szCs w:val="24"/>
              </w:rPr>
              <w:t xml:space="preserve">НГ6,3/3               6                               3000 </w:t>
            </w:r>
          </w:p>
          <w:p w:rsidR="00392E78" w:rsidRPr="002B7795" w:rsidRDefault="00392E78" w:rsidP="00494BB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4"/>
                <w:szCs w:val="24"/>
              </w:rPr>
              <w:t xml:space="preserve">      НГ4/2,5               4                               2500</w:t>
            </w:r>
          </w:p>
        </w:tc>
      </w:tr>
      <w:tr w:rsidR="00392E78" w:rsidTr="00494BB7">
        <w:trPr>
          <w:trHeight w:val="330"/>
        </w:trPr>
        <w:tc>
          <w:tcPr>
            <w:tcW w:w="3686" w:type="dxa"/>
            <w:vMerge w:val="restart"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274320</wp:posOffset>
                  </wp:positionH>
                  <wp:positionV relativeFrom="page">
                    <wp:posOffset>61595</wp:posOffset>
                  </wp:positionV>
                  <wp:extent cx="1609725" cy="1123950"/>
                  <wp:effectExtent l="19050" t="0" r="9525" b="0"/>
                  <wp:wrapNone/>
                  <wp:docPr id="17" name="Рисунок 10" descr="___О-30054___1944289{Администрация_города_Армавир}{флаг_произвольного_дизайна_Т402_225х150}{Армавирский_опытный_машиностроительный_завод_(ОАО_}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__О-30054___1944289{Администрация_города_Армавир}{флаг_произвольного_дизайна_Т402_225х150}{Армавирский_опытный_машиностроительный_завод_(ОАО_}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Pr="003A536C" w:rsidRDefault="00392E78" w:rsidP="00494BB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b/>
                <w:sz w:val="27"/>
                <w:szCs w:val="27"/>
              </w:rPr>
              <w:t>ОАО "Армавирский опытный машиностроительный завод"</w:t>
            </w:r>
          </w:p>
          <w:p w:rsidR="00392E78" w:rsidRPr="00422A57" w:rsidRDefault="00392E78" w:rsidP="00494BB7">
            <w:pPr>
              <w:jc w:val="center"/>
              <w:rPr>
                <w:rFonts w:ascii="Times New Roman" w:eastAsia="Georgia" w:hAnsi="Times New Roman" w:cs="Times New Roman"/>
                <w:sz w:val="28"/>
                <w:szCs w:val="24"/>
              </w:rPr>
            </w:pPr>
            <w:r w:rsidRPr="003A536C">
              <w:rPr>
                <w:rStyle w:val="FontStyle17"/>
                <w:rFonts w:ascii="Times New Roman" w:hAnsi="Times New Roman" w:cs="Times New Roman"/>
                <w:sz w:val="27"/>
                <w:szCs w:val="27"/>
              </w:rPr>
              <w:t xml:space="preserve">Краснодарский край, г.Армавир, ул.Кирова, 93                                                                                                                                                                     тел.: (86137) 7-32-33, 7-39-59                                                                                                                                                                                    </w:t>
            </w:r>
            <w:r w:rsidRPr="003A536C">
              <w:rPr>
                <w:rStyle w:val="FontStyle17"/>
                <w:rFonts w:ascii="Times New Roman" w:hAnsi="Times New Roman" w:cs="Times New Roman"/>
                <w:sz w:val="27"/>
                <w:szCs w:val="27"/>
              </w:rPr>
              <w:lastRenderedPageBreak/>
              <w:t>e-mail: info@aomz.ru,  73959@aomz.ru                                                                                                                                                              сайт: www.aomz.ru                                                                                                                                                                            Исполнительный директор:</w:t>
            </w:r>
            <w:r w:rsidRPr="00422A57">
              <w:rPr>
                <w:rStyle w:val="FontStyle17"/>
                <w:rFonts w:ascii="Times New Roman" w:hAnsi="Times New Roman" w:cs="Times New Roman"/>
                <w:sz w:val="28"/>
              </w:rPr>
              <w:t xml:space="preserve"> </w:t>
            </w:r>
            <w:r w:rsidRPr="003A536C">
              <w:rPr>
                <w:rStyle w:val="FontStyle17"/>
                <w:rFonts w:ascii="Times New Roman" w:hAnsi="Times New Roman" w:cs="Times New Roman"/>
                <w:sz w:val="27"/>
                <w:szCs w:val="27"/>
              </w:rPr>
              <w:t>Смолин Денис Борисович</w:t>
            </w:r>
          </w:p>
        </w:tc>
        <w:tc>
          <w:tcPr>
            <w:tcW w:w="4395" w:type="dxa"/>
            <w:gridSpan w:val="2"/>
          </w:tcPr>
          <w:p w:rsidR="00392E78" w:rsidRPr="00132A37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Клапаны дыхательные</w:t>
            </w:r>
          </w:p>
        </w:tc>
        <w:tc>
          <w:tcPr>
            <w:tcW w:w="8079" w:type="dxa"/>
            <w:vMerge w:val="restart"/>
            <w:vAlign w:val="center"/>
          </w:tcPr>
          <w:p w:rsidR="00392E78" w:rsidRPr="00630E83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7">
              <w:rPr>
                <w:rFonts w:ascii="Times New Roman" w:hAnsi="Times New Roman" w:cs="Times New Roman"/>
                <w:sz w:val="28"/>
                <w:szCs w:val="28"/>
              </w:rPr>
              <w:t>с техническими характеристиками и подробным описанием продукции можно ознакомиться на сайте ОАО "АОМЗ"  -  www.aomz.ru</w:t>
            </w:r>
          </w:p>
        </w:tc>
      </w:tr>
      <w:tr w:rsidR="00392E78" w:rsidTr="00494BB7">
        <w:trPr>
          <w:trHeight w:val="281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Слив-налив нефтепродуктов, мостики, эстакады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70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Фильтры жидкостные универсальные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173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Насосы для перекачки нефтепродуктов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562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Устройства разогрева нефтепродуктов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562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Резервуарные пробоотборники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562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Краны сифонные, хлопушки, механизмы управления хлопушками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108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Патрубки вентиляционные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70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Люки замерные, смотровые, лазы, патрубки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70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Пожарно-техническая продукция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Tr="00494BB7">
        <w:trPr>
          <w:trHeight w:val="70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Клапаны приемные, муфты сливные, фильтры сливные</w:t>
            </w:r>
          </w:p>
        </w:tc>
        <w:tc>
          <w:tcPr>
            <w:tcW w:w="8079" w:type="dxa"/>
            <w:vMerge/>
          </w:tcPr>
          <w:p w:rsidR="00392E78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392E78" w:rsidRPr="002078A1" w:rsidTr="00494BB7">
        <w:trPr>
          <w:trHeight w:val="5130"/>
        </w:trPr>
        <w:tc>
          <w:tcPr>
            <w:tcW w:w="3686" w:type="dxa"/>
            <w:vMerge w:val="restart"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007973" cy="742950"/>
                  <wp:effectExtent l="19050" t="0" r="0" b="0"/>
                  <wp:docPr id="9" name="Рисунок 6" descr="C:\Documents and Settings\skripkina_a_v.ONE\Рабочий стол\КАТАЛОГ продукции ПП\logo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kripkina_a_v.ONE\Рабочий стол\КАТАЛОГ продукции ПП\logo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31" cy="74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E78" w:rsidRPr="006E6526" w:rsidRDefault="00392E78" w:rsidP="0049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>«АМЗ» филиал АО</w:t>
            </w:r>
          </w:p>
          <w:p w:rsidR="00392E78" w:rsidRPr="006E6526" w:rsidRDefault="00392E78" w:rsidP="0049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«НМЗ» </w:t>
            </w:r>
          </w:p>
          <w:p w:rsidR="00392E78" w:rsidRPr="0018244D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022B">
              <w:rPr>
                <w:rStyle w:val="FontStyle17"/>
                <w:rFonts w:ascii="Times New Roman" w:hAnsi="Times New Roman" w:cs="Times New Roman"/>
                <w:sz w:val="28"/>
              </w:rPr>
              <w:t xml:space="preserve">Краснодарский край, г. </w:t>
            </w:r>
            <w:r w:rsidRPr="0018244D">
              <w:rPr>
                <w:rStyle w:val="FontStyle17"/>
                <w:rFonts w:ascii="Times New Roman" w:hAnsi="Times New Roman" w:cs="Times New Roman"/>
                <w:sz w:val="28"/>
              </w:rPr>
              <w:t>Армавир, Промзона-13</w:t>
            </w:r>
            <w:r w:rsidRPr="0018244D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392E78" w:rsidRPr="0018244D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44D">
              <w:rPr>
                <w:rFonts w:ascii="Times New Roman" w:hAnsi="Times New Roman" w:cs="Times New Roman"/>
                <w:sz w:val="28"/>
                <w:szCs w:val="24"/>
              </w:rPr>
              <w:t>Тел./факс: +7(86137)5 79 14, +7(86137)5 60 44, +7(86137)5 23 76;</w:t>
            </w:r>
          </w:p>
          <w:p w:rsidR="00392E78" w:rsidRPr="0018244D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44D">
              <w:rPr>
                <w:rStyle w:val="FontStyle17"/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8244D">
              <w:rPr>
                <w:rStyle w:val="FontStyle17"/>
                <w:rFonts w:ascii="Times New Roman" w:hAnsi="Times New Roman" w:cs="Times New Roman"/>
                <w:sz w:val="28"/>
              </w:rPr>
              <w:t>-</w:t>
            </w:r>
            <w:r w:rsidRPr="0018244D">
              <w:rPr>
                <w:rStyle w:val="FontStyle17"/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18244D">
              <w:rPr>
                <w:rStyle w:val="FontStyle17"/>
                <w:rFonts w:ascii="Times New Roman" w:hAnsi="Times New Roman" w:cs="Times New Roman"/>
                <w:sz w:val="28"/>
              </w:rPr>
              <w:t>: info@armvagon.ru</w:t>
            </w:r>
            <w:r w:rsidRPr="0018244D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44D">
              <w:rPr>
                <w:rFonts w:ascii="Times New Roman" w:hAnsi="Times New Roman" w:cs="Times New Roman"/>
                <w:sz w:val="28"/>
                <w:szCs w:val="24"/>
              </w:rPr>
              <w:t xml:space="preserve">Сайт: </w:t>
            </w:r>
            <w:hyperlink r:id="rId10" w:history="1">
              <w:r w:rsidRPr="003A71F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www</w:t>
              </w:r>
              <w:r w:rsidRPr="003A71F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3A71F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railtransholding</w:t>
              </w:r>
              <w:r w:rsidRPr="003A71F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3A71F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</w:p>
          <w:p w:rsidR="00392E78" w:rsidRPr="00B166BF" w:rsidRDefault="00392E78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244D">
              <w:rPr>
                <w:rFonts w:ascii="Times New Roman" w:hAnsi="Times New Roman" w:cs="Times New Roman"/>
                <w:sz w:val="28"/>
                <w:szCs w:val="24"/>
              </w:rPr>
              <w:t>Директор:</w:t>
            </w:r>
            <w:r w:rsidRPr="00CB022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CB022B">
              <w:rPr>
                <w:rStyle w:val="FontStyle17"/>
                <w:rFonts w:ascii="Times New Roman" w:hAnsi="Times New Roman" w:cs="Times New Roman"/>
                <w:sz w:val="28"/>
              </w:rPr>
              <w:t>Гринь Андрей Александрович</w:t>
            </w:r>
          </w:p>
        </w:tc>
        <w:tc>
          <w:tcPr>
            <w:tcW w:w="4395" w:type="dxa"/>
            <w:gridSpan w:val="2"/>
          </w:tcPr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Вагоны крытые модель</w:t>
            </w:r>
          </w:p>
          <w:p w:rsidR="00392E78" w:rsidRPr="00132A37" w:rsidRDefault="00392E78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11-1807, 11-9962, 11-9962-01</w:t>
            </w:r>
          </w:p>
        </w:tc>
        <w:tc>
          <w:tcPr>
            <w:tcW w:w="8079" w:type="dxa"/>
          </w:tcPr>
          <w:p w:rsidR="00392E78" w:rsidRPr="002078A1" w:rsidRDefault="00392E78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341546" cy="3105150"/>
                  <wp:effectExtent l="19050" t="0" r="0" b="0"/>
                  <wp:docPr id="10" name="Рисунок 7" descr="C:\Documents and Settings\skripkina_a_v.ONE\Мои документы\Мои рисунки\вагон амз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skripkina_a_v.ONE\Мои документы\Мои рисунки\вагон амз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598" cy="31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E78" w:rsidTr="00494BB7">
        <w:trPr>
          <w:trHeight w:val="3807"/>
        </w:trPr>
        <w:tc>
          <w:tcPr>
            <w:tcW w:w="3686" w:type="dxa"/>
            <w:vMerge/>
          </w:tcPr>
          <w:p w:rsidR="00392E78" w:rsidRDefault="00392E78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392E78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78" w:rsidRPr="002078A1" w:rsidRDefault="00392E78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Весы вагонные тензометрические для статического взвешивания ВВС</w:t>
            </w:r>
          </w:p>
        </w:tc>
        <w:tc>
          <w:tcPr>
            <w:tcW w:w="8079" w:type="dxa"/>
          </w:tcPr>
          <w:p w:rsidR="00392E78" w:rsidRDefault="005377F5" w:rsidP="00494BB7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-45719</wp:posOffset>
                  </wp:positionH>
                  <wp:positionV relativeFrom="paragraph">
                    <wp:posOffset>341630</wp:posOffset>
                  </wp:positionV>
                  <wp:extent cx="5048250" cy="1666875"/>
                  <wp:effectExtent l="19050" t="0" r="0" b="0"/>
                  <wp:wrapNone/>
                  <wp:docPr id="16" name="Рисунок 8" descr="C:\Documents and Settings\skripkina_a_v.ONE\Мои документы\Мои рисунки\амз ве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kripkina_a_v.ONE\Мои документы\Мои рисунки\амз ве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725" w:rsidTr="00494BB7">
        <w:trPr>
          <w:trHeight w:val="1138"/>
        </w:trPr>
        <w:tc>
          <w:tcPr>
            <w:tcW w:w="3686" w:type="dxa"/>
            <w:vMerge w:val="restart"/>
          </w:tcPr>
          <w:p w:rsidR="00D21E2C" w:rsidRDefault="00D21E2C" w:rsidP="00494B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81725" w:rsidRDefault="00B81725" w:rsidP="00494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2355" cy="1628775"/>
                  <wp:effectExtent l="0" t="0" r="0" b="0"/>
                  <wp:docPr id="19" name="Рисунок 4" descr="C:\Documents and Settings\skripkina_a_v.ONE\Рабочий стол\КАТАЛОГ продукции ПП\zim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kripkina_a_v.ONE\Рабочий стол\КАТАЛОГ продукции ПП\zim-logo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50" cy="163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725" w:rsidRPr="006E6526" w:rsidRDefault="00B81725" w:rsidP="0049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>ООО «ЗИМ Точмашприбор»</w:t>
            </w:r>
          </w:p>
          <w:p w:rsidR="00B81725" w:rsidRPr="00F134EA" w:rsidRDefault="00B81725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E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Армавир, 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EA">
              <w:rPr>
                <w:rFonts w:ascii="Times New Roman" w:hAnsi="Times New Roman" w:cs="Times New Roman"/>
                <w:sz w:val="24"/>
                <w:szCs w:val="24"/>
              </w:rPr>
              <w:t>промзона, участок №12</w:t>
            </w:r>
          </w:p>
          <w:p w:rsidR="00B81725" w:rsidRPr="00F134EA" w:rsidRDefault="00B81725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EA">
              <w:rPr>
                <w:rFonts w:ascii="Times New Roman" w:hAnsi="Times New Roman" w:cs="Times New Roman"/>
                <w:sz w:val="24"/>
                <w:szCs w:val="24"/>
              </w:rPr>
              <w:t>тел.: (86137)7-80-33</w:t>
            </w:r>
          </w:p>
          <w:p w:rsidR="00B81725" w:rsidRPr="00F134EA" w:rsidRDefault="00B81725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E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F1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4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zimtochmash</w:t>
              </w:r>
              <w:r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1725" w:rsidRPr="00F134EA" w:rsidRDefault="008B5A14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1725"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81725"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81725"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zimtochmash</w:t>
              </w:r>
              <w:r w:rsidR="00B81725"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1725"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81725" w:rsidRPr="00F13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81725" w:rsidRPr="00F134EA" w:rsidRDefault="00B81725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E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 Шахназарян Владик Сергеевич</w:t>
            </w:r>
          </w:p>
          <w:p w:rsidR="00B81725" w:rsidRPr="00B166BF" w:rsidRDefault="00B81725" w:rsidP="00494B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DA">
              <w:rPr>
                <w:rFonts w:ascii="Times New Roman" w:hAnsi="Times New Roman" w:cs="Times New Roman"/>
                <w:sz w:val="24"/>
                <w:szCs w:val="24"/>
              </w:rPr>
              <w:t>Машины и приборы для испытания металлов</w:t>
            </w: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растяжение</w:t>
            </w:r>
          </w:p>
          <w:p w:rsidR="00B81725" w:rsidRPr="00333E4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81725" w:rsidRPr="002D3AF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ИР-0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 нагрузка от 10 до 1000 кН, погрешность измерения нагрузки 1%, диаметр образцов от 5 до 60 мм.</w:t>
            </w:r>
          </w:p>
          <w:p w:rsidR="00B81725" w:rsidRPr="00333E4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ИР-М1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нагрузкаот 10 до 1000кН, погрешность измерения нагрузки 1%,диаметр образцов от 5 до 60 мм, погрешность поддержания скорости нагружения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</w:tc>
      </w:tr>
      <w:tr w:rsidR="00B81725" w:rsidTr="00494BB7">
        <w:trPr>
          <w:trHeight w:val="1138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71">
              <w:rPr>
                <w:rFonts w:ascii="Times New Roman" w:hAnsi="Times New Roman" w:cs="Times New Roman"/>
                <w:sz w:val="24"/>
                <w:szCs w:val="24"/>
              </w:rPr>
              <w:t>Машины для испытания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материалов на  сжатие, изгиб, сплющивание, раздачу,бортование и осадку</w:t>
            </w:r>
          </w:p>
          <w:p w:rsidR="00B81725" w:rsidRPr="00CB037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ИП-0; ИП-1, ИП-1М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от1 до 5 000 кН, погрешность измерения нагрузки 1%, погрешность поддержания скорости нагружения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>%. Размеры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ываемых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шириной до 320 мм.</w:t>
            </w:r>
          </w:p>
          <w:p w:rsidR="00B81725" w:rsidRPr="002D3AF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25" w:rsidTr="00494BB7">
        <w:trPr>
          <w:trHeight w:val="1138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71">
              <w:rPr>
                <w:rFonts w:ascii="Times New Roman" w:hAnsi="Times New Roman" w:cs="Times New Roman"/>
                <w:sz w:val="24"/>
                <w:szCs w:val="24"/>
              </w:rPr>
              <w:t>Машины и приборы для технологических и специальных испытаний строительных материалов</w:t>
            </w:r>
          </w:p>
          <w:p w:rsidR="00B81725" w:rsidRPr="00CB037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ПО-500, АЛС-5, ВСЦБ, БК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ПВ-300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предназначены для подготовки и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из асфальто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>бетонных смесей. Метрологических характеристик не имеют.</w:t>
            </w:r>
          </w:p>
          <w:p w:rsidR="00B81725" w:rsidRPr="002D3AF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25" w:rsidTr="00494BB7">
        <w:trPr>
          <w:trHeight w:val="1138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r w:rsidRPr="00CB0371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испытания  материалов и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вибропрочность.</w:t>
            </w:r>
          </w:p>
          <w:p w:rsidR="00B81725" w:rsidRPr="00CB037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81725" w:rsidRDefault="00B81725" w:rsidP="0049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25" w:rsidRPr="002D3AF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«ИМПУЛЬС»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максимальным весом до 1000 кг, максимальное ускорение с грузом до 10</w:t>
            </w:r>
            <w:r w:rsidRPr="002D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>, погрешность  ускорений при частоте свыше 20 гЦ не более 15%.</w:t>
            </w:r>
          </w:p>
        </w:tc>
      </w:tr>
      <w:tr w:rsidR="00B81725" w:rsidTr="00494BB7">
        <w:trPr>
          <w:trHeight w:val="1307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71">
              <w:rPr>
                <w:rFonts w:ascii="Times New Roman" w:hAnsi="Times New Roman" w:cs="Times New Roman"/>
                <w:sz w:val="24"/>
                <w:szCs w:val="24"/>
              </w:rPr>
              <w:t>Оборудование для добычи полезных ископаемых подземным и открытым способом и строительства</w:t>
            </w:r>
          </w:p>
          <w:p w:rsidR="00B81725" w:rsidRPr="00CB037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9C">
              <w:rPr>
                <w:rFonts w:ascii="Times New Roman" w:hAnsi="Times New Roman" w:cs="Times New Roman"/>
                <w:b/>
                <w:sz w:val="24"/>
                <w:szCs w:val="24"/>
              </w:rPr>
              <w:t>Редуктор 2СКЦ-4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>, крутящий момент на 1-ой скорости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>Нм, на 2-ой скорости 350Нм. Максимально крутящий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выходном валу не более 3300</w:t>
            </w:r>
            <w:r w:rsidRPr="002D3AF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25" w:rsidRPr="002D3AF1" w:rsidRDefault="00B81725" w:rsidP="0049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25" w:rsidRPr="00330094" w:rsidTr="00494BB7">
        <w:trPr>
          <w:trHeight w:val="1757"/>
        </w:trPr>
        <w:tc>
          <w:tcPr>
            <w:tcW w:w="3686" w:type="dxa"/>
            <w:vMerge w:val="restart"/>
          </w:tcPr>
          <w:p w:rsidR="00B81725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725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725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38350" cy="580806"/>
                  <wp:effectExtent l="19050" t="0" r="0" b="0"/>
                  <wp:docPr id="7" name="Рисунок 7" descr="C:\Documents and Settings\skripkina_a_v.ONE\Рабочий стол\КАТАЛОГ продукции ПП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skripkina_a_v.ONE\Рабочий стол\КАТАЛОГ продукции ПП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107" cy="58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725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725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725" w:rsidRPr="006E6526" w:rsidRDefault="00B81725" w:rsidP="00494B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526">
              <w:rPr>
                <w:rFonts w:ascii="Times New Roman" w:hAnsi="Times New Roman"/>
                <w:b/>
                <w:sz w:val="28"/>
                <w:szCs w:val="28"/>
              </w:rPr>
              <w:t>ООО «ЗИПО»</w:t>
            </w:r>
          </w:p>
          <w:p w:rsidR="00B81725" w:rsidRPr="00115C9F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9F">
              <w:rPr>
                <w:rFonts w:ascii="Times New Roman" w:hAnsi="Times New Roman"/>
                <w:sz w:val="28"/>
                <w:szCs w:val="28"/>
              </w:rPr>
              <w:t>г. Армавир, ул. Новороссийская, д.147, литер Б;</w:t>
            </w:r>
          </w:p>
          <w:p w:rsidR="00B81725" w:rsidRPr="00115C9F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9F">
              <w:rPr>
                <w:rFonts w:ascii="Times New Roman" w:hAnsi="Times New Roman"/>
                <w:sz w:val="28"/>
                <w:szCs w:val="28"/>
              </w:rPr>
              <w:lastRenderedPageBreak/>
              <w:t>Телефон: +8(86137)52007, 76087;</w:t>
            </w:r>
          </w:p>
          <w:p w:rsidR="00B81725" w:rsidRPr="00115C9F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9F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7" w:history="1">
              <w:r w:rsidRPr="00115C9F">
                <w:rPr>
                  <w:rStyle w:val="a4"/>
                  <w:rFonts w:ascii="Times New Roman" w:hAnsi="Times New Roman"/>
                  <w:sz w:val="28"/>
                  <w:szCs w:val="28"/>
                </w:rPr>
                <w:t>info@zipo.ru</w:t>
              </w:r>
            </w:hyperlink>
            <w:r w:rsidRPr="00115C9F">
              <w:rPr>
                <w:rFonts w:ascii="Times New Roman" w:hAnsi="Times New Roman"/>
                <w:sz w:val="28"/>
                <w:szCs w:val="28"/>
              </w:rPr>
              <w:t xml:space="preserve"> ;</w:t>
            </w:r>
          </w:p>
          <w:p w:rsidR="00B81725" w:rsidRPr="00115C9F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9F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18" w:history="1">
              <w:r w:rsidRPr="00115C9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15C9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5C9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zipo</w:t>
              </w:r>
              <w:r w:rsidRPr="00115C9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5C9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81725" w:rsidRPr="00B166BF" w:rsidRDefault="00B81725" w:rsidP="00494B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C9F">
              <w:rPr>
                <w:rFonts w:ascii="Times New Roman" w:hAnsi="Times New Roman"/>
                <w:sz w:val="28"/>
                <w:szCs w:val="28"/>
              </w:rPr>
              <w:t>Директор Кобозев Константин Сергеевич</w:t>
            </w:r>
          </w:p>
        </w:tc>
        <w:tc>
          <w:tcPr>
            <w:tcW w:w="4395" w:type="dxa"/>
            <w:gridSpan w:val="2"/>
          </w:tcPr>
          <w:p w:rsidR="00B81725" w:rsidRPr="00330094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  <w:r w:rsidRPr="00330094">
              <w:rPr>
                <w:rFonts w:ascii="Times New Roman" w:hAnsi="Times New Roman"/>
                <w:sz w:val="28"/>
                <w:szCs w:val="28"/>
              </w:rPr>
              <w:lastRenderedPageBreak/>
              <w:t>Машины испытательные типа ИП-М и ИП-М-авто</w:t>
            </w:r>
          </w:p>
        </w:tc>
        <w:tc>
          <w:tcPr>
            <w:tcW w:w="8079" w:type="dxa"/>
          </w:tcPr>
          <w:p w:rsidR="00B81725" w:rsidRDefault="00B81725" w:rsidP="00494BB7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00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Предназначены  для испытания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сжатие и изгиб </w:t>
            </w:r>
            <w:r w:rsidRPr="003300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строительных материалов (бетон, кирпич, асфальтобетон и др.) </w:t>
            </w:r>
          </w:p>
          <w:p w:rsidR="00B81725" w:rsidRDefault="00B81725" w:rsidP="00494BB7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Выпускаются с ручным управлением и автоматизированным управлением от ЭВМ.</w:t>
            </w:r>
          </w:p>
          <w:p w:rsidR="00B81725" w:rsidRPr="00330094" w:rsidRDefault="00B81725" w:rsidP="00494B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Нагрузки: 50, 100,250, 500, 1000, 1250, 2000, 2500, 5000кН.</w:t>
            </w:r>
          </w:p>
        </w:tc>
      </w:tr>
      <w:tr w:rsidR="00B81725" w:rsidRPr="00330094" w:rsidTr="00494BB7">
        <w:trPr>
          <w:trHeight w:val="1757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Pr="00330094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  <w:r w:rsidRPr="00330094">
              <w:rPr>
                <w:rFonts w:ascii="Times New Roman" w:hAnsi="Times New Roman"/>
                <w:sz w:val="28"/>
                <w:szCs w:val="28"/>
              </w:rPr>
              <w:t>Машины испытательные типа ИР-М-авто, Р-М-авто</w:t>
            </w:r>
          </w:p>
        </w:tc>
        <w:tc>
          <w:tcPr>
            <w:tcW w:w="8079" w:type="dxa"/>
          </w:tcPr>
          <w:p w:rsidR="00B81725" w:rsidRDefault="00B81725" w:rsidP="00494B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30094">
              <w:rPr>
                <w:rFonts w:ascii="Times New Roman" w:hAnsi="Times New Roman"/>
                <w:color w:val="000000"/>
                <w:sz w:val="28"/>
                <w:szCs w:val="28"/>
              </w:rPr>
              <w:t>редназначены для статических испытаний образцов металлов и изделий из них (метизов и пр.) на растяжение (по ГОСТ 1497, 12004, 6996 и др.), сжатие, изгиб по ГОСТ 6996, 14019 и др.</w:t>
            </w:r>
          </w:p>
          <w:p w:rsidR="00B81725" w:rsidRDefault="00B81725" w:rsidP="00494BB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Автоматизированное управление от ЭВМ.</w:t>
            </w:r>
          </w:p>
          <w:p w:rsidR="00B81725" w:rsidRPr="00330094" w:rsidRDefault="00B81725" w:rsidP="00494BB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Нагрузки: 100,200, 500, 1000, 2000кН.</w:t>
            </w:r>
            <w:r w:rsidRPr="0033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1725" w:rsidRPr="00330094" w:rsidTr="00494BB7">
        <w:trPr>
          <w:trHeight w:val="1757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Pr="00330094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испытательные РМ-М</w:t>
            </w:r>
          </w:p>
        </w:tc>
        <w:tc>
          <w:tcPr>
            <w:tcW w:w="8079" w:type="dxa"/>
          </w:tcPr>
          <w:p w:rsidR="00B81725" w:rsidRDefault="00B81725" w:rsidP="00494B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30094">
              <w:rPr>
                <w:rFonts w:ascii="Times New Roman" w:hAnsi="Times New Roman"/>
                <w:color w:val="000000"/>
                <w:sz w:val="28"/>
                <w:szCs w:val="28"/>
              </w:rPr>
              <w:t>редназначены для статических испытаний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сварных соединений на растяжение и изгиб по ГОСТ 6996.</w:t>
            </w:r>
          </w:p>
          <w:p w:rsidR="00B81725" w:rsidRPr="00330094" w:rsidRDefault="00B81725" w:rsidP="00494B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Нагрузки: 250, 500, 600кН.</w:t>
            </w:r>
          </w:p>
        </w:tc>
      </w:tr>
      <w:tr w:rsidR="00B81725" w:rsidRPr="00330094" w:rsidTr="00494BB7">
        <w:trPr>
          <w:trHeight w:val="1757"/>
        </w:trPr>
        <w:tc>
          <w:tcPr>
            <w:tcW w:w="3686" w:type="dxa"/>
            <w:vMerge/>
          </w:tcPr>
          <w:p w:rsidR="00B81725" w:rsidRPr="00B166BF" w:rsidRDefault="00B81725" w:rsidP="0049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Эталонные динамометры ДОРЭ, ДОСЭ, ДОУЭ</w:t>
            </w:r>
          </w:p>
        </w:tc>
        <w:tc>
          <w:tcPr>
            <w:tcW w:w="8079" w:type="dxa"/>
          </w:tcPr>
          <w:p w:rsidR="00B81725" w:rsidRDefault="00B81725" w:rsidP="00494B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Предназначены для измерения силы сжатия или растяжения. </w:t>
            </w:r>
            <w:r w:rsidRPr="0036423D">
              <w:rPr>
                <w:rFonts w:ascii="Times New Roman" w:hAnsi="Times New Roman"/>
                <w:color w:val="000000"/>
                <w:sz w:val="28"/>
                <w:szCs w:val="28"/>
              </w:rPr>
              <w:t>Область применения: поверка разрывных машин и испытательных прессов, работа в составе испытательных стендов и др.</w:t>
            </w:r>
          </w:p>
          <w:p w:rsidR="00B81725" w:rsidRPr="00330094" w:rsidRDefault="00B81725" w:rsidP="00494B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Нагрузки: 1, 2, 5, 10, 20, 50, 100, 200, 500, 1000, 2000, 2500, 3000 и 5000кН.</w:t>
            </w:r>
          </w:p>
        </w:tc>
      </w:tr>
      <w:tr w:rsidR="00B81725" w:rsidTr="00494BB7">
        <w:trPr>
          <w:trHeight w:val="1613"/>
        </w:trPr>
        <w:tc>
          <w:tcPr>
            <w:tcW w:w="3686" w:type="dxa"/>
            <w:vMerge w:val="restart"/>
          </w:tcPr>
          <w:p w:rsidR="00B81725" w:rsidRPr="00BC2E6D" w:rsidRDefault="00B81725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85925" cy="1704975"/>
                  <wp:effectExtent l="19050" t="0" r="9525" b="0"/>
                  <wp:docPr id="18" name="Рисунок 10" descr="C:\Documents and Settings\skripkina_a_v.ONE\Рабочий стол\КАТАЛОГ продукции ПП\1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skripkina_a_v.ONE\Рабочий стол\КАТАЛОГ продукции ПП\1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725" w:rsidRPr="006E6526" w:rsidRDefault="00B81725" w:rsidP="00494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Армавирский завод весоизмерительного оборудования «Армвес»</w:t>
            </w:r>
          </w:p>
          <w:p w:rsidR="00B81725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6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B81725" w:rsidRPr="00230E6D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6D">
              <w:rPr>
                <w:rFonts w:ascii="Times New Roman" w:hAnsi="Times New Roman"/>
                <w:sz w:val="28"/>
                <w:szCs w:val="28"/>
              </w:rPr>
              <w:t>г. Армавир, Промзона, 16</w:t>
            </w:r>
          </w:p>
          <w:p w:rsidR="00B81725" w:rsidRPr="00D27A16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E6D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30E6D">
              <w:rPr>
                <w:rFonts w:ascii="Times New Roman" w:hAnsi="Times New Roman"/>
                <w:sz w:val="28"/>
                <w:szCs w:val="28"/>
                <w:lang w:val="en-US"/>
              </w:rPr>
              <w:t>. 8-86137-3-21-61,</w:t>
            </w:r>
          </w:p>
          <w:p w:rsidR="00B81725" w:rsidRPr="00D27A16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E6D">
              <w:rPr>
                <w:rFonts w:ascii="Times New Roman" w:hAnsi="Times New Roman"/>
                <w:sz w:val="28"/>
                <w:szCs w:val="28"/>
                <w:lang w:val="en-US"/>
              </w:rPr>
              <w:t>55-6-55</w:t>
            </w:r>
            <w:r w:rsidRPr="00D27A1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B81725" w:rsidRPr="00230E6D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E6D">
              <w:rPr>
                <w:rFonts w:ascii="Times New Roman" w:hAnsi="Times New Roman"/>
                <w:sz w:val="28"/>
                <w:szCs w:val="28"/>
                <w:lang w:val="en-US"/>
              </w:rPr>
              <w:t>e-mail azvo@mail.ru</w:t>
            </w:r>
          </w:p>
          <w:p w:rsidR="00B81725" w:rsidRPr="00230E6D" w:rsidRDefault="00B81725" w:rsidP="00494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6D">
              <w:rPr>
                <w:rFonts w:ascii="Times New Roman" w:hAnsi="Times New Roman"/>
                <w:sz w:val="28"/>
                <w:szCs w:val="28"/>
              </w:rPr>
              <w:t>www.armves.ru</w:t>
            </w:r>
          </w:p>
          <w:p w:rsidR="00B81725" w:rsidRPr="00B166BF" w:rsidRDefault="00B81725" w:rsidP="00494B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E6D">
              <w:rPr>
                <w:rFonts w:ascii="Times New Roman" w:hAnsi="Times New Roman"/>
                <w:sz w:val="28"/>
                <w:szCs w:val="28"/>
              </w:rPr>
              <w:t>Директор – Гулиев Араз Аскер оглы</w:t>
            </w:r>
          </w:p>
        </w:tc>
        <w:tc>
          <w:tcPr>
            <w:tcW w:w="4395" w:type="dxa"/>
            <w:gridSpan w:val="2"/>
            <w:vAlign w:val="center"/>
          </w:tcPr>
          <w:p w:rsidR="00B81725" w:rsidRDefault="00B81725" w:rsidP="00494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E22">
              <w:rPr>
                <w:rFonts w:ascii="Times New Roman" w:eastAsia="Calibri" w:hAnsi="Times New Roman" w:cs="Times New Roman"/>
                <w:sz w:val="24"/>
                <w:szCs w:val="24"/>
              </w:rPr>
              <w:t>Весы вагонные электронные</w:t>
            </w:r>
          </w:p>
          <w:p w:rsidR="00B81725" w:rsidRPr="00132A37" w:rsidRDefault="00B81725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Merge w:val="restart"/>
            <w:vAlign w:val="center"/>
          </w:tcPr>
          <w:p w:rsidR="00B81725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  <w:r w:rsidRPr="00422A57">
              <w:rPr>
                <w:rFonts w:ascii="Times New Roman" w:hAnsi="Times New Roman" w:cs="Times New Roman"/>
                <w:sz w:val="28"/>
                <w:szCs w:val="28"/>
              </w:rPr>
              <w:t xml:space="preserve">с техническими характеристиками и подробным описанием продукции можно ознакомиться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422A57">
              <w:rPr>
                <w:rFonts w:ascii="Times New Roman" w:hAnsi="Times New Roman" w:cs="Times New Roman"/>
                <w:sz w:val="28"/>
                <w:szCs w:val="28"/>
              </w:rPr>
              <w:t xml:space="preserve"> "А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 Армвес</w:t>
            </w:r>
            <w:r w:rsidRPr="00422A57">
              <w:rPr>
                <w:rFonts w:ascii="Times New Roman" w:hAnsi="Times New Roman" w:cs="Times New Roman"/>
                <w:sz w:val="28"/>
                <w:szCs w:val="28"/>
              </w:rPr>
              <w:t xml:space="preserve">"  -  </w:t>
            </w:r>
            <w:hyperlink r:id="rId20" w:history="1">
              <w:r w:rsidRPr="003A71FC">
                <w:rPr>
                  <w:rStyle w:val="a4"/>
                  <w:rFonts w:ascii="Times New Roman" w:hAnsi="Times New Roman"/>
                  <w:sz w:val="28"/>
                  <w:szCs w:val="28"/>
                </w:rPr>
                <w:t>www.armves.ru</w:t>
              </w:r>
            </w:hyperlink>
          </w:p>
          <w:p w:rsidR="00B81725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725" w:rsidRPr="00230E6D" w:rsidRDefault="00B81725" w:rsidP="00494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725" w:rsidRPr="00230E6D" w:rsidRDefault="00B81725" w:rsidP="00494B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25" w:rsidTr="00494BB7">
        <w:trPr>
          <w:trHeight w:val="1369"/>
        </w:trPr>
        <w:tc>
          <w:tcPr>
            <w:tcW w:w="3686" w:type="dxa"/>
            <w:vMerge/>
          </w:tcPr>
          <w:p w:rsidR="00B81725" w:rsidRDefault="00B81725" w:rsidP="00494BB7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81725" w:rsidRPr="00164E22" w:rsidRDefault="00B81725" w:rsidP="0049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садовый «Урожай-1В»</w:t>
            </w:r>
          </w:p>
        </w:tc>
        <w:tc>
          <w:tcPr>
            <w:tcW w:w="8079" w:type="dxa"/>
            <w:vMerge/>
          </w:tcPr>
          <w:p w:rsidR="00B81725" w:rsidRPr="00230E6D" w:rsidRDefault="00B81725" w:rsidP="00494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25" w:rsidTr="00494BB7">
        <w:trPr>
          <w:trHeight w:val="1120"/>
        </w:trPr>
        <w:tc>
          <w:tcPr>
            <w:tcW w:w="3686" w:type="dxa"/>
            <w:vMerge/>
          </w:tcPr>
          <w:p w:rsidR="00B81725" w:rsidRDefault="00B81725" w:rsidP="00494BB7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Весы автомобильные АВТОБАН</w:t>
            </w:r>
          </w:p>
          <w:p w:rsidR="00B81725" w:rsidRPr="00132A37" w:rsidRDefault="00B81725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B81725" w:rsidRDefault="00B81725" w:rsidP="00494B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725" w:rsidTr="00494BB7">
        <w:trPr>
          <w:trHeight w:val="1595"/>
        </w:trPr>
        <w:tc>
          <w:tcPr>
            <w:tcW w:w="3686" w:type="dxa"/>
            <w:vMerge/>
          </w:tcPr>
          <w:p w:rsidR="00B81725" w:rsidRDefault="00B81725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электронные платформенные АВТ</w:t>
            </w:r>
          </w:p>
          <w:p w:rsidR="00B81725" w:rsidRDefault="00B81725" w:rsidP="00494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725" w:rsidRDefault="00B81725" w:rsidP="00494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725" w:rsidRPr="00BA63BC" w:rsidRDefault="00B81725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B81725" w:rsidRPr="00B71E12" w:rsidRDefault="00B81725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25" w:rsidTr="00494BB7">
        <w:trPr>
          <w:trHeight w:val="973"/>
        </w:trPr>
        <w:tc>
          <w:tcPr>
            <w:tcW w:w="3686" w:type="dxa"/>
            <w:vMerge/>
          </w:tcPr>
          <w:p w:rsidR="00B81725" w:rsidRDefault="00B81725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B81725" w:rsidRDefault="00B81725" w:rsidP="00494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электронные для взвешивания животных АВТ</w:t>
            </w:r>
          </w:p>
          <w:p w:rsidR="00B81725" w:rsidRPr="00BA63BC" w:rsidRDefault="00B81725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B81725" w:rsidRPr="00467379" w:rsidRDefault="00B81725" w:rsidP="0049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97898" cy="1190847"/>
                  <wp:effectExtent l="0" t="0" r="0" b="0"/>
                  <wp:docPr id="3" name="Рисунок 2" descr="D:\Users\user\Desktop\Настя\логотипы\товарный 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Настя\логотипы\товарный 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06" cy="119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BB7" w:rsidRDefault="00494BB7" w:rsidP="0049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b/>
                <w:sz w:val="28"/>
                <w:szCs w:val="28"/>
              </w:rPr>
              <w:t>ООО «ГК ГЛАВНЕФТЕСНАБ»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Армавир, ул. Шоссейная, 57б</w:t>
            </w:r>
          </w:p>
          <w:p w:rsidR="00494BB7" w:rsidRPr="008B5A14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(86137) 6-20-22, 6-20-23</w:t>
            </w:r>
          </w:p>
          <w:p w:rsidR="00494BB7" w:rsidRPr="008B5A14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gns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gns</w:t>
            </w: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директор:Гитинов Раджаб Омарасхабович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дыхательный (совмещенный, стальной вариант, УХЛ-исполнение) (КДСа)</w:t>
            </w:r>
          </w:p>
        </w:tc>
        <w:tc>
          <w:tcPr>
            <w:tcW w:w="8079" w:type="dxa"/>
          </w:tcPr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Габаритные </w:t>
            </w:r>
            <w:r w:rsidRPr="00AE299B"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размеры: </w:t>
            </w: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согласно рабочей </w:t>
            </w: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модификации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Р</w:t>
            </w:r>
            <w:r w:rsidRPr="00AE2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абочее давление, 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AE2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Па (мм вод. ст.), не более</w:t>
            </w:r>
            <w:r w:rsidRPr="00AE2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1765±10 (180±1)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</w:t>
            </w:r>
            <w:r w:rsidRPr="00AE2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авление срабатывания, 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AE2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Па (мм вод. ст.)                             </w:t>
            </w:r>
            <w:r w:rsidRPr="00AE2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1348±172 (137±18)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AE299B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AE2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Вакуум срабатывания,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AE2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Па (мм вод.ст.)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102,5</w:t>
            </w:r>
            <w:r w:rsidRPr="00AE2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24,5</w:t>
            </w:r>
            <w:r w:rsidRPr="00AE2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10,5</w:t>
            </w:r>
            <w:r w:rsidRPr="00AE2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2,5</w:t>
            </w:r>
            <w:r w:rsidRPr="00AE2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)</w:t>
            </w:r>
          </w:p>
          <w:p w:rsidR="00494BB7" w:rsidRPr="00595B36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Т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емпературный диапазон </w:t>
            </w:r>
          </w:p>
          <w:p w:rsidR="00494BB7" w:rsidRDefault="00494BB7" w:rsidP="00494B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работы, °С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от –60 до +40</w:t>
            </w:r>
          </w:p>
          <w:p w:rsidR="00494BB7" w:rsidRPr="00AE299B" w:rsidRDefault="00494BB7" w:rsidP="00494B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 w:val="restart"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предохранительный гидравлический (с огнепреградителем, изготовление из алюминия) (КПГ)</w:t>
            </w: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иаметр условного 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прохода, мм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Давление срабатывания, Па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(мм вод.ст.)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                                    1764-1961 (180-200)</w:t>
            </w:r>
          </w:p>
          <w:p w:rsidR="00494BB7" w:rsidRPr="00595B36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В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акуум срабатывания, 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Па (мм вод. ст.)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343-392 (35-40)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О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бъем заливаемой жидкости </w:t>
            </w: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гидрозатвора (отработанное 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трансформаторное масло), л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Габаритные </w:t>
            </w:r>
            <w:r w:rsidRPr="00AE299B"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размеры: </w:t>
            </w: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согласно рабочей </w:t>
            </w: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модификации</w:t>
            </w: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не примерзающий дыхательный мембранный (с огнепреградителем, изготовление из алюминия, УХЛ- исполнение) (НДКМ)</w:t>
            </w: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иаметр условного 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прохода, мм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Давление срабатывания, Па</w:t>
            </w:r>
            <w:r w:rsidRPr="00595B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1372-1569 (140-160)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(мм вод.ст.)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В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акуум срабатывания, </w:t>
            </w:r>
          </w:p>
          <w:p w:rsidR="00494BB7" w:rsidRPr="00595B36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Па (мм вод. ст.)</w:t>
            </w:r>
            <w:r w:rsidRPr="00595B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157-196 (16-20)</w:t>
            </w:r>
          </w:p>
          <w:p w:rsidR="00494BB7" w:rsidRPr="00595B36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О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бъем заливаемой жидкости </w:t>
            </w: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гидрозатвора (отработанное 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трансформаторное масло), л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Габаритные </w:t>
            </w:r>
            <w:r w:rsidRPr="00AE299B"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размеры: </w:t>
            </w: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согласно рабочей </w:t>
            </w: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модификации</w:t>
            </w:r>
          </w:p>
          <w:p w:rsidR="00494BB7" w:rsidRPr="00EE1BF1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дыхательный механический (с огнепреградителем, изготовление из алюминия, УХЛ-исполнение)</w:t>
            </w:r>
          </w:p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иаметр условного 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прохода, мм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Пропускная способность,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  <w:vertAlign w:val="superscript"/>
              </w:rPr>
              <w:t>3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В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акуум срабатывания, 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Па (мм вод. ст.)</w:t>
            </w:r>
            <w:r w:rsidRPr="00595B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120-160 (12-16)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Габаритные </w:t>
            </w:r>
            <w:r w:rsidRPr="00AE299B"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размеры: </w:t>
            </w: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согласно рабочей </w:t>
            </w:r>
          </w:p>
          <w:p w:rsidR="00494BB7" w:rsidRPr="00595B36" w:rsidRDefault="00494BB7" w:rsidP="0049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Патрубок вентиляционный (У,УХЛ-исполнение)</w:t>
            </w:r>
          </w:p>
        </w:tc>
        <w:tc>
          <w:tcPr>
            <w:tcW w:w="8079" w:type="dxa"/>
          </w:tcPr>
          <w:p w:rsidR="00494BB7" w:rsidRPr="009E5304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630E83" w:rsidRDefault="00494BB7" w:rsidP="00494B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Хлопушка (ХП)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36612C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управления хлопушкой боковой (МУ)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 замерный (ЛЗ)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 световой (с усиливающим фланцем) (ЛС)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Люк-лаз (с поворотным устройством, с усиливающим фланцем) (ЛЛ)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Люк-лаз овальный (с поворотным устройством, с усиливающим фланцем) (ЛЛ)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Огнепреградители (ОП)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пены средней кратности стационарный (ГПСС)</w:t>
            </w:r>
          </w:p>
        </w:tc>
        <w:tc>
          <w:tcPr>
            <w:tcW w:w="8079" w:type="dxa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     </w:t>
            </w:r>
            <w:r w:rsidRPr="00595B36">
              <w:rPr>
                <w:rFonts w:ascii="Times New Roman" w:hAnsi="Times New Roman" w:cs="Times New Roman"/>
                <w:sz w:val="28"/>
                <w:szCs w:val="28"/>
              </w:rPr>
              <w:t>согласно рабочей модификации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жидкостный (ФЖУ)</w:t>
            </w: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Д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иаметр условного 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согласно рабочей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прохода, мм</w:t>
            </w:r>
            <w:r w:rsidRPr="0040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модификации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403B4F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Условное давление</w:t>
            </w: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, Па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403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кг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  <w:lang w:val="en-US"/>
              </w:rPr>
              <w:t>c</w:t>
            </w:r>
            <w:r w:rsidRPr="00EE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  <w:vertAlign w:val="superscript"/>
              </w:rPr>
              <w:t>2</w:t>
            </w:r>
            <w:r w:rsidRPr="00EE2C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)                                                     1,6(16)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Pr="00EE2C7B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EE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Номинальная тонкость 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 w:rsidRPr="00EE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фильтрации, мкм                    </w:t>
            </w:r>
            <w:r w:rsidRPr="00EE2C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от 40* до 100*, 500*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Температура фильтрующейся </w:t>
            </w:r>
          </w:p>
          <w:p w:rsidR="00494BB7" w:rsidRPr="00EE2C7B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 xml:space="preserve">жидкости,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С</w:t>
            </w:r>
            <w:r w:rsidRPr="00EE2C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-50… +50     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</w:p>
          <w:p w:rsidR="00494BB7" w:rsidRDefault="00494BB7" w:rsidP="00494BB7">
            <w:pPr>
              <w:jc w:val="both"/>
              <w:rPr>
                <w:rStyle w:val="s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Габаритные </w:t>
            </w:r>
            <w:r w:rsidRPr="00AE299B">
              <w:rPr>
                <w:rStyle w:val="s9"/>
                <w:rFonts w:ascii="Times New Roman" w:hAnsi="Times New Roman" w:cs="Times New Roman"/>
                <w:b/>
                <w:sz w:val="28"/>
                <w:szCs w:val="28"/>
              </w:rPr>
              <w:t xml:space="preserve">размеры: </w:t>
            </w: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согласно рабочей </w:t>
            </w:r>
          </w:p>
          <w:p w:rsidR="00494BB7" w:rsidRPr="00595B36" w:rsidRDefault="00494BB7" w:rsidP="0049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модификации</w:t>
            </w:r>
          </w:p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</w:tcPr>
          <w:p w:rsid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97898" cy="1190847"/>
                  <wp:effectExtent l="0" t="0" r="0" b="0"/>
                  <wp:docPr id="6" name="Рисунок 2" descr="D:\Users\user\Desktop\Настя\логотипы\товарный 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Настя\логотипы\товарный 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06" cy="119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BB7" w:rsidRDefault="00494BB7" w:rsidP="0049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b/>
                <w:sz w:val="28"/>
                <w:szCs w:val="28"/>
              </w:rPr>
              <w:t>ООО «ГЛАВНЕФТЕСНАБ»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Армавир, ул. Шоссейная, 57б</w:t>
            </w:r>
          </w:p>
          <w:p w:rsidR="00494BB7" w:rsidRPr="008B5A14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(86137) 6-20-22, 6-20-23</w:t>
            </w:r>
          </w:p>
          <w:p w:rsidR="00494BB7" w:rsidRPr="008B5A14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gns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B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gns</w:t>
            </w: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B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 Меликян Артём Суренович</w:t>
            </w:r>
          </w:p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измерительный автоматизированный типа АСН для нефти и нефтепродуктров</w:t>
            </w:r>
            <w:r w:rsidRPr="00F01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 3689 – 001 – 26400429 – 2015</w:t>
            </w: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F01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редназначен для измерения 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жидкости с вязкостью</w:t>
            </w:r>
            <w:r w:rsidRPr="00F01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(от 0.55 до 6,0) мм</w:t>
            </w:r>
            <w:r w:rsidRPr="00F0196C">
              <w:rPr>
                <w:rStyle w:val="s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01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/с (сСт).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4BB7" w:rsidRDefault="00494BB7" w:rsidP="00494BB7">
            <w:pPr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96C"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Пределы допускаемой относительной погрешности измерений,%</w:t>
            </w:r>
            <w:r w:rsidRPr="00EE1BF1"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массы              </w:t>
            </w:r>
            <w:r w:rsidRPr="00EE1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±0,15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0196C"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объемаплотность г/см</w:t>
            </w:r>
            <w:r w:rsidRPr="00F0196C"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Рабочее давление, Мпа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E1BF1"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максимальное                                       </w:t>
            </w:r>
            <w:r w:rsidRPr="00EE1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1,6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-минимальное                                              </w:t>
            </w:r>
            <w:r w:rsidRPr="00EE1BF1"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0,8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4BB7" w:rsidRPr="00EE1BF1" w:rsidRDefault="00494BB7" w:rsidP="00494BB7">
            <w:pPr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1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Потребляемая мощность</w:t>
            </w:r>
            <w:r w:rsidRPr="00EE1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1,2-З0 кВт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</w:p>
          <w:p w:rsidR="00494BB7" w:rsidRPr="002214DA" w:rsidRDefault="00494BB7" w:rsidP="00494BB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 w:val="restart"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измерительный автоматизированный типа АСН для учета продуктов химии  </w:t>
            </w:r>
            <w:r w:rsidRPr="00F01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 3689 – 001 – 26400429 – 2015</w:t>
            </w: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F01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редназначен для измерения 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жидкости с вязкостью</w:t>
            </w:r>
            <w:r w:rsidRPr="00F01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(от 0.55 до 6,0) </w:t>
            </w:r>
            <w:r w:rsidRPr="004A3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мм</w:t>
            </w:r>
            <w:r w:rsidRPr="004A3F1F">
              <w:rPr>
                <w:rStyle w:val="s6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4A3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/с (сСт).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4BB7" w:rsidRDefault="00494BB7" w:rsidP="00494BB7">
            <w:pPr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96C"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Пределы допускаемой относительной погрешности измерений,%</w:t>
            </w:r>
            <w:r w:rsidRPr="00EE1BF1"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массы              </w:t>
            </w:r>
            <w:r w:rsidRPr="00EE1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±0,15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0196C">
              <w:rPr>
                <w:rStyle w:val="s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объемаплотность г/см</w:t>
            </w:r>
            <w:r w:rsidRPr="00F0196C"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Рабочее давление, Мпа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E1BF1"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максимальное                                       </w:t>
            </w:r>
            <w:r w:rsidRPr="00EE1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1,6</w:t>
            </w:r>
          </w:p>
          <w:p w:rsidR="00494BB7" w:rsidRDefault="00494BB7" w:rsidP="00494BB7">
            <w:pPr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-минимальное                                              </w:t>
            </w:r>
            <w:r w:rsidRPr="00EE1BF1"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0,8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94BB7" w:rsidRPr="00EE1BF1" w:rsidRDefault="00494BB7" w:rsidP="00494BB7">
            <w:pPr>
              <w:rPr>
                <w:rStyle w:val="s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1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Потребляемая мощность</w:t>
            </w:r>
            <w:r w:rsidRPr="00EE1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1,2-З0 кВт</w:t>
            </w:r>
          </w:p>
          <w:p w:rsidR="00494BB7" w:rsidRPr="00630E83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измерительный автоматизированный типа АСН для учета газа  </w:t>
            </w:r>
            <w:r w:rsidRPr="00F01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 3689 – 001 – 26400429 – 2015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94BB7" w:rsidRPr="00EE1BF1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F1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 для измерения объемов газа</w:t>
            </w: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для верхнего налива нефтепродуктов типа АСН-100 ТУ 3689-003-61967124-2011</w:t>
            </w:r>
          </w:p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94BB7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условного прохода, мм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>Условное давление, МПа (кг/см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  <w:vertAlign w:val="superscript"/>
              </w:rPr>
              <w:t>2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 xml:space="preserve">), не более </w:t>
            </w:r>
            <w:r w:rsidRPr="009E5304">
              <w:rPr>
                <w:rStyle w:val="1"/>
                <w:rFonts w:eastAsiaTheme="minorHAnsi"/>
                <w:sz w:val="28"/>
                <w:szCs w:val="28"/>
              </w:rPr>
              <w:t>1,0 (10)</w:t>
            </w:r>
          </w:p>
          <w:p w:rsidR="00494BB7" w:rsidRPr="009E5304" w:rsidRDefault="00494BB7" w:rsidP="00494BB7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 xml:space="preserve">Расчётная пропускная способность        </w:t>
            </w:r>
            <w:r w:rsidRPr="009E5304">
              <w:rPr>
                <w:rStyle w:val="1"/>
                <w:rFonts w:eastAsiaTheme="minorHAnsi"/>
                <w:sz w:val="28"/>
                <w:szCs w:val="28"/>
              </w:rPr>
              <w:t>80 – 160</w:t>
            </w:r>
          </w:p>
          <w:p w:rsidR="00494BB7" w:rsidRPr="009E5304" w:rsidRDefault="00494BB7" w:rsidP="00494BB7">
            <w:pPr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>нефтепродуктов,  м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  <w:vertAlign w:val="superscript"/>
              </w:rPr>
              <w:t>3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 xml:space="preserve"> /час</w:t>
            </w:r>
          </w:p>
          <w:p w:rsidR="00494BB7" w:rsidRPr="009E5304" w:rsidRDefault="00494BB7" w:rsidP="00494BB7">
            <w:pPr>
              <w:rPr>
                <w:rStyle w:val="1"/>
                <w:rFonts w:eastAsiaTheme="minorHAnsi"/>
                <w:b/>
                <w:sz w:val="28"/>
                <w:szCs w:val="28"/>
              </w:rPr>
            </w:pPr>
          </w:p>
          <w:p w:rsidR="00494BB7" w:rsidRDefault="00494BB7" w:rsidP="00494BB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 xml:space="preserve">Рабочая зона, м, не менее          </w:t>
            </w:r>
            <w:r w:rsidRPr="009E5304">
              <w:rPr>
                <w:rStyle w:val="1"/>
                <w:rFonts w:eastAsiaTheme="minorHAnsi"/>
                <w:sz w:val="28"/>
                <w:szCs w:val="28"/>
              </w:rPr>
              <w:t>3*</w:t>
            </w:r>
          </w:p>
          <w:p w:rsidR="00494BB7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верхнего налива нефтепродуктов типа УНЖ-100 ТУ 3689-003-61967124-2011 </w:t>
            </w:r>
          </w:p>
        </w:tc>
        <w:tc>
          <w:tcPr>
            <w:tcW w:w="8079" w:type="dxa"/>
          </w:tcPr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условного прохода, мм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>Условное давление, МПа (кг/см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  <w:vertAlign w:val="superscript"/>
              </w:rPr>
              <w:t>2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>), не более</w:t>
            </w:r>
            <w:r w:rsidRPr="009E5304">
              <w:rPr>
                <w:rStyle w:val="1"/>
                <w:rFonts w:eastAsiaTheme="minorHAnsi"/>
                <w:sz w:val="28"/>
                <w:szCs w:val="28"/>
              </w:rPr>
              <w:t>1,0 (10)</w:t>
            </w:r>
          </w:p>
          <w:p w:rsidR="00494BB7" w:rsidRPr="009E5304" w:rsidRDefault="00494BB7" w:rsidP="00494BB7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>Р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>асчётная пропускная способность</w:t>
            </w:r>
            <w:r w:rsidRPr="009E5304">
              <w:rPr>
                <w:rStyle w:val="1"/>
                <w:rFonts w:eastAsiaTheme="minorHAnsi"/>
                <w:sz w:val="28"/>
                <w:szCs w:val="28"/>
              </w:rPr>
              <w:t>80 – 160</w:t>
            </w:r>
          </w:p>
          <w:p w:rsidR="00494BB7" w:rsidRPr="009E5304" w:rsidRDefault="00494BB7" w:rsidP="00494BB7">
            <w:pPr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>нефтепродуктов,  м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  <w:vertAlign w:val="superscript"/>
              </w:rPr>
              <w:t>3</w:t>
            </w: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 xml:space="preserve"> /час</w:t>
            </w:r>
          </w:p>
          <w:p w:rsidR="00494BB7" w:rsidRPr="009E5304" w:rsidRDefault="00494BB7" w:rsidP="00494BB7">
            <w:pPr>
              <w:rPr>
                <w:rStyle w:val="1"/>
                <w:rFonts w:eastAsiaTheme="minorHAnsi"/>
                <w:b/>
                <w:sz w:val="28"/>
                <w:szCs w:val="28"/>
              </w:rPr>
            </w:pPr>
          </w:p>
          <w:p w:rsidR="00494BB7" w:rsidRDefault="00494BB7" w:rsidP="00494BB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9E5304">
              <w:rPr>
                <w:rStyle w:val="1"/>
                <w:rFonts w:eastAsiaTheme="minorHAnsi"/>
                <w:b/>
                <w:sz w:val="28"/>
                <w:szCs w:val="28"/>
              </w:rPr>
              <w:t xml:space="preserve">Рабочая зона, м, не менее                                 </w:t>
            </w:r>
            <w:r w:rsidRPr="009E5304">
              <w:rPr>
                <w:rStyle w:val="1"/>
                <w:rFonts w:eastAsiaTheme="minorHAnsi"/>
                <w:sz w:val="28"/>
                <w:szCs w:val="28"/>
              </w:rPr>
              <w:t>3*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630E83" w:rsidRDefault="00494BB7" w:rsidP="00494BB7">
            <w:pPr>
              <w:pStyle w:val="Default"/>
              <w:rPr>
                <w:sz w:val="28"/>
                <w:szCs w:val="28"/>
              </w:rPr>
            </w:pPr>
            <w:r w:rsidRPr="0036612C">
              <w:rPr>
                <w:sz w:val="28"/>
                <w:szCs w:val="28"/>
              </w:rPr>
              <w:t>Установка для нижнего слива нефти и нефтепродуктов железнодорожных вагонов-цистерн УСН-150-04</w:t>
            </w:r>
          </w:p>
        </w:tc>
        <w:tc>
          <w:tcPr>
            <w:tcW w:w="8079" w:type="dxa"/>
          </w:tcPr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Диаметр условного прохода, мм</w:t>
            </w:r>
            <w:r w:rsidRPr="009E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Рабочее давление среды, МПа (кгс/см²)</w:t>
            </w:r>
            <w:r w:rsidRPr="009B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0,6(6)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Габариты в сложенном положении, мм: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2200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ширина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 xml:space="preserve">             700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600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2214DA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Масса, кг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 xml:space="preserve">             125</w:t>
            </w:r>
          </w:p>
          <w:p w:rsidR="00494BB7" w:rsidRPr="00630E83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36612C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2C">
              <w:rPr>
                <w:rFonts w:ascii="Times New Roman" w:hAnsi="Times New Roman" w:cs="Times New Roman"/>
                <w:sz w:val="28"/>
                <w:szCs w:val="28"/>
              </w:rPr>
              <w:t>Установка для нижнего слива нефти и нефтепродуктов 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дорожных вагонов-цистерн УСН-175</w:t>
            </w:r>
            <w:r w:rsidRPr="0036612C"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3689-003-61967124-2011</w:t>
            </w:r>
          </w:p>
        </w:tc>
        <w:tc>
          <w:tcPr>
            <w:tcW w:w="8079" w:type="dxa"/>
          </w:tcPr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Диаметр условного прохода, 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175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Рабочее давление среды, МПа (кгс/см²)</w:t>
            </w:r>
            <w:r w:rsidRPr="009B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0,6(6)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Габариты в сложенном положении, мм: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2200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ширина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7</w:t>
            </w:r>
            <w:r w:rsidRPr="009E53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9E5304" w:rsidRDefault="00494BB7" w:rsidP="00494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304">
              <w:rPr>
                <w:rFonts w:ascii="Times New Roman" w:hAnsi="Times New Roman" w:cs="Times New Roman"/>
                <w:b/>
                <w:sz w:val="28"/>
                <w:szCs w:val="28"/>
              </w:rPr>
              <w:t>Масса,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160</w:t>
            </w:r>
          </w:p>
          <w:p w:rsidR="00494BB7" w:rsidRDefault="00494BB7" w:rsidP="00494BB7"/>
          <w:p w:rsidR="00494BB7" w:rsidRDefault="00494BB7" w:rsidP="00494BB7"/>
          <w:p w:rsidR="00494BB7" w:rsidRPr="00630E83" w:rsidRDefault="00494BB7" w:rsidP="0049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B7" w:rsidTr="00494BB7">
        <w:trPr>
          <w:trHeight w:val="973"/>
        </w:trPr>
        <w:tc>
          <w:tcPr>
            <w:tcW w:w="3686" w:type="dxa"/>
            <w:vMerge/>
          </w:tcPr>
          <w:p w:rsidR="00494BB7" w:rsidRPr="00494BB7" w:rsidRDefault="00494BB7" w:rsidP="0049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94BB7" w:rsidRPr="0036612C" w:rsidRDefault="00494BB7" w:rsidP="0049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переходной МП</w:t>
            </w:r>
          </w:p>
        </w:tc>
        <w:tc>
          <w:tcPr>
            <w:tcW w:w="8079" w:type="dxa"/>
          </w:tcPr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Рабочая длин, м                                                   </w:t>
            </w:r>
            <w:r w:rsidRPr="005C6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ширина (ширина ступеней), м           </w:t>
            </w:r>
            <w:r w:rsidRPr="005C62B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Нагрузка на мостик, кг, не более </w:t>
            </w:r>
            <w:r w:rsidRPr="005C62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Усилие, прикладываемое к мостику 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>для приведение в гаражное и рабочее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положение, Н, не более              </w:t>
            </w:r>
            <w:r w:rsidRPr="005C62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>Габаритные размере в гаражном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положении, мм                                                      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                                                                   </w:t>
            </w:r>
            <w:r w:rsidRPr="005C62B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ширина                                                               </w:t>
            </w:r>
            <w:r w:rsidRPr="005C6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1050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высота                                                                  </w:t>
            </w:r>
            <w:r w:rsidRPr="005C6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2360</w:t>
            </w: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BB7" w:rsidRPr="005C62B2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Масса, кг, не более                                             </w:t>
            </w:r>
            <w:r w:rsidRPr="005C6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  <w:p w:rsidR="00494BB7" w:rsidRPr="00AB6897" w:rsidRDefault="00494BB7" w:rsidP="0049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763" w:rsidTr="00435763">
        <w:trPr>
          <w:trHeight w:val="973"/>
        </w:trPr>
        <w:tc>
          <w:tcPr>
            <w:tcW w:w="16160" w:type="dxa"/>
            <w:gridSpan w:val="4"/>
          </w:tcPr>
          <w:p w:rsidR="00435763" w:rsidRPr="005C62B2" w:rsidRDefault="00435763" w:rsidP="0043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763">
              <w:rPr>
                <w:rFonts w:ascii="Times New Roman" w:hAnsi="Times New Roman" w:cs="Times New Roman"/>
                <w:sz w:val="28"/>
                <w:szCs w:val="28"/>
              </w:rPr>
              <w:t>Производим площадки обслуживания, эстакады железнодорожной, мостики переходные, механизмы перемещения, кольцо безопасности фильтра, блок-боксы и различные необходимые комплектующие для хранения и налива.</w:t>
            </w:r>
          </w:p>
        </w:tc>
      </w:tr>
      <w:tr w:rsidR="00435763" w:rsidTr="00435763">
        <w:trPr>
          <w:trHeight w:val="2400"/>
        </w:trPr>
        <w:tc>
          <w:tcPr>
            <w:tcW w:w="3828" w:type="dxa"/>
            <w:gridSpan w:val="2"/>
          </w:tcPr>
          <w:p w:rsidR="00435763" w:rsidRDefault="00435763" w:rsidP="004357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-53975</wp:posOffset>
                  </wp:positionV>
                  <wp:extent cx="1514475" cy="952500"/>
                  <wp:effectExtent l="0" t="0" r="0" b="0"/>
                  <wp:wrapNone/>
                  <wp:docPr id="8" name="Рисунок 3" descr="av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5763" w:rsidRDefault="00435763" w:rsidP="00435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63" w:rsidRDefault="00435763" w:rsidP="00435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63" w:rsidRDefault="00435763" w:rsidP="00435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63" w:rsidRPr="00D30DCE" w:rsidRDefault="00435763" w:rsidP="004357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20"/>
              </w:rPr>
              <w:t xml:space="preserve">ООО </w:t>
            </w:r>
            <w:r w:rsidRPr="00D30DCE">
              <w:rPr>
                <w:rFonts w:ascii="Open Sans" w:hAnsi="Open Sans" w:cs="Open Sans"/>
                <w:b/>
                <w:color w:val="000000"/>
                <w:sz w:val="18"/>
                <w:szCs w:val="20"/>
              </w:rPr>
              <w:t>«</w:t>
            </w:r>
            <w:r>
              <w:rPr>
                <w:rFonts w:ascii="Open Sans" w:hAnsi="Open Sans" w:cs="Open Sans"/>
                <w:b/>
                <w:color w:val="000000"/>
                <w:sz w:val="18"/>
                <w:szCs w:val="20"/>
              </w:rPr>
              <w:t>АРМАВИРСКОЕ ВАГОНОРЕМОНТНОЕ ДЕПО</w:t>
            </w:r>
            <w:r w:rsidRPr="00D30DCE">
              <w:rPr>
                <w:rFonts w:ascii="Open Sans" w:hAnsi="Open Sans" w:cs="Open Sans"/>
                <w:b/>
                <w:color w:val="000000"/>
                <w:sz w:val="18"/>
                <w:szCs w:val="20"/>
              </w:rPr>
              <w:t>»</w:t>
            </w:r>
          </w:p>
          <w:p w:rsidR="00435763" w:rsidRPr="00435763" w:rsidRDefault="00435763" w:rsidP="0043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63">
              <w:rPr>
                <w:rFonts w:ascii="Times New Roman" w:hAnsi="Times New Roman" w:cs="Times New Roman"/>
                <w:b/>
                <w:sz w:val="28"/>
                <w:szCs w:val="28"/>
              </w:rPr>
              <w:t>ООО « АВРД»</w:t>
            </w:r>
          </w:p>
          <w:p w:rsidR="00435763" w:rsidRPr="00435763" w:rsidRDefault="00435763" w:rsidP="00435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край,г. Армавир, ул. Путевая, 7</w:t>
            </w:r>
          </w:p>
          <w:p w:rsidR="00435763" w:rsidRPr="00435763" w:rsidRDefault="002E484A" w:rsidP="00435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Тел./Факс:  </w:t>
            </w:r>
            <w:r w:rsidR="00435763" w:rsidRPr="00435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(86137) 5-66-72</w:t>
            </w:r>
          </w:p>
          <w:p w:rsidR="00435763" w:rsidRPr="00435763" w:rsidRDefault="00435763" w:rsidP="0043576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delo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armdepo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357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435763" w:rsidRPr="00435763" w:rsidRDefault="008B5A14" w:rsidP="0043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35763" w:rsidRPr="004357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www</w:t>
              </w:r>
              <w:r w:rsidR="00435763" w:rsidRPr="004357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435763" w:rsidRPr="004357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railtransholding</w:t>
              </w:r>
              <w:r w:rsidR="00435763" w:rsidRPr="004357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435763" w:rsidRPr="004357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435763" w:rsidRPr="00435763" w:rsidRDefault="00435763" w:rsidP="002E4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76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  <w:r w:rsidR="002E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84A">
              <w:rPr>
                <w:rFonts w:ascii="Times New Roman" w:hAnsi="Times New Roman" w:cs="Times New Roman"/>
                <w:sz w:val="28"/>
                <w:szCs w:val="28"/>
              </w:rPr>
              <w:t>Цыкалов Владимир Владимирович</w:t>
            </w:r>
          </w:p>
        </w:tc>
        <w:tc>
          <w:tcPr>
            <w:tcW w:w="4253" w:type="dxa"/>
          </w:tcPr>
          <w:p w:rsidR="00435763" w:rsidRDefault="002E484A" w:rsidP="0043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вагоны  железных дорог  колеи 1520 мм, предназначены для перевозки грузов</w:t>
            </w:r>
          </w:p>
        </w:tc>
        <w:tc>
          <w:tcPr>
            <w:tcW w:w="8079" w:type="dxa"/>
          </w:tcPr>
          <w:p w:rsidR="002E484A" w:rsidRPr="002E484A" w:rsidRDefault="002E484A" w:rsidP="002E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A">
              <w:rPr>
                <w:rFonts w:ascii="Times New Roman" w:hAnsi="Times New Roman" w:cs="Times New Roman"/>
                <w:b/>
                <w:sz w:val="28"/>
                <w:szCs w:val="28"/>
              </w:rPr>
              <w:t>деповской ремонт</w:t>
            </w:r>
            <w:r w:rsidRPr="002E484A">
              <w:rPr>
                <w:rFonts w:ascii="Times New Roman" w:hAnsi="Times New Roman" w:cs="Times New Roman"/>
                <w:sz w:val="28"/>
                <w:szCs w:val="28"/>
              </w:rPr>
              <w:t>:    крытых  грузовых  вагонов( зерновозов, цементовозов), минераловозов, полувагонов, платформ фитинговых и универсальных, цистерннефтеналивных ;</w:t>
            </w:r>
          </w:p>
          <w:p w:rsidR="002E484A" w:rsidRPr="002E484A" w:rsidRDefault="002E484A" w:rsidP="002E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4A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 ремонт:</w:t>
            </w:r>
            <w:r w:rsidRPr="002E484A">
              <w:rPr>
                <w:rFonts w:ascii="Times New Roman" w:hAnsi="Times New Roman" w:cs="Times New Roman"/>
                <w:sz w:val="28"/>
                <w:szCs w:val="28"/>
              </w:rPr>
              <w:t>фитинговых платформ и минералавозов;</w:t>
            </w:r>
          </w:p>
          <w:p w:rsidR="00435763" w:rsidRPr="002E484A" w:rsidRDefault="002E484A" w:rsidP="002E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84A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отцепочный  ремонт</w:t>
            </w:r>
            <w:r w:rsidRPr="002E484A">
              <w:rPr>
                <w:rFonts w:ascii="Times New Roman" w:hAnsi="Times New Roman" w:cs="Times New Roman"/>
                <w:sz w:val="28"/>
                <w:szCs w:val="28"/>
              </w:rPr>
              <w:t xml:space="preserve"> грузовых   вагонов;</w:t>
            </w:r>
          </w:p>
        </w:tc>
      </w:tr>
      <w:tr w:rsidR="002E484A" w:rsidTr="002E484A">
        <w:trPr>
          <w:trHeight w:val="595"/>
        </w:trPr>
        <w:tc>
          <w:tcPr>
            <w:tcW w:w="16160" w:type="dxa"/>
            <w:gridSpan w:val="4"/>
          </w:tcPr>
          <w:p w:rsidR="002E484A" w:rsidRPr="002E484A" w:rsidRDefault="002E484A" w:rsidP="002E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4A">
              <w:rPr>
                <w:rFonts w:ascii="Times New Roman" w:hAnsi="Times New Roman" w:cs="Times New Roman"/>
                <w:sz w:val="28"/>
                <w:szCs w:val="28"/>
              </w:rPr>
              <w:t>ООО «АВРД» также производит текущий и средний ремонт колёсных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84A">
              <w:rPr>
                <w:rFonts w:ascii="Times New Roman" w:hAnsi="Times New Roman" w:cs="Times New Roman"/>
                <w:sz w:val="28"/>
                <w:szCs w:val="28"/>
              </w:rPr>
              <w:t>грузовых вагонов</w:t>
            </w:r>
          </w:p>
          <w:p w:rsidR="002E484A" w:rsidRPr="002E484A" w:rsidRDefault="002E484A" w:rsidP="002E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E78" w:rsidRPr="00392E78" w:rsidRDefault="00392E78">
      <w:pPr>
        <w:rPr>
          <w:rFonts w:ascii="Times New Roman" w:hAnsi="Times New Roman" w:cs="Times New Roman"/>
          <w:sz w:val="28"/>
          <w:szCs w:val="28"/>
        </w:rPr>
      </w:pPr>
    </w:p>
    <w:sectPr w:rsidR="00392E78" w:rsidRPr="00392E78" w:rsidSect="00D21E2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E78"/>
    <w:rsid w:val="002E484A"/>
    <w:rsid w:val="00392E78"/>
    <w:rsid w:val="00435763"/>
    <w:rsid w:val="00441FDA"/>
    <w:rsid w:val="00494BB7"/>
    <w:rsid w:val="005377F5"/>
    <w:rsid w:val="005A5D17"/>
    <w:rsid w:val="005D48B6"/>
    <w:rsid w:val="008B5A14"/>
    <w:rsid w:val="00B81725"/>
    <w:rsid w:val="00B8565B"/>
    <w:rsid w:val="00BE5B4A"/>
    <w:rsid w:val="00D21E2C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E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E78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392E78"/>
    <w:rPr>
      <w:rFonts w:ascii="Georgia" w:eastAsia="Georgia" w:hAnsi="Georgia" w:cs="Georgia"/>
      <w:sz w:val="24"/>
      <w:szCs w:val="24"/>
    </w:rPr>
  </w:style>
  <w:style w:type="paragraph" w:customStyle="1" w:styleId="Default">
    <w:name w:val="Default"/>
    <w:rsid w:val="00494B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9">
    <w:name w:val="s9"/>
    <w:basedOn w:val="a0"/>
    <w:rsid w:val="00494BB7"/>
  </w:style>
  <w:style w:type="character" w:customStyle="1" w:styleId="s6">
    <w:name w:val="s6"/>
    <w:basedOn w:val="a0"/>
    <w:rsid w:val="00494BB7"/>
  </w:style>
  <w:style w:type="character" w:customStyle="1" w:styleId="s8">
    <w:name w:val="s8"/>
    <w:basedOn w:val="a0"/>
    <w:rsid w:val="00494BB7"/>
  </w:style>
  <w:style w:type="character" w:customStyle="1" w:styleId="1">
    <w:name w:val="Основной текст1"/>
    <w:rsid w:val="00494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hyperlink" Target="http://www.zipo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armez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info@zipo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://www.armve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mez@inbox.ru,%20info@armez.ru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zimtochmash.ru/" TargetMode="External"/><Relationship Id="rId23" Type="http://schemas.openxmlformats.org/officeDocument/2006/relationships/hyperlink" Target="http://www.railtransholding.com" TargetMode="External"/><Relationship Id="rId10" Type="http://schemas.openxmlformats.org/officeDocument/2006/relationships/hyperlink" Target="http://www.railtransholding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iemnaya@zimtochmash.ru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tkachenko_a_p</dc:creator>
  <cp:keywords/>
  <dc:description/>
  <cp:lastModifiedBy>Liliya Revina</cp:lastModifiedBy>
  <cp:revision>2</cp:revision>
  <dcterms:created xsi:type="dcterms:W3CDTF">2017-05-19T12:11:00Z</dcterms:created>
  <dcterms:modified xsi:type="dcterms:W3CDTF">2017-05-19T12:11:00Z</dcterms:modified>
</cp:coreProperties>
</file>