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КООРДИНАЦИИ ПОДДЕРЖКИ ЭКСПОРТНО-ОРИЕНТИРОВАННЫХ СУБЪЕКТОВ МАЛОГО И СРЕДНЕГО ПРЕДПРИНИМАТЕЛЬСТВА КРАСНОДАРСКОГО КРАЯ (Центр координации поддержки экспорта) 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соответствии с приказом Минэкономразвития России был создан субъектом РФ в Краснодарском крае в 2011 году как региональный элемент инфраструктуры поддержки малого и среднего предпринимательства в сфере внешнеэкономической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конкурентных преимуществ, поддержки и защиты интересов отечественных экспортеров на внешних рынках Министерством экономического развития РФ  разработана система мер государственной поддержки экспорта, предусматривающая использование торгово-экономических, организационных, финансовых и информационно-консультационных инструментов.</w:t>
      </w:r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рамках государственной программы поддержки малого и среднего предпринимательства Минэкономразвития России осуществляет реализацию мероприятий по созданию и развитию федеральной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состоящей из Центров поддержки экспорта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которую входят 42 Центра в разных регионах РФ, действующих во взаимодействии с Минэкономразвития России, региональными органами исполнительной власти, таможней, федеральным Интернет-порталом внешнеэкономической деятельности, а также же системой торговых представительств РФ за рубежом.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 данная федеральная сеть представлена региональным Центром координации поддержки экспорта, где в режиме «единого окна» экспортные предприятия региона имеют возможность на безвозмездной основе получить полный спектр государственной нефинансовой поддержки.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оказывает информационно-аналитическую, консультационную и организационную поддержку деятельности малого и среднего предпринимательства Краснодарского края в сфере внешнеэкономической деятельности, содействует выходу на иностранные рынки через взаимодействие с ВЭД порталом Минэкономразвития России и систему торгпредств, организует различные обучающие программы, выездные и зарубежные мероприятия, а также координирует региональные программы поддержки МСП в сфере экспорта.</w:t>
      </w:r>
      <w:proofErr w:type="gramEnd"/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-наращивание внешнеторгового потенциала субъектов МСП, зарегистрированных на территории Краснодарского края;</w:t>
      </w:r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-демонстрация и продвижение экспортного предложения и инвестиционной привлекательности субъектов МСП Краснодарского края на зарубежных рынках;</w:t>
      </w:r>
    </w:p>
    <w:p w:rsid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 организации сотрудничества с иностранными партнерами и инвестиционной деятельности на территории Краснодарского края;</w:t>
      </w:r>
    </w:p>
    <w:p w:rsidR="00C35C5C" w:rsidRP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и повышение квалификации сотрудников предприятий экспортеров, а также их вовлечение во внешнеэкономическую деятельность в сфере экспорта.</w:t>
      </w:r>
    </w:p>
    <w:p w:rsidR="00C35C5C" w:rsidRP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-стимулирование и вовлечение субъектов МСП Краснодарского края во внешнеэкономическую деятельность;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информационно-аналитической, консультационной и организационной поддержки внешнеэкономической деятельности субъектов МСП Краснодарского края;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выходу субъектов МСП Краснодарского края на международные рынки товаров, услуг и технологий, повышению конкурентоспособности и эффективности деятельности;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-сведение к минимуму административных барьеров для субъектов МСП, начинающих осуществлять производство и (или) реализацию товаров, работ и услуг для экспорта.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ПРИ ВЫПОЛНЕНИИ СВОЕЙ ДЕЯТЕЛЬНОСТИ: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-руководствуется приоритетными задачами по развитию внешнеэкономической деятельности Российской Федерации и Краснодарского края, сформулированные в программных документах;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-взаимодействует с Минэкономразвития России, другими федеральными органами исполнительной власти, органами государственной власти субъекта Российской Федерации, торговыми представительствами Российской Федерации в иностранных государствах, региональными органами исполнительной и законодательной власти, институтами развития, профильными организациями федеральной и региональной инфраструктуры  по вопросам поддержки внешнеэкономической деятельности субъектов малого и среднего предпринимательства;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-привлекает квалифицированные кадры, способные реализовывать обозначенные функции Центра с целью поддержки экспорта и привлечения инвестиций и внедрения инноваций в Краснодарском крае;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взаимодействии с экспортно-ориентированными субъектами МСП или субъектами МСП, осуществляет свои функции и оказывает услуги в соответствии с принципом «одного окна». </w:t>
      </w:r>
    </w:p>
    <w:p w:rsidR="00C35C5C" w:rsidRP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поставленных задач Центр </w:t>
      </w:r>
      <w:r w:rsidRPr="00C35C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безвозмездной основе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оказывает предприятиям Краснодарского края широкий спектр услуг.</w:t>
      </w:r>
    </w:p>
    <w:p w:rsidR="00C35C5C" w:rsidRP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Адрес: 350063, Краснодарский край, г. Краснодар, ул. </w:t>
      </w:r>
      <w:proofErr w:type="gram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30, 4 </w:t>
      </w:r>
      <w:proofErr w:type="spell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., оф. 401-402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(861) 267-36-64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kuban.export@mail.ru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C5C" w:rsidRPr="00C35C5C" w:rsidRDefault="00C35C5C" w:rsidP="00C35C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координации поддержки экспорта, в соответствии с Порядком оказания государственной поддержки экспортно-ориентированным субъектам малого и среднего предпринимательства Краснодарского края, предоставляет свои услуги на безвозмездной основе.</w:t>
      </w:r>
    </w:p>
    <w:p w:rsidR="00C35C5C" w:rsidRPr="00C35C5C" w:rsidRDefault="00C35C5C" w:rsidP="00C35C5C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КОНСУЛЬТАЦИИ ПО ВОПРОСАМ ВЕДЕНИЯ ВЭД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·Первичная консультация о возможности организации и развития внешнеэкономической деятельности.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·Предоставление консультаций по логистике, таможенному оформлению, сертификации, доставке и  страхованию грузов.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·Консультации по вопросам получения мер государственной финансовой и нефинансовой поддержки. 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ПОИСК БИЗНЕС-ПАРНЕРОВ.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ПРОДВИЖЕНИИ</w:t>
      </w:r>
      <w:proofErr w:type="gramEnd"/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ТОВАРОВ И УСЛУГ РЕГИОНАЛЬНЫХ КОМПАНИЙ 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·Поиск деловых партнеров за рубежом и в регионах РФ.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·Организация и сопровождение деловых встреч и переговоров.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·Предоставление информации о зарубежных компаниях экспортерам Краснодарского края по их запросам, проверка деловой репутации контрагентов.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·Продвижение товаров и услуг экспортеров Краснодарского края в рамках организуемых зарубежных мероприятий.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ЗАРУБЕЖНЫЕ ДЕЛОВЫЕ МЕРОПРИЯТИЯ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·Организация </w:t>
      </w:r>
      <w:proofErr w:type="gram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бизнес-встреч</w:t>
      </w:r>
      <w:proofErr w:type="gramEnd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переговоров (включая услуги перевода) с иностранными партнерами за рубежом.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·Организация деловых миссий представителей экспортно-ориентированных предприятий Краснодарского края в зарубежные страны.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·Организация участия МСП Краснодарского края в </w:t>
      </w:r>
      <w:proofErr w:type="spell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конгрессно</w:t>
      </w:r>
      <w:proofErr w:type="spellEnd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-выставочных мероприятиях за рубежом (международные ярмарки, выставки, форумы).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И ПОВЫШЕНИЕ КВАЛИФИКАЦИИ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·Проведение бесплатных семинаров и обучающих курсов по вопросам ведения ВЭД.</w:t>
      </w: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·Проведение конференций, круглых столов, тренингов по актуальным вопросам осуществления ВЭД.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·Организация дистанционного обучения в формате </w:t>
      </w:r>
      <w:proofErr w:type="spellStart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вебинаров.</w:t>
      </w:r>
      <w:proofErr w:type="spellEnd"/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ПРОДВИЖЕНИЕ </w:t>
      </w:r>
      <w:proofErr w:type="gramStart"/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БИЗНЕС-ПРОЕКТОВ</w:t>
      </w:r>
      <w:proofErr w:type="gramEnd"/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·Сопровождение внешнеэкономических проектов и сделок.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·Продвижение продукции региональных компаний-экспортеров Краснодарского края на международном рынке.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·Проведение маркетинговых исследований, подготовка справок и обзоров потенциальных рынков сбыта зарубежных стран.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ПЕРЕВОДЧЕСКАЯ ДЕЯТЕЛЬНОСТЬ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·Перевод на иностранные языки презентационных, рекламных и деловых материалов.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·Устный перевод деловых встреч и переговоров с иностранными партнерами.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·Перевод и адаптация Интернет-сайтов компаний-экспортеров Краснодарского края.</w:t>
      </w:r>
    </w:p>
    <w:p w:rsidR="003E4E22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ИНОЙ ДЕЛОВОЙ ИНФОРМАЦИИ</w:t>
      </w:r>
    </w:p>
    <w:p w:rsidR="00C35C5C" w:rsidRDefault="00C35C5C" w:rsidP="00C3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ПРЕДОСТАВЛЕНИЯ ГОСУДАРСТВЕННОЙ ПОДДЕРЖКИ</w:t>
      </w:r>
    </w:p>
    <w:p w:rsidR="003E4E22" w:rsidRDefault="00C35C5C" w:rsidP="00C35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воспользоваться поддержкой Центра если:</w:t>
      </w:r>
    </w:p>
    <w:p w:rsidR="003E4E22" w:rsidRDefault="00C35C5C" w:rsidP="00C35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·являетесь субъектом малого и среднего предпринимательства (МСП), зарегистрированным на территории Краснодарского края;</w:t>
      </w:r>
    </w:p>
    <w:p w:rsidR="00C35C5C" w:rsidRPr="00C35C5C" w:rsidRDefault="00C35C5C" w:rsidP="00C35C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35C5C">
        <w:rPr>
          <w:rFonts w:ascii="Times New Roman" w:eastAsia="Times New Roman" w:hAnsi="Times New Roman" w:cs="Times New Roman"/>
          <w:sz w:val="28"/>
          <w:szCs w:val="28"/>
          <w:lang w:eastAsia="ru-RU"/>
        </w:rPr>
        <w:t>·интересуетесь выходом (готовы поставлять товары, услуги) на международный рынок, т.е. являетесь экспортно-ориентированным предприятием.</w:t>
      </w:r>
    </w:p>
    <w:p w:rsidR="00CC7818" w:rsidRPr="00C35C5C" w:rsidRDefault="00CC7818"/>
    <w:sectPr w:rsidR="00CC7818" w:rsidRPr="00C35C5C" w:rsidSect="00C35C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34"/>
    <w:rsid w:val="000B446D"/>
    <w:rsid w:val="003E4E22"/>
    <w:rsid w:val="00553EF6"/>
    <w:rsid w:val="00755334"/>
    <w:rsid w:val="00C35C5C"/>
    <w:rsid w:val="00CC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Liliya Revina</cp:lastModifiedBy>
  <cp:revision>2</cp:revision>
  <dcterms:created xsi:type="dcterms:W3CDTF">2018-04-02T11:15:00Z</dcterms:created>
  <dcterms:modified xsi:type="dcterms:W3CDTF">2018-04-02T11:27:00Z</dcterms:modified>
</cp:coreProperties>
</file>