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58" w:rsidRPr="00583B75" w:rsidRDefault="0023138B" w:rsidP="00B5119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Начальнику отдела земельных и имущественных отношений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нистрации муниципального обр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зования </w:t>
      </w:r>
      <w:proofErr w:type="spellStart"/>
      <w:r w:rsidR="005343BD"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proofErr w:type="spellEnd"/>
      <w:r w:rsidR="005343B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D95158" w:rsidRPr="00583B75" w:rsidRDefault="00D95158" w:rsidP="00D95158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D95158" w:rsidRDefault="005343BD" w:rsidP="001D5DDF">
      <w:pPr>
        <w:widowControl w:val="0"/>
        <w:autoSpaceDE w:val="0"/>
        <w:autoSpaceDN w:val="0"/>
        <w:adjustRightInd w:val="0"/>
        <w:spacing w:after="0" w:line="240" w:lineRule="auto"/>
        <w:ind w:left="425" w:firstLine="467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Павлюченко Е.И.</w:t>
      </w:r>
    </w:p>
    <w:p w:rsidR="00E61069" w:rsidRPr="00583B75" w:rsidRDefault="00E61069" w:rsidP="000B1DB9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621724" w:rsidRPr="00621724" w:rsidTr="001A4A79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5D0E17" w:rsidRDefault="003D0339" w:rsidP="000F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ноября</w:t>
            </w:r>
            <w:r w:rsidR="005D0E17" w:rsidRPr="005D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ED5859" w:rsidRPr="005D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E61069" w:rsidRPr="005D0E17" w:rsidRDefault="00E61069" w:rsidP="000F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1724" w:rsidRPr="00621724" w:rsidTr="001A4A79">
        <w:trPr>
          <w:trHeight w:val="8416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3D0339" w:rsidRDefault="00313C9D" w:rsidP="001D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Заключение</w:t>
            </w:r>
            <w:r w:rsidRPr="006217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о проведении экспертизы</w:t>
            </w:r>
            <w:r w:rsidRPr="0072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постановления администрации муниципального обра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зования </w:t>
            </w:r>
            <w:proofErr w:type="spellStart"/>
            <w:r w:rsidR="00534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534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80E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район от </w:t>
            </w:r>
            <w:r w:rsidR="00E011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3D03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2.05</w:t>
            </w:r>
            <w:r w:rsidR="00F80E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.2017</w:t>
            </w:r>
            <w:r w:rsidR="001D5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года № </w:t>
            </w:r>
            <w:r w:rsidR="003D03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F80E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3D03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="001D5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«Об утвержд</w:t>
            </w:r>
            <w:r w:rsidR="001D5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="001D5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нии </w:t>
            </w:r>
            <w:r w:rsidR="005D0E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административного регламента предос</w:t>
            </w:r>
            <w:r w:rsidR="00F80E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тавления муниципаль</w:t>
            </w:r>
            <w:r w:rsidR="003D03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ной услуги «Прекращение правоотношений с правообладателями</w:t>
            </w:r>
          </w:p>
          <w:p w:rsidR="00313C9D" w:rsidRDefault="003D0339" w:rsidP="001D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земельных участков</w:t>
            </w:r>
            <w:r w:rsidR="00313C9D" w:rsidRPr="0072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733A05" w:rsidRPr="00621724" w:rsidRDefault="00733A05" w:rsidP="007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4A79" w:rsidRPr="00155E39" w:rsidRDefault="00817AAB" w:rsidP="0081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proofErr w:type="gramStart"/>
            <w:r w:rsidR="00313C9D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экономики администрации муниципального образования Отра</w:t>
            </w:r>
            <w:r w:rsidR="00313C9D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313C9D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ненский район как уполномоченный орган по проведению экспертизы мун</w:t>
            </w:r>
            <w:r w:rsidR="00313C9D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313C9D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 нормативных правовых актов муниципального образования Отра</w:t>
            </w:r>
            <w:r w:rsidR="00313C9D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313C9D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ненский район (далее уполномоченный орган) </w:t>
            </w:r>
            <w:r w:rsidR="00313C9D" w:rsidRP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рассмотрел </w:t>
            </w:r>
            <w:r w:rsidR="00E0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июня</w:t>
            </w:r>
            <w:r w:rsidR="005D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D16E1B" w:rsidRPr="00A96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</w:t>
            </w:r>
            <w:r w:rsidR="00313C9D" w:rsidRPr="00A96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нормативный правовой акт муниципального</w:t>
            </w:r>
            <w:r w:rsidR="00313C9D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бразования О</w:t>
            </w:r>
            <w:r w:rsid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радне</w:t>
            </w:r>
            <w:r w:rsid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ский район </w:t>
            </w:r>
            <w:r w:rsidR="00313C9D" w:rsidRPr="0072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муниципального обра</w:t>
            </w:r>
            <w:r w:rsidR="0073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зования </w:t>
            </w:r>
            <w:proofErr w:type="spellStart"/>
            <w:r w:rsidR="0073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73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от </w:t>
            </w:r>
            <w:r w:rsidR="003D0339" w:rsidRPr="00817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02.05.2017 года № 205 «Об утверждении администр</w:t>
            </w:r>
            <w:r w:rsidR="003D0339" w:rsidRPr="00817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3D0339" w:rsidRPr="00817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тивного регламента предоставления муниципальной услуги «Прекращение прав</w:t>
            </w:r>
            <w:r w:rsidR="003D0339" w:rsidRPr="00817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3D0339" w:rsidRPr="00817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отношений с правообладателями земельных участков»</w:t>
            </w:r>
            <w:r w:rsidR="00313C9D" w:rsidRPr="00817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1A4A79" w:rsidRPr="00621724" w:rsidRDefault="001A4A79" w:rsidP="00D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Порядком проведения экспертизы муниципальных нормативных правовых актов муниципального образования  Отрадненский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затрагивающих вопросы осуществления предпринимательской и инв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стиционной деятельности, утвержденным постановлением администрации м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образования Отрадненский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Pr="00187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24.12.2018 № 915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(далее - Порядок) муниципальный нормативный правовой акт подлежит проведению экспертизы.</w:t>
            </w:r>
          </w:p>
          <w:p w:rsidR="00621724" w:rsidRPr="00621724" w:rsidRDefault="001A4A79" w:rsidP="00E93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Экспертиза муниципального нормативного правового акта осуществл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ется в соответствии с планом проведения экспертизы муниципальных норм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тивных правовых 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</w:t>
            </w:r>
            <w:r w:rsidR="0098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2A2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 </w:t>
            </w:r>
            <w:proofErr w:type="spellStart"/>
            <w:r w:rsidR="002A2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2A2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на первое полугодие 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утвержденным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исполняющим обязанности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 главы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 </w:t>
            </w:r>
            <w:r w:rsidR="002A22C9" w:rsidRPr="002A2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д</w:t>
            </w:r>
            <w:r w:rsidR="002A22C9" w:rsidRPr="002A2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2A22C9" w:rsidRPr="002A2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кабря</w:t>
            </w:r>
            <w:r w:rsidR="00C06D78" w:rsidRPr="002A2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</w:t>
            </w:r>
            <w:r w:rsidRPr="002A2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621724" w:rsidRPr="00621724" w:rsidTr="001A4A79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A04CE1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</w:t>
            </w:r>
            <w:hyperlink r:id="rId7" w:anchor="sub_7" w:history="1">
              <w:r w:rsidRPr="00A04CE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пунктом 7</w:t>
              </w:r>
            </w:hyperlink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 и планом проведения экспертизы муниципальных нормативных правовых актов</w:t>
            </w:r>
            <w:r w:rsidR="0017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второе</w:t>
            </w:r>
            <w:r w:rsidR="00C4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полугодие 2022</w:t>
            </w:r>
            <w:r w:rsidR="00CA598D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года, </w:t>
            </w: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экспертиза муниципального нормативного правового акта</w:t>
            </w:r>
            <w:r w:rsidR="00CA598D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проводилась в срок </w:t>
            </w:r>
            <w:r w:rsidR="0017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08.08.2022 г. по 08.11</w:t>
            </w:r>
            <w:r w:rsidR="00C4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  <w:r w:rsidR="006750D7" w:rsidRPr="0067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A04CE1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Уполномоченным органом проведены публичные консультации по мун</w:t>
            </w: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ципальному нормативному правовому акту в соответствии с пу</w:t>
            </w:r>
            <w:r w:rsidR="001F6A5E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нктом 9 </w:t>
            </w:r>
            <w:r w:rsidR="001F6A5E" w:rsidRPr="00433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</w:t>
            </w:r>
            <w:r w:rsidR="001F6A5E" w:rsidRPr="00433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1F6A5E" w:rsidRPr="00433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  </w:t>
            </w:r>
            <w:r w:rsidR="0043344E" w:rsidRPr="00433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17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08.08.2022 г. по 08.09</w:t>
            </w:r>
            <w:r w:rsidR="00E0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  <w:r w:rsidR="00E0119C" w:rsidRPr="0067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A0933" w:rsidRPr="00433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5A0933" w:rsidRPr="0067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21724" w:rsidRPr="00621724" w:rsidTr="00733A05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621724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Уведомление о проведении публичных консультаций было размещено на информационном портале</w: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радненский</w:t>
            </w:r>
            <w:proofErr w:type="spellEnd"/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begin"/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HYPERLINK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"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http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://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www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.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otradnaya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.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ru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" 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separate"/>
            </w:r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otradnaya</w:t>
            </w:r>
            <w:proofErr w:type="spellEnd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end"/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а разделе экспертиза.</w:t>
            </w:r>
          </w:p>
        </w:tc>
      </w:tr>
      <w:tr w:rsidR="00621724" w:rsidRPr="00621724" w:rsidTr="000F3AC2">
        <w:trPr>
          <w:trHeight w:val="567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1A8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публичных консультаций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нормативного пр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вового акта уполн</w:t>
            </w:r>
            <w:r w:rsidR="002B7AA7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омочен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</w:t>
            </w:r>
            <w:r w:rsidR="002B7AA7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2B7AA7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 направлены запросы участникам публичных консультаций, с которыми заключены соглашения о взаимоде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при проведении экспертизы, в том числе в адрес:</w:t>
            </w:r>
          </w:p>
          <w:p w:rsidR="00FF01A8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главы крестьянско-фермерского хозяйства А.Д. Мирошниченко;</w:t>
            </w:r>
          </w:p>
          <w:p w:rsidR="00FF01A8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главы крестьянско-фермерского хозяйства В.А. Диденко;</w:t>
            </w:r>
          </w:p>
          <w:p w:rsidR="00ED5859" w:rsidRPr="00507D22" w:rsidRDefault="00ED5859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главы крестьянско-фермерского хозяйства В.И. </w:t>
            </w:r>
            <w:proofErr w:type="spellStart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Чамурову</w:t>
            </w:r>
            <w:proofErr w:type="spellEnd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F01A8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руководителю ООО «Рассвет», заместитель председателя Совета пре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принимателей Отрадненского района О.М. </w:t>
            </w:r>
            <w:proofErr w:type="spellStart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Кочоян</w:t>
            </w:r>
            <w:proofErr w:type="spellEnd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01A8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в рамках публичных консультаций были направлены запросы гл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вам поселений муниципального образования </w:t>
            </w:r>
            <w:proofErr w:type="spellStart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Отраднеский</w:t>
            </w:r>
            <w:proofErr w:type="spellEnd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руководит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 отраслевых (функциональных) органов администрации муниципального образования Отрадненский район.</w:t>
            </w:r>
          </w:p>
          <w:p w:rsidR="002B7AA7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Замечаний и предложений по нормативному правовому акту не поступ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ло.</w:t>
            </w:r>
          </w:p>
          <w:p w:rsidR="009C507E" w:rsidRPr="00976AFA" w:rsidRDefault="009C507E" w:rsidP="00E9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исследования муниципального нормативного правового акта</w:t>
            </w:r>
            <w:r w:rsidR="00AD0D2A" w:rsidRPr="009B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97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полномоченный орган запрашивал </w:t>
            </w:r>
            <w:r w:rsid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отдела земельных и имущественных о</w:t>
            </w:r>
            <w:r w:rsid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ношений</w:t>
            </w:r>
            <w:r w:rsidR="00AD0D2A" w:rsidRPr="0097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Отрадненский район информацию и материалы, необходимые для проведения экспертизы.</w:t>
            </w:r>
          </w:p>
          <w:p w:rsidR="00BF60F2" w:rsidRPr="009F1CDE" w:rsidRDefault="00BF60F2" w:rsidP="00BF60F2">
            <w:pPr>
              <w:widowControl w:val="0"/>
              <w:shd w:val="clear" w:color="auto" w:fill="FFFFFF"/>
              <w:tabs>
                <w:tab w:val="left" w:pos="10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AD0D2A" w:rsidRPr="00BF6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нормативный правовой акт разработан в соответствии</w:t>
            </w:r>
            <w:bookmarkStart w:id="0" w:name="_GoBack"/>
            <w:bookmarkEnd w:id="0"/>
            <w:r w:rsidR="00AD0D2A" w:rsidRPr="00957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1CDE">
              <w:rPr>
                <w:rFonts w:ascii="Times New Roman" w:hAnsi="Times New Roman"/>
                <w:sz w:val="28"/>
                <w:szCs w:val="28"/>
              </w:rPr>
              <w:t>Федеральные законы от 6 октября 2003 года № 131-ФЗ «Об общих принци</w:t>
            </w:r>
            <w:r w:rsidRPr="009F1CDE">
              <w:rPr>
                <w:rFonts w:ascii="Times New Roman" w:hAnsi="Times New Roman"/>
                <w:sz w:val="28"/>
                <w:szCs w:val="28"/>
              </w:rPr>
              <w:softHyphen/>
              <w:t>пах о</w:t>
            </w:r>
            <w:r w:rsidRPr="009F1CDE">
              <w:rPr>
                <w:rFonts w:ascii="Times New Roman" w:hAnsi="Times New Roman"/>
                <w:sz w:val="28"/>
                <w:szCs w:val="28"/>
              </w:rPr>
              <w:t>р</w:t>
            </w:r>
            <w:r w:rsidRPr="009F1CDE">
              <w:rPr>
                <w:rFonts w:ascii="Times New Roman" w:hAnsi="Times New Roman"/>
                <w:sz w:val="28"/>
                <w:szCs w:val="28"/>
              </w:rPr>
              <w:t>ганизации местного самоуправления в Российск</w:t>
            </w:r>
            <w:r>
              <w:rPr>
                <w:rFonts w:ascii="Times New Roman" w:hAnsi="Times New Roman"/>
                <w:sz w:val="28"/>
                <w:szCs w:val="28"/>
              </w:rPr>
              <w:t>ой Федерации»,</w:t>
            </w:r>
            <w:r w:rsidRPr="009F1CDE">
              <w:rPr>
                <w:rFonts w:ascii="Times New Roman" w:hAnsi="Times New Roman"/>
                <w:sz w:val="28"/>
                <w:szCs w:val="28"/>
              </w:rPr>
              <w:t xml:space="preserve"> от 27 июля 2010 года № 210-ФЗ «Об организации предоставления государственных и м</w:t>
            </w:r>
            <w:r w:rsidRPr="009F1CDE">
              <w:rPr>
                <w:rFonts w:ascii="Times New Roman" w:hAnsi="Times New Roman"/>
                <w:sz w:val="28"/>
                <w:szCs w:val="28"/>
              </w:rPr>
              <w:t>у</w:t>
            </w:r>
            <w:r w:rsidRPr="009F1CDE">
              <w:rPr>
                <w:rFonts w:ascii="Times New Roman" w:hAnsi="Times New Roman"/>
                <w:sz w:val="28"/>
                <w:szCs w:val="28"/>
              </w:rPr>
              <w:t>ниц</w:t>
            </w:r>
            <w:r w:rsidRPr="009F1CDE">
              <w:rPr>
                <w:rFonts w:ascii="Times New Roman" w:hAnsi="Times New Roman"/>
                <w:sz w:val="28"/>
                <w:szCs w:val="28"/>
              </w:rPr>
              <w:t>и</w:t>
            </w:r>
            <w:r w:rsidRPr="009F1CDE">
              <w:rPr>
                <w:rFonts w:ascii="Times New Roman" w:hAnsi="Times New Roman"/>
                <w:sz w:val="28"/>
                <w:szCs w:val="28"/>
              </w:rPr>
              <w:t>пальных услуг»;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9F1CDE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16 мая 2011 года №  373 «О разработке и утверждении административных регламентов исполнения государственных функций и административных р</w:t>
            </w:r>
            <w:r w:rsidRPr="009F1CDE">
              <w:rPr>
                <w:rFonts w:ascii="Times New Roman" w:hAnsi="Times New Roman"/>
                <w:sz w:val="28"/>
                <w:szCs w:val="28"/>
              </w:rPr>
              <w:t>е</w:t>
            </w:r>
            <w:r w:rsidRPr="009F1CDE">
              <w:rPr>
                <w:rFonts w:ascii="Times New Roman" w:hAnsi="Times New Roman"/>
                <w:sz w:val="28"/>
                <w:szCs w:val="28"/>
              </w:rPr>
              <w:t>гламентов пред</w:t>
            </w:r>
            <w:r w:rsidRPr="009F1CDE">
              <w:rPr>
                <w:rFonts w:ascii="Times New Roman" w:hAnsi="Times New Roman"/>
                <w:sz w:val="28"/>
                <w:szCs w:val="28"/>
              </w:rPr>
              <w:t>о</w:t>
            </w:r>
            <w:r w:rsidRPr="009F1CDE">
              <w:rPr>
                <w:rFonts w:ascii="Times New Roman" w:hAnsi="Times New Roman"/>
                <w:sz w:val="28"/>
                <w:szCs w:val="28"/>
              </w:rPr>
              <w:t>ставления государственных услуг».</w:t>
            </w:r>
          </w:p>
          <w:p w:rsidR="00D033B3" w:rsidRPr="00D033B3" w:rsidRDefault="006A40D1" w:rsidP="00E9633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Данный муниципальный нормативный правовой </w:t>
            </w:r>
            <w:r w:rsidR="00743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</w:t>
            </w:r>
            <w:r w:rsidR="00D033B3" w:rsidRPr="0086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43452" w:rsidRPr="001D13DF" w:rsidRDefault="00743452" w:rsidP="0074345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</w:t>
            </w:r>
            <w:r w:rsidRPr="001907C7">
              <w:rPr>
                <w:rFonts w:ascii="Times New Roman" w:hAnsi="Times New Roman" w:cs="Times New Roman"/>
                <w:sz w:val="28"/>
                <w:szCs w:val="28"/>
              </w:rPr>
              <w:t xml:space="preserve">  стандарты, сроки и последовательность административных проц</w:t>
            </w:r>
            <w:r w:rsidRPr="001907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07C7">
              <w:rPr>
                <w:rFonts w:ascii="Times New Roman" w:hAnsi="Times New Roman" w:cs="Times New Roman"/>
                <w:sz w:val="28"/>
                <w:szCs w:val="28"/>
              </w:rPr>
              <w:t>дур (действий) предоставления администрацией муниципального образ</w:t>
            </w:r>
            <w:r w:rsidRPr="001907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07C7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1907C7">
              <w:rPr>
                <w:rFonts w:ascii="Times New Roman" w:hAnsi="Times New Roman" w:cs="Times New Roman"/>
                <w:sz w:val="28"/>
                <w:szCs w:val="28"/>
              </w:rPr>
              <w:t xml:space="preserve"> район муниципальной услуги «Прекращение правоотн</w:t>
            </w:r>
            <w:r w:rsidRPr="001907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07C7">
              <w:rPr>
                <w:rFonts w:ascii="Times New Roman" w:hAnsi="Times New Roman" w:cs="Times New Roman"/>
                <w:sz w:val="28"/>
                <w:szCs w:val="28"/>
              </w:rPr>
              <w:t xml:space="preserve">шений с правообладателями </w:t>
            </w:r>
            <w:r w:rsidRPr="001D13DF">
              <w:rPr>
                <w:rFonts w:ascii="Times New Roman" w:hAnsi="Times New Roman" w:cs="Times New Roman"/>
                <w:sz w:val="28"/>
                <w:szCs w:val="28"/>
              </w:rPr>
              <w:t>земельных участков».</w:t>
            </w:r>
          </w:p>
          <w:p w:rsidR="00AD0D2A" w:rsidRPr="008D4D27" w:rsidRDefault="0043344E" w:rsidP="00E9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ственным за реализацию является администрация</w:t>
            </w:r>
            <w:r w:rsidR="00EF6418" w:rsidRP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</w:t>
            </w:r>
            <w:r w:rsidR="00EF6418" w:rsidRP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F6418" w:rsidRP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  <w:proofErr w:type="spellStart"/>
            <w:r w:rsidR="00EF6418" w:rsidRP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EF6418" w:rsidRP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в лице </w:t>
            </w:r>
            <w:r w:rsidR="00EF6418" w:rsidRPr="00EF6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отдела земельных и имущественных отнош</w:t>
            </w:r>
            <w:r w:rsidR="00EF6418" w:rsidRPr="00EF6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EF6418" w:rsidRPr="00EF6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ний администрации муниципального образования </w:t>
            </w:r>
            <w:proofErr w:type="spellStart"/>
            <w:r w:rsidR="00EF6418" w:rsidRPr="00EF6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EF6418" w:rsidRPr="00EF6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</w:t>
            </w:r>
            <w:r w:rsidR="00EF6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D4D27" w:rsidRPr="008D4D27">
              <w:rPr>
                <w:rFonts w:ascii="Times New Roman" w:hAnsi="Times New Roman" w:cs="Times New Roman"/>
                <w:sz w:val="28"/>
                <w:szCs w:val="28"/>
              </w:rPr>
              <w:t>в соо</w:t>
            </w:r>
            <w:r w:rsidR="008D4D27" w:rsidRPr="008D4D2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D4D27" w:rsidRPr="008D4D27">
              <w:rPr>
                <w:rFonts w:ascii="Times New Roman" w:hAnsi="Times New Roman" w:cs="Times New Roman"/>
                <w:sz w:val="28"/>
                <w:szCs w:val="28"/>
              </w:rPr>
              <w:t>ветствии с должностными инструкциями</w:t>
            </w:r>
            <w:r w:rsidR="00C1202E" w:rsidRPr="00966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3D729C" w:rsidRPr="00507D22" w:rsidRDefault="003D729C" w:rsidP="003D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регулирующего воздействия проекта муниципального нормати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53F9A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правового акта </w:t>
            </w:r>
            <w:r w:rsidR="00392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проводилась.</w:t>
            </w:r>
          </w:p>
          <w:p w:rsidR="00AD0D2A" w:rsidRPr="00507D22" w:rsidRDefault="003D729C" w:rsidP="003D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момент начала проведения экспертизы муниципальный нормативный акт является действующим.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507D22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ходе исследования, в соответствии с </w:t>
            </w:r>
            <w:hyperlink r:id="rId8" w:anchor="sub_100" w:history="1">
              <w:r w:rsidRPr="00507D2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пунктом 10</w:t>
              </w:r>
            </w:hyperlink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Порядка, уполном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ченным органом установлено следующее:</w:t>
            </w:r>
          </w:p>
          <w:p w:rsidR="0079481B" w:rsidRPr="00507D22" w:rsidRDefault="00FE2D25" w:rsidP="0073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В муниципальном нормативном правовом акте отсутствуют избыто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требования по подготовке и (или) представлению документов, сведений, информации.</w:t>
            </w:r>
          </w:p>
          <w:p w:rsidR="00621724" w:rsidRPr="00507D22" w:rsidRDefault="00894FAE" w:rsidP="0089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муниципальном нормативном правовом акте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отсутствуют требов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 связанные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необходимостью создания, приобретения, содержания, реал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 каких-либо активов, возникновения, наличия или прекращения догово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обязательств, наличия персонала, осуществления не связанных с пре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ставлением информации или подготовкой документов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работ, услуг в связи с организацией, осуществлением или прекращением определенного вида де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      </w:r>
            <w:proofErr w:type="gramEnd"/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осуществления предпринимательской или инвестиционной деятельности.</w:t>
            </w:r>
          </w:p>
          <w:p w:rsidR="00621724" w:rsidRPr="00507D22" w:rsidRDefault="00C07B1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тсутствие, неточность или избыточность полномочий лиц, наделе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правом проведения проверок, участия в комиссиях, выдачи или осущест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согласований, определения условий и выполнения иных, установленных законодательством Российской Федерации и Краснодарского края, обязател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процедур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выявлены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1724" w:rsidRPr="00507D22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Отсутствие необходимых организационных или технических условий, приводящее к невозможности реализации отраслевыми (функциональными) территориальными органами администрации муниципального образования О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радненский район установленных функций в отношении субъектов предпр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нимательской или инвестиционной деятельности</w:t>
            </w:r>
            <w:r w:rsidR="005D1210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выявлено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1724" w:rsidRPr="00507D22" w:rsidRDefault="0008521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Недостатки уровня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технологий, инфраструктуры, рынков т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варов и услуг в муниципальном образовании Отрадненский район при отсу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адекватного переходного периода введения в действие соответствующих правовых норм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выявлены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A4C3D" w:rsidRPr="00507D22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нормативный правовой акт в соответствии с уставом муниципального образования </w:t>
            </w:r>
            <w:proofErr w:type="spellStart"/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был опубликован (обнар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дован) на информационном портале администрации муниципального образ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</w:t>
            </w:r>
            <w:proofErr w:type="spellStart"/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 </w:t>
            </w:r>
            <w:hyperlink r:id="rId9" w:history="1"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www</w:t>
              </w:r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otradnaya</w:t>
              </w:r>
              <w:proofErr w:type="spellEnd"/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5E62" w:rsidRPr="00507D22" w:rsidRDefault="00D05E62" w:rsidP="00D05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местного самоуправления, издавший нормативный правовой акт – администрация муниципального образования Отрадненский район, являюща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исполнительно-распорядительным органом муниципального образования Отрадненский район.</w:t>
            </w:r>
          </w:p>
          <w:p w:rsidR="00D3111D" w:rsidRPr="00507D22" w:rsidRDefault="00D05E62" w:rsidP="00D3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Отраслевой орган администрации муниципального образования Отра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ненский район, являющийся инициатором издания муниципального нормати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правового акта 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D3111D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5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 земельных и имущественных отношений</w:t>
            </w:r>
            <w:r w:rsidR="00A96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111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</w:t>
            </w:r>
            <w:r w:rsidR="00D3111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3111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страции муниципального образования </w:t>
            </w:r>
            <w:proofErr w:type="spellStart"/>
            <w:r w:rsidR="00D3111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D3111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район.</w:t>
            </w:r>
          </w:p>
          <w:p w:rsidR="00621724" w:rsidRPr="00507D22" w:rsidRDefault="008A519C" w:rsidP="00D3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 результатам экспертизы сделаны выводы об отсутствии в муниц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пальном нормативном правовом акте положений, создающих необоснованные затруднения ведения предпринима</w:t>
            </w:r>
            <w:r w:rsidR="00655CC1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тельской и инвестиционной деяте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льности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621724" w:rsidRPr="005C60BA" w:rsidRDefault="0027002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Данное заключение </w:t>
            </w:r>
            <w:r w:rsidRPr="00111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направлено </w:t>
            </w:r>
            <w:r w:rsidR="0013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отдел земельных и имущественных о</w:t>
            </w:r>
            <w:r w:rsidR="0013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13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ношений</w:t>
            </w:r>
            <w:r w:rsidR="00A96208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7C4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  <w:proofErr w:type="spellStart"/>
            <w:r w:rsidR="00D37C4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D37C4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32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25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азработавший муниципальный нормативный правовой акт.</w:t>
            </w:r>
          </w:p>
          <w:p w:rsidR="00270020" w:rsidRPr="005C60BA" w:rsidRDefault="00270020" w:rsidP="004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соответствии с пунктом 13 Порядка 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администрации м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образования Отрадненский район</w:t>
            </w:r>
            <w:r w:rsidR="002C715B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30 дней после пол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 заключения уведомляет уполномоченный орган о принятых мерах по р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зультатам рассмотрения заключения.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621724" w:rsidRDefault="00621724" w:rsidP="00DF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11AA1" w:rsidRDefault="00111AA1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11AA1" w:rsidRDefault="00111AA1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21724" w:rsidRPr="0062172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Начальник отдела экономики </w:t>
      </w:r>
    </w:p>
    <w:p w:rsidR="00621724" w:rsidRPr="0062172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</w:t>
      </w:r>
      <w:proofErr w:type="gramStart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</w:t>
      </w:r>
      <w:proofErr w:type="gramEnd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1168AB" w:rsidRDefault="00621724" w:rsidP="00E90A59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</w:t>
      </w:r>
      <w:proofErr w:type="spellStart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Отрадненский</w:t>
      </w:r>
      <w:proofErr w:type="spellEnd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</w:t>
      </w: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       </w:t>
      </w:r>
      <w:r w:rsidR="008F7C2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</w:t>
      </w: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</w:t>
      </w:r>
      <w:proofErr w:type="spellStart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А.А.Гончарова</w:t>
      </w:r>
      <w:proofErr w:type="spellEnd"/>
    </w:p>
    <w:sectPr w:rsidR="001168AB" w:rsidSect="008F7C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25AC"/>
    <w:multiLevelType w:val="hybridMultilevel"/>
    <w:tmpl w:val="38FA55F6"/>
    <w:lvl w:ilvl="0" w:tplc="20FE1320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14C45370"/>
    <w:multiLevelType w:val="hybridMultilevel"/>
    <w:tmpl w:val="803AC50A"/>
    <w:lvl w:ilvl="0" w:tplc="BA3404E8">
      <w:start w:val="1"/>
      <w:numFmt w:val="decimal"/>
      <w:lvlText w:val="%1)"/>
      <w:lvlJc w:val="left"/>
      <w:pPr>
        <w:ind w:left="39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4AB36CF"/>
    <w:multiLevelType w:val="hybridMultilevel"/>
    <w:tmpl w:val="44642EC4"/>
    <w:lvl w:ilvl="0" w:tplc="ABD8F0AA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59B67747"/>
    <w:multiLevelType w:val="hybridMultilevel"/>
    <w:tmpl w:val="689CC16E"/>
    <w:lvl w:ilvl="0" w:tplc="8834BB1A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E2"/>
    <w:rsid w:val="00012C82"/>
    <w:rsid w:val="0003145C"/>
    <w:rsid w:val="0006495A"/>
    <w:rsid w:val="0007041B"/>
    <w:rsid w:val="00085210"/>
    <w:rsid w:val="000A3818"/>
    <w:rsid w:val="000A5577"/>
    <w:rsid w:val="000B1DB9"/>
    <w:rsid w:val="000C08E2"/>
    <w:rsid w:val="000C1FE6"/>
    <w:rsid w:val="000F1F2E"/>
    <w:rsid w:val="000F3AC2"/>
    <w:rsid w:val="00111AA1"/>
    <w:rsid w:val="001168AB"/>
    <w:rsid w:val="00130900"/>
    <w:rsid w:val="001344E5"/>
    <w:rsid w:val="00136284"/>
    <w:rsid w:val="00137BBE"/>
    <w:rsid w:val="001429D4"/>
    <w:rsid w:val="001473DB"/>
    <w:rsid w:val="00155E39"/>
    <w:rsid w:val="00164C36"/>
    <w:rsid w:val="001740A4"/>
    <w:rsid w:val="00183266"/>
    <w:rsid w:val="00187B54"/>
    <w:rsid w:val="00196DFF"/>
    <w:rsid w:val="001A4A79"/>
    <w:rsid w:val="001B68F8"/>
    <w:rsid w:val="001C1981"/>
    <w:rsid w:val="001D5DDF"/>
    <w:rsid w:val="001E3081"/>
    <w:rsid w:val="001F6A5E"/>
    <w:rsid w:val="0023138B"/>
    <w:rsid w:val="00240D98"/>
    <w:rsid w:val="00270020"/>
    <w:rsid w:val="00270C18"/>
    <w:rsid w:val="00297AE3"/>
    <w:rsid w:val="002A22C9"/>
    <w:rsid w:val="002B7AA7"/>
    <w:rsid w:val="002C715B"/>
    <w:rsid w:val="002E2D40"/>
    <w:rsid w:val="002F314C"/>
    <w:rsid w:val="00313C9D"/>
    <w:rsid w:val="0032505A"/>
    <w:rsid w:val="00342DDC"/>
    <w:rsid w:val="0034739B"/>
    <w:rsid w:val="00353809"/>
    <w:rsid w:val="00353F9A"/>
    <w:rsid w:val="00365082"/>
    <w:rsid w:val="00377441"/>
    <w:rsid w:val="003921CA"/>
    <w:rsid w:val="0039221B"/>
    <w:rsid w:val="0039232F"/>
    <w:rsid w:val="00393E6A"/>
    <w:rsid w:val="003B08EA"/>
    <w:rsid w:val="003D0339"/>
    <w:rsid w:val="003D5F6E"/>
    <w:rsid w:val="003D729C"/>
    <w:rsid w:val="003D74A7"/>
    <w:rsid w:val="00403510"/>
    <w:rsid w:val="00415D89"/>
    <w:rsid w:val="00423A40"/>
    <w:rsid w:val="0043344E"/>
    <w:rsid w:val="00437CC5"/>
    <w:rsid w:val="00440870"/>
    <w:rsid w:val="004660ED"/>
    <w:rsid w:val="004669E6"/>
    <w:rsid w:val="004712F9"/>
    <w:rsid w:val="0047683A"/>
    <w:rsid w:val="00476C5E"/>
    <w:rsid w:val="00481711"/>
    <w:rsid w:val="004A19EA"/>
    <w:rsid w:val="004A3556"/>
    <w:rsid w:val="004A4C3D"/>
    <w:rsid w:val="004B6AA8"/>
    <w:rsid w:val="004C01FF"/>
    <w:rsid w:val="004E7DA3"/>
    <w:rsid w:val="00507D22"/>
    <w:rsid w:val="00512D7F"/>
    <w:rsid w:val="005343BD"/>
    <w:rsid w:val="00583B75"/>
    <w:rsid w:val="005A0933"/>
    <w:rsid w:val="005B567F"/>
    <w:rsid w:val="005C60BA"/>
    <w:rsid w:val="005D0E17"/>
    <w:rsid w:val="005D1210"/>
    <w:rsid w:val="005E1C9A"/>
    <w:rsid w:val="006158BD"/>
    <w:rsid w:val="00621724"/>
    <w:rsid w:val="00643F71"/>
    <w:rsid w:val="0065207D"/>
    <w:rsid w:val="00655CC1"/>
    <w:rsid w:val="00674187"/>
    <w:rsid w:val="006750D7"/>
    <w:rsid w:val="00675950"/>
    <w:rsid w:val="00681851"/>
    <w:rsid w:val="006A40D1"/>
    <w:rsid w:val="006C2F9C"/>
    <w:rsid w:val="0072409B"/>
    <w:rsid w:val="00726436"/>
    <w:rsid w:val="00730D0B"/>
    <w:rsid w:val="00733A05"/>
    <w:rsid w:val="00737513"/>
    <w:rsid w:val="00741617"/>
    <w:rsid w:val="00743452"/>
    <w:rsid w:val="00747914"/>
    <w:rsid w:val="00751F46"/>
    <w:rsid w:val="00752437"/>
    <w:rsid w:val="00764AFC"/>
    <w:rsid w:val="0079481B"/>
    <w:rsid w:val="007C6633"/>
    <w:rsid w:val="007C6FBB"/>
    <w:rsid w:val="007D011C"/>
    <w:rsid w:val="007D6AB8"/>
    <w:rsid w:val="007E0F0F"/>
    <w:rsid w:val="00802B5F"/>
    <w:rsid w:val="00806611"/>
    <w:rsid w:val="00807971"/>
    <w:rsid w:val="00813842"/>
    <w:rsid w:val="00817AAB"/>
    <w:rsid w:val="00820B17"/>
    <w:rsid w:val="00860FC6"/>
    <w:rsid w:val="008665C9"/>
    <w:rsid w:val="00873AE1"/>
    <w:rsid w:val="00876A6E"/>
    <w:rsid w:val="00880BC5"/>
    <w:rsid w:val="00894FAE"/>
    <w:rsid w:val="008A519C"/>
    <w:rsid w:val="008B7B29"/>
    <w:rsid w:val="008D4D27"/>
    <w:rsid w:val="008E084B"/>
    <w:rsid w:val="008F2863"/>
    <w:rsid w:val="008F7C2C"/>
    <w:rsid w:val="00907FA7"/>
    <w:rsid w:val="009105F4"/>
    <w:rsid w:val="009129E0"/>
    <w:rsid w:val="00913762"/>
    <w:rsid w:val="00914960"/>
    <w:rsid w:val="00927709"/>
    <w:rsid w:val="0093311C"/>
    <w:rsid w:val="00941E9A"/>
    <w:rsid w:val="00957BD4"/>
    <w:rsid w:val="00962BDC"/>
    <w:rsid w:val="009637F9"/>
    <w:rsid w:val="00966E3B"/>
    <w:rsid w:val="00972D18"/>
    <w:rsid w:val="00976AFA"/>
    <w:rsid w:val="00981CE1"/>
    <w:rsid w:val="00993DF7"/>
    <w:rsid w:val="00997662"/>
    <w:rsid w:val="009A762B"/>
    <w:rsid w:val="009B216B"/>
    <w:rsid w:val="009B4E56"/>
    <w:rsid w:val="009B5F61"/>
    <w:rsid w:val="009C507E"/>
    <w:rsid w:val="009D751E"/>
    <w:rsid w:val="00A04CE1"/>
    <w:rsid w:val="00A14C69"/>
    <w:rsid w:val="00A171B7"/>
    <w:rsid w:val="00A46D46"/>
    <w:rsid w:val="00A563E9"/>
    <w:rsid w:val="00A84F2B"/>
    <w:rsid w:val="00A91E2F"/>
    <w:rsid w:val="00A96208"/>
    <w:rsid w:val="00A96DC8"/>
    <w:rsid w:val="00A96FF0"/>
    <w:rsid w:val="00AA5F83"/>
    <w:rsid w:val="00AA68AC"/>
    <w:rsid w:val="00AA6902"/>
    <w:rsid w:val="00AC54D8"/>
    <w:rsid w:val="00AD0D2A"/>
    <w:rsid w:val="00B02533"/>
    <w:rsid w:val="00B0290B"/>
    <w:rsid w:val="00B06616"/>
    <w:rsid w:val="00B14909"/>
    <w:rsid w:val="00B46E37"/>
    <w:rsid w:val="00B51196"/>
    <w:rsid w:val="00B604DB"/>
    <w:rsid w:val="00B74DD5"/>
    <w:rsid w:val="00B80CF1"/>
    <w:rsid w:val="00B834F3"/>
    <w:rsid w:val="00B946F7"/>
    <w:rsid w:val="00B94B9B"/>
    <w:rsid w:val="00B971A7"/>
    <w:rsid w:val="00BB1163"/>
    <w:rsid w:val="00BB3EE2"/>
    <w:rsid w:val="00BC093F"/>
    <w:rsid w:val="00BF4238"/>
    <w:rsid w:val="00BF4D2F"/>
    <w:rsid w:val="00BF60F2"/>
    <w:rsid w:val="00C06D78"/>
    <w:rsid w:val="00C07B10"/>
    <w:rsid w:val="00C1202E"/>
    <w:rsid w:val="00C25426"/>
    <w:rsid w:val="00C47B39"/>
    <w:rsid w:val="00C654E3"/>
    <w:rsid w:val="00C81B9F"/>
    <w:rsid w:val="00CA598D"/>
    <w:rsid w:val="00CD0960"/>
    <w:rsid w:val="00CD1455"/>
    <w:rsid w:val="00D0116D"/>
    <w:rsid w:val="00D033B3"/>
    <w:rsid w:val="00D05E62"/>
    <w:rsid w:val="00D16E1B"/>
    <w:rsid w:val="00D1704D"/>
    <w:rsid w:val="00D17CA3"/>
    <w:rsid w:val="00D209A9"/>
    <w:rsid w:val="00D3111D"/>
    <w:rsid w:val="00D37C4D"/>
    <w:rsid w:val="00D6132E"/>
    <w:rsid w:val="00D7403B"/>
    <w:rsid w:val="00D87469"/>
    <w:rsid w:val="00D87C66"/>
    <w:rsid w:val="00D90F89"/>
    <w:rsid w:val="00D920B7"/>
    <w:rsid w:val="00D927A5"/>
    <w:rsid w:val="00D95158"/>
    <w:rsid w:val="00DA08E3"/>
    <w:rsid w:val="00DA2033"/>
    <w:rsid w:val="00DB55DB"/>
    <w:rsid w:val="00DC0135"/>
    <w:rsid w:val="00DF1795"/>
    <w:rsid w:val="00DF1B93"/>
    <w:rsid w:val="00E0119C"/>
    <w:rsid w:val="00E06F16"/>
    <w:rsid w:val="00E47685"/>
    <w:rsid w:val="00E60402"/>
    <w:rsid w:val="00E61069"/>
    <w:rsid w:val="00E61C24"/>
    <w:rsid w:val="00E90A59"/>
    <w:rsid w:val="00E93532"/>
    <w:rsid w:val="00E96331"/>
    <w:rsid w:val="00ED5859"/>
    <w:rsid w:val="00EE4200"/>
    <w:rsid w:val="00EE5C6E"/>
    <w:rsid w:val="00EE6320"/>
    <w:rsid w:val="00EF6418"/>
    <w:rsid w:val="00F128AA"/>
    <w:rsid w:val="00F16AE9"/>
    <w:rsid w:val="00F47FA0"/>
    <w:rsid w:val="00F5259B"/>
    <w:rsid w:val="00F57240"/>
    <w:rsid w:val="00F667A5"/>
    <w:rsid w:val="00F706B7"/>
    <w:rsid w:val="00F74E6A"/>
    <w:rsid w:val="00F74F51"/>
    <w:rsid w:val="00F80E16"/>
    <w:rsid w:val="00F85927"/>
    <w:rsid w:val="00F9530E"/>
    <w:rsid w:val="00FA2CA3"/>
    <w:rsid w:val="00FA6541"/>
    <w:rsid w:val="00FB3269"/>
    <w:rsid w:val="00FC342C"/>
    <w:rsid w:val="00FD22F8"/>
    <w:rsid w:val="00FD52C3"/>
    <w:rsid w:val="00FE2D25"/>
    <w:rsid w:val="00FF01A8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F1F2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3">
    <w:name w:val="No Spacing"/>
    <w:uiPriority w:val="99"/>
    <w:qFormat/>
    <w:rsid w:val="000F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0F1F2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4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7A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FA2CA3"/>
    <w:rPr>
      <w:rFonts w:cs="Times New Roman"/>
      <w:b w:val="0"/>
      <w:color w:val="106BBE"/>
    </w:rPr>
  </w:style>
  <w:style w:type="character" w:customStyle="1" w:styleId="spell">
    <w:name w:val="spell"/>
    <w:basedOn w:val="a0"/>
    <w:rsid w:val="009A7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F1F2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3">
    <w:name w:val="No Spacing"/>
    <w:uiPriority w:val="99"/>
    <w:qFormat/>
    <w:rsid w:val="000F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0F1F2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4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7A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FA2CA3"/>
    <w:rPr>
      <w:rFonts w:cs="Times New Roman"/>
      <w:b w:val="0"/>
      <w:color w:val="106BBE"/>
    </w:rPr>
  </w:style>
  <w:style w:type="character" w:customStyle="1" w:styleId="spell">
    <w:name w:val="spell"/>
    <w:basedOn w:val="a0"/>
    <w:rsid w:val="009A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3;&#1047;-&#1057;&#1077;&#1088;&#1074;.11\Desktop\&#1101;&#1082;&#1089;&#1087;&#1077;&#1088;&#1090;&#1080;&#1079;&#1072;\915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3;&#1047;-&#1057;&#1077;&#1088;&#1074;.11\Desktop\&#1101;&#1082;&#1089;&#1087;&#1077;&#1088;&#1090;&#1080;&#1079;&#1072;\915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tradn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19B0D-FD9D-4567-BBA5-796AD003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4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НЗ-Серв.11</dc:creator>
  <cp:keywords/>
  <dc:description/>
  <cp:lastModifiedBy>Лиля</cp:lastModifiedBy>
  <cp:revision>253</cp:revision>
  <cp:lastPrinted>2019-02-14T07:29:00Z</cp:lastPrinted>
  <dcterms:created xsi:type="dcterms:W3CDTF">2019-02-06T06:51:00Z</dcterms:created>
  <dcterms:modified xsi:type="dcterms:W3CDTF">2022-12-28T08:55:00Z</dcterms:modified>
</cp:coreProperties>
</file>