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A40B5E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0</w:t>
      </w:r>
      <w:r w:rsidR="00B479E2">
        <w:rPr>
          <w:sz w:val="24"/>
          <w:szCs w:val="24"/>
        </w:rPr>
        <w:t>9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17192" w:rsidRPr="00317192">
        <w:rPr>
          <w:sz w:val="24"/>
          <w:szCs w:val="24"/>
        </w:rPr>
        <w:t>.201</w:t>
      </w:r>
      <w:r w:rsidR="00115CF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B479E2" w:rsidRPr="00B479E2" w:rsidRDefault="00B479E2" w:rsidP="00067A86">
      <w:pPr>
        <w:ind w:firstLine="708"/>
        <w:jc w:val="both"/>
        <w:rPr>
          <w:sz w:val="24"/>
          <w:szCs w:val="24"/>
        </w:rPr>
      </w:pPr>
      <w:r w:rsidRPr="00B479E2">
        <w:rPr>
          <w:sz w:val="24"/>
          <w:szCs w:val="24"/>
        </w:rPr>
        <w:t xml:space="preserve">В соответствии с п. 1.21  плана работы Контрольно-счетной палаты муниципального образования Отрадненский район на 1 полугодие 2018 года и распоряжением </w:t>
      </w:r>
      <w:proofErr w:type="spellStart"/>
      <w:r w:rsidRPr="00B479E2">
        <w:rPr>
          <w:sz w:val="24"/>
          <w:szCs w:val="24"/>
        </w:rPr>
        <w:t>и.о</w:t>
      </w:r>
      <w:proofErr w:type="gramStart"/>
      <w:r w:rsidRPr="00B479E2">
        <w:rPr>
          <w:sz w:val="24"/>
          <w:szCs w:val="24"/>
        </w:rPr>
        <w:t>.п</w:t>
      </w:r>
      <w:proofErr w:type="gramEnd"/>
      <w:r w:rsidRPr="00B479E2">
        <w:rPr>
          <w:sz w:val="24"/>
          <w:szCs w:val="24"/>
        </w:rPr>
        <w:t>редседателя</w:t>
      </w:r>
      <w:proofErr w:type="spellEnd"/>
      <w:r w:rsidRPr="00B479E2">
        <w:rPr>
          <w:sz w:val="24"/>
          <w:szCs w:val="24"/>
        </w:rPr>
        <w:t xml:space="preserve"> Контрольно-счетной палаты муниципального образования Отрадненский район от 18 мая 2018 года № 8-р проведено контрольное мероприятие «Проверка целевого использования бюджетных средств, израсходованных в 2017 году на объект «Сеть газопроводов высокого и низкого давления в ст. Удобной с установкой </w:t>
      </w:r>
      <w:proofErr w:type="gramStart"/>
      <w:r w:rsidRPr="00B479E2">
        <w:rPr>
          <w:sz w:val="24"/>
          <w:szCs w:val="24"/>
        </w:rPr>
        <w:t xml:space="preserve">ШРП №7 по части ул. Степная, Гражданская, Проточная, </w:t>
      </w:r>
      <w:proofErr w:type="spellStart"/>
      <w:r w:rsidRPr="00B479E2">
        <w:rPr>
          <w:sz w:val="24"/>
          <w:szCs w:val="24"/>
        </w:rPr>
        <w:t>Родниковская</w:t>
      </w:r>
      <w:proofErr w:type="spellEnd"/>
      <w:r w:rsidRPr="00B479E2">
        <w:rPr>
          <w:sz w:val="24"/>
          <w:szCs w:val="24"/>
        </w:rPr>
        <w:t xml:space="preserve">, Восточная, Строительная, Фестивальная, Короткая». </w:t>
      </w:r>
      <w:proofErr w:type="gramEnd"/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  <w:r w:rsidRPr="00B479E2">
        <w:rPr>
          <w:sz w:val="24"/>
          <w:szCs w:val="24"/>
        </w:rPr>
        <w:t>В результате контрольного мероприятия установлено следующее:</w:t>
      </w:r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</w:p>
    <w:p w:rsidR="00B479E2" w:rsidRPr="00B479E2" w:rsidRDefault="00B479E2" w:rsidP="00B479E2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B479E2">
        <w:rPr>
          <w:rFonts w:eastAsia="Calibri"/>
          <w:sz w:val="24"/>
          <w:szCs w:val="24"/>
        </w:rPr>
        <w:t xml:space="preserve">На </w:t>
      </w:r>
      <w:r w:rsidRPr="00B479E2">
        <w:rPr>
          <w:snapToGrid w:val="0"/>
          <w:sz w:val="24"/>
          <w:szCs w:val="24"/>
          <w:lang w:val="x-none"/>
        </w:rPr>
        <w:t>мероприяти</w:t>
      </w:r>
      <w:r w:rsidRPr="00B479E2">
        <w:rPr>
          <w:snapToGrid w:val="0"/>
          <w:sz w:val="24"/>
          <w:szCs w:val="24"/>
        </w:rPr>
        <w:t>я</w:t>
      </w:r>
      <w:r w:rsidRPr="00B479E2">
        <w:rPr>
          <w:snapToGrid w:val="0"/>
          <w:sz w:val="24"/>
          <w:szCs w:val="24"/>
          <w:lang w:val="x-none"/>
        </w:rPr>
        <w:t xml:space="preserve"> по </w:t>
      </w:r>
      <w:r w:rsidRPr="00B479E2">
        <w:rPr>
          <w:snapToGrid w:val="0"/>
          <w:sz w:val="24"/>
          <w:szCs w:val="24"/>
        </w:rPr>
        <w:t>строительству объекта</w:t>
      </w:r>
      <w:r w:rsidRPr="00B479E2">
        <w:rPr>
          <w:snapToGrid w:val="0"/>
          <w:sz w:val="24"/>
          <w:szCs w:val="24"/>
          <w:lang w:val="x-none"/>
        </w:rPr>
        <w:t xml:space="preserve"> </w:t>
      </w:r>
      <w:r w:rsidRPr="00B479E2">
        <w:rPr>
          <w:sz w:val="24"/>
          <w:szCs w:val="24"/>
        </w:rPr>
        <w:t xml:space="preserve">«Сеть газопроводов высокого и низкого давления в ст. Удобной с установкой ШРП №7 по части ул. Степная, Гражданская, Проточная, </w:t>
      </w:r>
      <w:proofErr w:type="spellStart"/>
      <w:r w:rsidRPr="00B479E2">
        <w:rPr>
          <w:sz w:val="24"/>
          <w:szCs w:val="24"/>
        </w:rPr>
        <w:t>Родниковская</w:t>
      </w:r>
      <w:proofErr w:type="spellEnd"/>
      <w:r w:rsidRPr="00B479E2">
        <w:rPr>
          <w:sz w:val="24"/>
          <w:szCs w:val="24"/>
        </w:rPr>
        <w:t xml:space="preserve">, Восточная, Строительная, Фестивальная, Короткая» </w:t>
      </w:r>
      <w:r w:rsidRPr="00B479E2">
        <w:rPr>
          <w:snapToGrid w:val="0"/>
          <w:sz w:val="24"/>
          <w:szCs w:val="24"/>
          <w:lang w:val="x-none"/>
        </w:rPr>
        <w:t xml:space="preserve">в </w:t>
      </w:r>
      <w:proofErr w:type="spellStart"/>
      <w:r w:rsidRPr="00B479E2">
        <w:rPr>
          <w:snapToGrid w:val="0"/>
          <w:sz w:val="24"/>
          <w:szCs w:val="24"/>
          <w:lang w:val="x-none"/>
        </w:rPr>
        <w:t>Удобненском</w:t>
      </w:r>
      <w:proofErr w:type="spellEnd"/>
      <w:r w:rsidRPr="00B479E2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B479E2">
        <w:rPr>
          <w:rFonts w:eastAsia="Calibri"/>
          <w:sz w:val="24"/>
          <w:szCs w:val="24"/>
        </w:rPr>
        <w:t xml:space="preserve"> было израсходовано в 2017 году средств краевого бюджета в сумме 9 218 500,00  рублей.</w:t>
      </w:r>
      <w:proofErr w:type="gramEnd"/>
    </w:p>
    <w:p w:rsidR="00B479E2" w:rsidRPr="00B479E2" w:rsidRDefault="00B479E2" w:rsidP="00B479E2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B479E2">
        <w:rPr>
          <w:rFonts w:eastAsia="Calibri"/>
          <w:sz w:val="24"/>
          <w:szCs w:val="24"/>
        </w:rPr>
        <w:t xml:space="preserve"> </w:t>
      </w:r>
      <w:proofErr w:type="gramStart"/>
      <w:r w:rsidRPr="00B479E2">
        <w:rPr>
          <w:rFonts w:eastAsia="Calibri"/>
          <w:sz w:val="24"/>
          <w:szCs w:val="24"/>
        </w:rPr>
        <w:t xml:space="preserve">На </w:t>
      </w:r>
      <w:r w:rsidRPr="00B479E2">
        <w:rPr>
          <w:snapToGrid w:val="0"/>
          <w:sz w:val="24"/>
          <w:szCs w:val="24"/>
          <w:lang w:val="x-none"/>
        </w:rPr>
        <w:t>мероприяти</w:t>
      </w:r>
      <w:r w:rsidRPr="00B479E2">
        <w:rPr>
          <w:snapToGrid w:val="0"/>
          <w:sz w:val="24"/>
          <w:szCs w:val="24"/>
        </w:rPr>
        <w:t>я</w:t>
      </w:r>
      <w:r w:rsidRPr="00B479E2">
        <w:rPr>
          <w:snapToGrid w:val="0"/>
          <w:sz w:val="24"/>
          <w:szCs w:val="24"/>
          <w:lang w:val="x-none"/>
        </w:rPr>
        <w:t xml:space="preserve"> по </w:t>
      </w:r>
      <w:r w:rsidRPr="00B479E2">
        <w:rPr>
          <w:snapToGrid w:val="0"/>
          <w:sz w:val="24"/>
          <w:szCs w:val="24"/>
        </w:rPr>
        <w:t>строительству объекта</w:t>
      </w:r>
      <w:r w:rsidRPr="00B479E2">
        <w:rPr>
          <w:snapToGrid w:val="0"/>
          <w:sz w:val="24"/>
          <w:szCs w:val="24"/>
          <w:lang w:val="x-none"/>
        </w:rPr>
        <w:t xml:space="preserve"> </w:t>
      </w:r>
      <w:r w:rsidRPr="00B479E2">
        <w:rPr>
          <w:sz w:val="24"/>
          <w:szCs w:val="24"/>
        </w:rPr>
        <w:t xml:space="preserve">«Сеть газопроводов высокого и низкого давления в ст. Удобной с установкой ШРП №7 по части ул. Степная, Гражданская, Проточная, </w:t>
      </w:r>
      <w:proofErr w:type="spellStart"/>
      <w:r w:rsidRPr="00B479E2">
        <w:rPr>
          <w:sz w:val="24"/>
          <w:szCs w:val="24"/>
        </w:rPr>
        <w:t>Родниковская</w:t>
      </w:r>
      <w:proofErr w:type="spellEnd"/>
      <w:r w:rsidRPr="00B479E2">
        <w:rPr>
          <w:sz w:val="24"/>
          <w:szCs w:val="24"/>
        </w:rPr>
        <w:t xml:space="preserve">, Восточная, Строительная, Фестивальная, Короткая» </w:t>
      </w:r>
      <w:r w:rsidRPr="00B479E2">
        <w:rPr>
          <w:snapToGrid w:val="0"/>
          <w:sz w:val="24"/>
          <w:szCs w:val="24"/>
          <w:lang w:val="x-none"/>
        </w:rPr>
        <w:t xml:space="preserve">в </w:t>
      </w:r>
      <w:proofErr w:type="spellStart"/>
      <w:r w:rsidRPr="00B479E2">
        <w:rPr>
          <w:snapToGrid w:val="0"/>
          <w:sz w:val="24"/>
          <w:szCs w:val="24"/>
          <w:lang w:val="x-none"/>
        </w:rPr>
        <w:t>Удобненском</w:t>
      </w:r>
      <w:proofErr w:type="spellEnd"/>
      <w:r w:rsidRPr="00B479E2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B479E2">
        <w:rPr>
          <w:rFonts w:eastAsia="Calibri"/>
          <w:sz w:val="24"/>
          <w:szCs w:val="24"/>
        </w:rPr>
        <w:t xml:space="preserve"> было израсходовано в 2017 году средств бюджета сельского поселения в сумме 3 950 685,24  рублей.</w:t>
      </w:r>
      <w:proofErr w:type="gramEnd"/>
    </w:p>
    <w:p w:rsidR="00B479E2" w:rsidRPr="00B479E2" w:rsidRDefault="00B479E2" w:rsidP="00B479E2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B479E2">
        <w:rPr>
          <w:rFonts w:eastAsia="Calibri"/>
          <w:sz w:val="24"/>
          <w:szCs w:val="24"/>
        </w:rPr>
        <w:t xml:space="preserve">Все бюджетные средства в общей сумме 13 169 185,24 рублей направлены на выполнение работ по </w:t>
      </w:r>
      <w:r w:rsidRPr="00B479E2">
        <w:rPr>
          <w:snapToGrid w:val="0"/>
          <w:sz w:val="24"/>
          <w:szCs w:val="24"/>
        </w:rPr>
        <w:t>строительству объекта</w:t>
      </w:r>
      <w:r w:rsidRPr="00B479E2">
        <w:rPr>
          <w:snapToGrid w:val="0"/>
          <w:sz w:val="24"/>
          <w:szCs w:val="24"/>
          <w:lang w:val="x-none"/>
        </w:rPr>
        <w:t xml:space="preserve"> </w:t>
      </w:r>
      <w:r w:rsidRPr="00B479E2">
        <w:rPr>
          <w:sz w:val="24"/>
          <w:szCs w:val="24"/>
        </w:rPr>
        <w:t xml:space="preserve">«Сеть газопроводов высокого и низкого давления в ст. Удобной с установкой ШРП №7 по части ул. Степная, Гражданская, Проточная, </w:t>
      </w:r>
      <w:proofErr w:type="spellStart"/>
      <w:r w:rsidRPr="00B479E2">
        <w:rPr>
          <w:sz w:val="24"/>
          <w:szCs w:val="24"/>
        </w:rPr>
        <w:t>Родниковская</w:t>
      </w:r>
      <w:proofErr w:type="spellEnd"/>
      <w:r w:rsidRPr="00B479E2">
        <w:rPr>
          <w:sz w:val="24"/>
          <w:szCs w:val="24"/>
        </w:rPr>
        <w:t xml:space="preserve">, Восточная, Строительная, Фестивальная, Короткая» </w:t>
      </w:r>
      <w:r w:rsidRPr="00B479E2">
        <w:rPr>
          <w:rFonts w:eastAsia="Calibri"/>
          <w:sz w:val="24"/>
          <w:szCs w:val="24"/>
        </w:rPr>
        <w:t xml:space="preserve"> в станице Удобной Отрадненского района.  </w:t>
      </w:r>
      <w:proofErr w:type="gramEnd"/>
    </w:p>
    <w:p w:rsidR="00B479E2" w:rsidRPr="00B479E2" w:rsidRDefault="00B479E2" w:rsidP="00B479E2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B479E2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B479E2" w:rsidRDefault="00B479E2" w:rsidP="00B479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67A86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0B5E"/>
    <w:rsid w:val="00A414B1"/>
    <w:rsid w:val="00A970E4"/>
    <w:rsid w:val="00AA692A"/>
    <w:rsid w:val="00AC49EF"/>
    <w:rsid w:val="00AE171E"/>
    <w:rsid w:val="00AE7D8A"/>
    <w:rsid w:val="00B00257"/>
    <w:rsid w:val="00B133AC"/>
    <w:rsid w:val="00B479E2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B9AC-96C6-49E9-B5DF-A336DE62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</TotalTime>
  <Pages>1</Pages>
  <Words>251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2015-09-24T08:55:00Z</cp:lastPrinted>
  <dcterms:created xsi:type="dcterms:W3CDTF">2018-07-06T12:59:00Z</dcterms:created>
  <dcterms:modified xsi:type="dcterms:W3CDTF">2018-07-06T13:00:00Z</dcterms:modified>
</cp:coreProperties>
</file>