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C" w:rsidRPr="00A40DCC" w:rsidRDefault="00A40DCC" w:rsidP="00A40DCC">
      <w:pPr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ru-RU"/>
        </w:rPr>
      </w:pPr>
      <w:r w:rsidRPr="00A40DCC"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ru-RU"/>
        </w:rPr>
        <w:t>Кодекс этики членов общественного совета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Кодекс этики членов общественного совета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I. Общие положения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Кодекс этики членов общественных советов при Министерстве внутренних дел Российской Федерации и его территориальных органах[1] устанавливает обязательные для каждого члена общественного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Целью Кодекса этики членов общественных советов[2] является обобщение этических норм и установление правил поведения для достойного выполнения своей деятельности, а также содействие укреплению авторитета органов внутренних дел, доверия граждан к Министерству внутренних дел Российской Федерации и его территориальным органам и обеспечение единых норм поведения членов общественных советов.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В отношениях, не урегулированных настоящим Кодексом и законодательством Российской Федерации, члены общественных советов должны руководствоваться морально-нравственными принципами.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II. Основные принципы и правила поведения члена общественного совета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Член общественного совета при осуществлении своих полномочий обязан соблюдать Конституцию Российской Федерации, законодательство Российской Федерации, регламент общественного совета, настоящий Кодекс, руководствоваться общепринятыми морально-нравственными нормами.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Член общественного совета при осуществлении возложенных на него полномочий должен: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руководствоваться высокими общественными интересами;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проявлять уважение к официальным государственным символам Российской Федерации;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относиться с уважением к русскому языку – государственному языку Российской Федерации и другим языкам народов России;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заботиться о повышении авторитета общественного совета, Министерства внутренних дел Российской Федерации и его территориальных органов;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е) руководствоваться принципами законности, беспристрастности и справедливости;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не допускать любых форм публичной поддержки политических партий и организаций, в том числе при посещении помещений, занимаемых органами внутренних дел; мест принудительного содержания подозреваемых и обвиняемых в совершении преступления, задержанных лиц и лиц, подвергнутых административному аресту; при участии в работе совещаний, проводимых органами внутренних дел; при участии в проведении должностными лицами органов внутренних дел личного приема граждан;</w:t>
      </w:r>
      <w:proofErr w:type="gramEnd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при участии в общественно-массовых мероприятиях, действуя или позиционируя себя в качестве члена общественного совета, а также при предоставлении в качестве члена общественного совета информации для СМИ и информационно-телекоммуникационной сети «Интернет»;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и) содействовать представителям средств массовой информации в объективном освещении деятельности общественного совета, Министерства внутренних дел Российской Федерации и его территориальных органов, уважительно относиться к профессиональной деятельности журналистов;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к) не допускать высказываний, заявлений, обращений от имени общественного совета или его рабочих групп, комиссий, не будучи на то ими уполномоченным;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л) при наступлении обстоятельств, предусмотренных подпунктами «а», «в» — «з» пункта 16 Положения об Общественном совете, утвержденного указом Президента Российской Федерации от 28 июля 2011 г. № 1027 «Об утверждении Положения об Общественном совете при Министерстве внутренних дел Российской Федерации», незамедлительно информировать об этом Министра внутренних дел Российской Федерации.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Член общественного совета, сознавая ответственность перед государством, обществом и гражданами, призван: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а) осуществлять свою деятельность добросовестно в целях </w:t>
      </w:r>
      <w:proofErr w:type="gramStart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обеспечения эффективной работы Министерства внутренних дел Российской Федерации</w:t>
      </w:r>
      <w:proofErr w:type="gramEnd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его территориальных органов;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осуществлять свою деятельность в пределах полномочий общественного совета;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соблюдать нормы этики и правила делового поведения;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е) проявлять корректность и внимательность в обращении с гражданами и должностными лицами;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воздерживаться от поведения, которое могло бы вызвать сомнение в добросовестном исполнении полномочий члена общественного совета, а также избегать конфликтных ситуаций, способных нанести ущерб его репутации или авторитету Министерства внутренних дел Российской Федерации и его территориальных органов;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 III. Рекомендательные этические правила поведения члена общественного совета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 В своей деятельности члену общественного совета необходимо исходить из конституционных положений о том, что человек, его права и свободы являются высшей </w:t>
      </w:r>
      <w:proofErr w:type="gramStart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ценностью</w:t>
      </w:r>
      <w:proofErr w:type="gramEnd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8. В своем поведении член общественного совета должен воздерживаться </w:t>
      </w:r>
      <w:proofErr w:type="gramStart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</w:t>
      </w:r>
      <w:proofErr w:type="gramEnd"/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IV. Ответственность за нарушение Кодекса 9. 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 10. В случае нарушения членом общественного совета норм Кодекса, в том числе сокрытия достоверной информации об основаниях, исключающих возможность являться членом общественного совета, полномочия члена общественного совета могут быть прекращены в порядке, установленном регламентом общественного совета.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[1] Далее — «общественный совет».</w:t>
      </w:r>
    </w:p>
    <w:p w:rsidR="00A40DCC" w:rsidRPr="00A40DCC" w:rsidRDefault="00A40DCC" w:rsidP="00A40DCC">
      <w:pPr>
        <w:spacing w:before="100" w:beforeAutospacing="1" w:after="390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40DC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[2] Далее — «Кодекс».</w:t>
      </w:r>
    </w:p>
    <w:p w:rsidR="00017BA3" w:rsidRDefault="00017BA3">
      <w:bookmarkStart w:id="0" w:name="_GoBack"/>
      <w:bookmarkEnd w:id="0"/>
    </w:p>
    <w:sectPr w:rsidR="0001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CC"/>
    <w:rsid w:val="00017BA3"/>
    <w:rsid w:val="00A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0DCC"/>
    <w:rPr>
      <w:b/>
      <w:bCs/>
    </w:rPr>
  </w:style>
  <w:style w:type="paragraph" w:styleId="a4">
    <w:name w:val="Normal (Web)"/>
    <w:basedOn w:val="a"/>
    <w:uiPriority w:val="99"/>
    <w:semiHidden/>
    <w:unhideWhenUsed/>
    <w:rsid w:val="00A40DC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0DCC"/>
    <w:rPr>
      <w:b/>
      <w:bCs/>
    </w:rPr>
  </w:style>
  <w:style w:type="paragraph" w:styleId="a4">
    <w:name w:val="Normal (Web)"/>
    <w:basedOn w:val="a"/>
    <w:uiPriority w:val="99"/>
    <w:semiHidden/>
    <w:unhideWhenUsed/>
    <w:rsid w:val="00A40DC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506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62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2013-07-04T11:45:00Z</dcterms:created>
  <dcterms:modified xsi:type="dcterms:W3CDTF">2013-07-04T11:45:00Z</dcterms:modified>
</cp:coreProperties>
</file>