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9BA" w:rsidRDefault="00FD19BA" w:rsidP="009A67DD">
      <w:pPr>
        <w:rPr>
          <w:rFonts w:ascii="Times New Roman" w:hAnsi="Times New Roman" w:cs="Times New Roman"/>
          <w:b/>
          <w:bCs/>
          <w:color w:val="C00000"/>
          <w:sz w:val="2"/>
          <w:szCs w:val="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8240;visibility:visible" filled="f" stroked="f">
            <v:textbox>
              <w:txbxContent>
                <w:p w:rsidR="00FD19BA" w:rsidRPr="0095160D" w:rsidRDefault="00FD19BA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</w:p>
                <w:p w:rsidR="00FD19BA" w:rsidRPr="0095160D" w:rsidRDefault="00FD19BA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FD19BA" w:rsidRPr="0095160D" w:rsidRDefault="00FD19BA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  <w:t>Угроза от коричневого</w:t>
                  </w:r>
                </w:p>
                <w:p w:rsidR="00FD19BA" w:rsidRPr="0095160D" w:rsidRDefault="00FD19BA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  <w:t>мраморного  клопа!</w:t>
                  </w:r>
                </w:p>
              </w:txbxContent>
            </v:textbox>
            <w10:wrap type="square"/>
          </v:shape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32"/>
        <w:gridCol w:w="5939"/>
      </w:tblGrid>
      <w:tr w:rsidR="00FD19BA" w:rsidRPr="00672FFD">
        <w:tc>
          <w:tcPr>
            <w:tcW w:w="0" w:type="auto"/>
            <w:vAlign w:val="center"/>
          </w:tcPr>
          <w:p w:rsidR="00FD19BA" w:rsidRPr="00A1046F" w:rsidRDefault="00FD19BA" w:rsidP="00672FFD">
            <w:pPr>
              <w:pStyle w:val="Heading1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A617C">
              <w:rPr>
                <w:rFonts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165pt;height:111.75pt;visibility:visible">
                  <v:imagedata r:id="rId4" o:title=""/>
                </v:shape>
              </w:pict>
            </w:r>
          </w:p>
          <w:p w:rsidR="00FD19BA" w:rsidRPr="00A1046F" w:rsidRDefault="00FD19BA" w:rsidP="00672FFD">
            <w:pPr>
              <w:pStyle w:val="Heading1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A617C">
              <w:rPr>
                <w:rFonts w:cs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168pt;height:102pt;visibility:visible">
                  <v:imagedata r:id="rId5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Зимуют взрослые клопы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сухих местах – внутри пней, стволов, в хозпостройках. Клопы проникают в дома через щели, под сайдинг, пережидая холодное время года. В период зимовки клопы снижают свою активность.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Весной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при выходе клопа из мест зимовки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очень важный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способ борьбы с ним –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ручной сбор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(сгребание, сметание)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уничтожение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насекомых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. Это очень важно,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ведь</w:t>
            </w: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уничтожение одного клопа означает гибель последующих поколений.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Один клоп за год теоретически может </w:t>
            </w: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дать до 6,75 млн. штук потомства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на своем участке произвести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тщательный осмотр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всех укромных мест, щелей, провести очистку стволов деревьев от неживых слоев коры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и прочее.</w:t>
            </w:r>
          </w:p>
        </w:tc>
      </w:tr>
      <w:tr w:rsidR="00FD19BA" w:rsidRPr="00672FFD">
        <w:trPr>
          <w:trHeight w:val="5101"/>
        </w:trPr>
        <w:tc>
          <w:tcPr>
            <w:tcW w:w="0" w:type="auto"/>
          </w:tcPr>
          <w:p w:rsidR="00FD19BA" w:rsidRPr="00A1046F" w:rsidRDefault="00FD19BA" w:rsidP="00672F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617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Рисунок 11" o:spid="_x0000_i1027" type="#_x0000_t75" style="width:163.5pt;height:119.25pt;visibility:visible">
                  <v:imagedata r:id="rId6" o:title=""/>
                </v:shape>
              </w:pict>
            </w:r>
          </w:p>
          <w:p w:rsidR="00FD19BA" w:rsidRPr="00A1046F" w:rsidRDefault="00FD19BA" w:rsidP="00672F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17C">
              <w:rPr>
                <w:noProof/>
                <w:sz w:val="24"/>
                <w:szCs w:val="24"/>
                <w:lang w:eastAsia="ru-RU"/>
              </w:rPr>
              <w:pict>
                <v:shape id="Рисунок 6" o:spid="_x0000_i1028" type="#_x0000_t75" alt="http://vreditel-stoi.ru/wp-content/uploads/2016/11/prostaya-lovushka-dlya-komarov-iz-plastikovoy-butyilki-3.jpg" style="width:167.25pt;height:116.25pt;visibility:visible">
                  <v:imagedata r:id="rId7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температуре выше +10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клоп выходит из мест зимовки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и начинает активно питаться перед спариванием.  В этот период необходимо применять инсектициды в местах скопления клопов.</w:t>
            </w: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eastAsia="FranklinGothic-Book" w:hAnsi="Times New Roman" w:cs="Times New Roman"/>
                <w:sz w:val="24"/>
                <w:szCs w:val="24"/>
                <w:lang w:eastAsia="ru-RU"/>
              </w:rPr>
              <w:t xml:space="preserve">Также развешивают феромонные 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ловушки для выявления и отлова клопа.</w:t>
            </w: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 применение световых ловушек (белая бумага с электрической лампочкой, под которой размещают сосуд с мыльным раствором).</w:t>
            </w: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D19BA" w:rsidRPr="00A1046F" w:rsidRDefault="00FD19BA" w:rsidP="00672FFD">
            <w:pPr>
              <w:spacing w:after="0" w:line="240" w:lineRule="auto"/>
              <w:jc w:val="both"/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</w:pPr>
          </w:p>
        </w:tc>
      </w:tr>
      <w:tr w:rsidR="00FD19BA" w:rsidRPr="00A1046F"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D19BA" w:rsidRDefault="00FD19BA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D19BA" w:rsidRDefault="00FD19BA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D19BA" w:rsidRDefault="00FD19BA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D19BA" w:rsidRDefault="00FD19BA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D19BA" w:rsidRPr="00A1046F" w:rsidRDefault="00FD19BA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РОССЕЛЬХОЗЦЕНТР ИНФОРМИРУЕТ</w:t>
            </w:r>
          </w:p>
        </w:tc>
      </w:tr>
      <w:tr w:rsidR="00FD19BA" w:rsidRPr="00A1046F">
        <w:trPr>
          <w:trHeight w:val="3123"/>
        </w:trPr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A617C">
              <w:rPr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168.75pt;height:139.5pt;visibility:visible">
                  <v:imagedata r:id="rId8" o:title=""/>
                </v:shape>
              </w:pict>
            </w:r>
          </w:p>
          <w:p w:rsidR="00FD19BA" w:rsidRPr="00A1046F" w:rsidRDefault="00FD19BA" w:rsidP="00A104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Одна самка откладывает до 300 яиц!</w:t>
            </w: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обнаружении единичных кладок яиц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, их можно уничтожить вручную.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За один обход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можно уничтожить не одну тысячу будущих особей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. Такой способ борьбы имеет смысл, так как «травить» яйца бесполезно, а вылупившиеся личинки так или иначе успеют навредить растениям до обработки химикатами или другими средствами. Осматривать растения нужно сразу после всходов.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Обращайте внимание на нижнюю сторону листа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которой обычно располагаются кладки яиц. </w:t>
            </w: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FD19BA" w:rsidRPr="00A1046F">
        <w:trPr>
          <w:trHeight w:val="2601"/>
        </w:trPr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A617C">
              <w:rPr>
                <w:noProof/>
                <w:sz w:val="24"/>
                <w:szCs w:val="24"/>
                <w:lang w:eastAsia="ru-RU"/>
              </w:rPr>
              <w:pict>
                <v:shape id="Рисунок 5" o:spid="_x0000_i1030" type="#_x0000_t75" style="width:171pt;height:105pt;visibility:visible">
                  <v:imagedata r:id="rId9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 отрождении личинок химический метод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является наиболее действенным способом борьбы с вредителем. Эффективными в борьбе с личинками и имаго клопа зарекомендовали себя препараты Актара, Децис Эксперт, Танрек и целый ряд других препаратов (спросите у специалиста в магазине, какие есть в наличии). </w:t>
            </w:r>
          </w:p>
        </w:tc>
      </w:tr>
      <w:tr w:rsidR="00FD19BA" w:rsidRPr="00A1046F"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A617C">
              <w:rPr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style="width:141pt;height:111.75pt;visibility:visible">
                  <v:imagedata r:id="rId10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Обработки пестицидами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против взрослых особей клопа проводят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вечерние часы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когда летная активность вредителя снижается. Если численность вредителя высокая, то через 5-8 дней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проводят вторую обработку (к периоду массового отрождения из яиц личинок первой генерации клопа)</w:t>
            </w:r>
            <w:bookmarkStart w:id="0" w:name="_GoBack"/>
            <w:bookmarkEnd w:id="0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FD19BA" w:rsidRPr="00A1046F"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A617C">
              <w:rPr>
                <w:noProof/>
                <w:sz w:val="24"/>
                <w:szCs w:val="24"/>
                <w:lang w:eastAsia="ru-RU"/>
              </w:rPr>
              <w:pict>
                <v:shape id="Рисунок 9" o:spid="_x0000_i1032" type="#_x0000_t75" style="width:167.25pt;height:153.75pt;visibility:visible">
                  <v:imagedata r:id="rId11" o:title=""/>
                </v:shape>
              </w:pict>
            </w: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FD19BA" w:rsidRPr="00A1046F" w:rsidRDefault="00FD19BA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Важно помнить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!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ухода клопа на зимовку происходит после первой декады октября.</w:t>
            </w: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начиная со второй декады сентября и до весны необходимо проводить регулярный осмотр возможных укрытий – хозяйственных построек, чердаков, подвалов, гаражей, штабелей досок, животноводческих помещений и др. Особое внимание - уделять труднодоступным местам: щелям, нишам. </w:t>
            </w: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Можно устроить клопам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фальшзимники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–развешивать на участке на высоте 2-3 метра картонные коробки, наполненные мятым гофрированным картоном, газетами и т.п. Клоп устроится в них на зимовку и затем коробки необходимо сжечь.</w:t>
            </w:r>
          </w:p>
          <w:p w:rsidR="00FD19BA" w:rsidRPr="00A1046F" w:rsidRDefault="00FD19BA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Таким образом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можно существенно сократить численность зимующих клопов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D19BA" w:rsidRDefault="00FD19BA" w:rsidP="00A1046F">
      <w:pPr>
        <w:widowControl w:val="0"/>
        <w:overflowPunct w:val="0"/>
        <w:autoSpaceDE w:val="0"/>
        <w:autoSpaceDN w:val="0"/>
        <w:adjustRightInd w:val="0"/>
        <w:spacing w:after="119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10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Контактные телефоны: </w:t>
      </w:r>
    </w:p>
    <w:p w:rsidR="00FD19BA" w:rsidRDefault="00FD19BA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Филиал ФГУ «Россельхозцентр» по Краснодарскому краю:</w:t>
      </w:r>
    </w:p>
    <w:p w:rsidR="00FD19BA" w:rsidRPr="00A1046F" w:rsidRDefault="00FD19BA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8(918)4716995; 8(928)4246916</w:t>
      </w:r>
    </w:p>
    <w:p w:rsidR="00FD19BA" w:rsidRDefault="00FD19BA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Администрация Благодарненского сельского поселения: 8(86144)9-16-41</w:t>
      </w:r>
    </w:p>
    <w:p w:rsidR="00FD19BA" w:rsidRPr="00A1046F" w:rsidRDefault="00FD19BA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Управление сельского хозяйства  АМООР: 8(86144)3-31-09</w:t>
      </w:r>
    </w:p>
    <w:p w:rsidR="00FD19BA" w:rsidRPr="00A1046F" w:rsidRDefault="00FD19BA" w:rsidP="00A1046F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sectPr w:rsidR="00FD19BA" w:rsidRPr="00A1046F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382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2FFD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16C7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2B26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046F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3636C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A617C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CF4F27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66403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19BA"/>
    <w:rsid w:val="00FD634E"/>
    <w:rsid w:val="00FE0381"/>
    <w:rsid w:val="00FE5126"/>
    <w:rsid w:val="00FE6668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38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41B7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41B7"/>
    <w:rPr>
      <w:rFonts w:ascii="Cambria" w:hAnsi="Cambria" w:cs="Cambria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rsid w:val="00ED471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0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8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83</TotalTime>
  <Pages>3</Pages>
  <Words>481</Words>
  <Characters>2742</Characters>
  <Application>Microsoft Office Outlook</Application>
  <DocSecurity>0</DocSecurity>
  <Lines>0</Lines>
  <Paragraphs>0</Paragraphs>
  <ScaleCrop>false</ScaleCrop>
  <Company>Tycoon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ОЗР</dc:creator>
  <cp:keywords/>
  <dc:description/>
  <cp:lastModifiedBy>user</cp:lastModifiedBy>
  <cp:revision>10</cp:revision>
  <cp:lastPrinted>2018-03-28T14:12:00Z</cp:lastPrinted>
  <dcterms:created xsi:type="dcterms:W3CDTF">2018-03-22T06:49:00Z</dcterms:created>
  <dcterms:modified xsi:type="dcterms:W3CDTF">2018-03-29T07:15:00Z</dcterms:modified>
</cp:coreProperties>
</file>