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824"/>
        <w:gridCol w:w="6065"/>
      </w:tblGrid>
      <w:tr w:rsidR="00EF7AD8" w:rsidTr="00AD12DF">
        <w:tc>
          <w:tcPr>
            <w:tcW w:w="9345" w:type="dxa"/>
            <w:gridSpan w:val="3"/>
          </w:tcPr>
          <w:p w:rsidR="00EF7AD8" w:rsidRPr="00EF7AD8" w:rsidRDefault="00EF7AD8" w:rsidP="00EF7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ОБЪЯВЛЕНИЕ </w:t>
            </w:r>
          </w:p>
          <w:p w:rsidR="00EF7AD8" w:rsidRPr="00EF7AD8" w:rsidRDefault="00EF7AD8" w:rsidP="00EF7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AD8"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ПРОВЕДЕНИИ ОТБОРА ПОЛУЧАТЕЛЕЙ СУБСИДИЙ</w:t>
            </w:r>
          </w:p>
        </w:tc>
      </w:tr>
      <w:tr w:rsidR="00EF7AD8" w:rsidTr="00ED1429">
        <w:tc>
          <w:tcPr>
            <w:tcW w:w="9345" w:type="dxa"/>
            <w:gridSpan w:val="3"/>
          </w:tcPr>
          <w:p w:rsidR="00EF7AD8" w:rsidRPr="00EF7AD8" w:rsidRDefault="00EF7AD8" w:rsidP="00EF7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AD8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</w:t>
            </w:r>
          </w:p>
        </w:tc>
      </w:tr>
      <w:tr w:rsidR="00EF7AD8" w:rsidTr="00D123B0">
        <w:tc>
          <w:tcPr>
            <w:tcW w:w="456" w:type="dxa"/>
          </w:tcPr>
          <w:p w:rsidR="00EF7AD8" w:rsidRPr="00665405" w:rsidRDefault="00EF7AD8" w:rsidP="00EF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</w:tcPr>
          <w:p w:rsidR="00EF7AD8" w:rsidRPr="00665405" w:rsidRDefault="00EF7AD8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отбора </w:t>
            </w:r>
          </w:p>
        </w:tc>
        <w:tc>
          <w:tcPr>
            <w:tcW w:w="6065" w:type="dxa"/>
          </w:tcPr>
          <w:p w:rsidR="00EF7AD8" w:rsidRPr="00665405" w:rsidRDefault="00EF7AD8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5">
              <w:rPr>
                <w:rFonts w:ascii="Times New Roman" w:hAnsi="Times New Roman" w:cs="Times New Roman"/>
                <w:sz w:val="24"/>
                <w:szCs w:val="24"/>
              </w:rPr>
              <w:t>Отбор получателей субсидий на возмещение части затрат на развитие сельскохозяйственного производства.</w:t>
            </w:r>
          </w:p>
        </w:tc>
      </w:tr>
      <w:tr w:rsidR="00EF7AD8" w:rsidTr="00D123B0">
        <w:tc>
          <w:tcPr>
            <w:tcW w:w="456" w:type="dxa"/>
          </w:tcPr>
          <w:p w:rsidR="00EF7AD8" w:rsidRPr="00665405" w:rsidRDefault="00EF7AD8" w:rsidP="00EF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4" w:type="dxa"/>
          </w:tcPr>
          <w:p w:rsidR="00EF7AD8" w:rsidRPr="00665405" w:rsidRDefault="00EF7AD8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5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6065" w:type="dxa"/>
          </w:tcPr>
          <w:p w:rsidR="00EF7AD8" w:rsidRPr="00665405" w:rsidRDefault="00EF7AD8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="00043BE2">
              <w:rPr>
                <w:rFonts w:ascii="Times New Roman" w:hAnsi="Times New Roman" w:cs="Times New Roman"/>
                <w:sz w:val="24"/>
                <w:szCs w:val="24"/>
              </w:rPr>
              <w:t>Отрадненский район от 09.06.2021 г № 332</w:t>
            </w:r>
            <w:r w:rsidRPr="00665405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предоставления государственной поддержки</w:t>
            </w:r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отдельных государственных полномочий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Отрадненский район, за счет субвенций, предоставляемых бюджету муниципального образования Отрадненский район из краевого бюджета»</w:t>
            </w:r>
          </w:p>
        </w:tc>
      </w:tr>
      <w:tr w:rsidR="00EF7AD8" w:rsidTr="00D123B0">
        <w:tc>
          <w:tcPr>
            <w:tcW w:w="456" w:type="dxa"/>
          </w:tcPr>
          <w:p w:rsidR="00EF7AD8" w:rsidRPr="00665405" w:rsidRDefault="00665405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4" w:type="dxa"/>
          </w:tcPr>
          <w:p w:rsidR="00EF7AD8" w:rsidRPr="00665405" w:rsidRDefault="00665405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получателей субсидий</w:t>
            </w:r>
          </w:p>
        </w:tc>
        <w:tc>
          <w:tcPr>
            <w:tcW w:w="6065" w:type="dxa"/>
          </w:tcPr>
          <w:p w:rsidR="00B90FF2" w:rsidRDefault="00665405" w:rsidP="006654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проживающие</w:t>
            </w:r>
            <w:r w:rsidRPr="0066540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Краснодарского края, ведущие</w:t>
            </w:r>
            <w:r w:rsidRPr="00665405">
              <w:rPr>
                <w:rFonts w:ascii="Times New Roman" w:hAnsi="Times New Roman" w:cs="Times New Roman"/>
                <w:sz w:val="24"/>
                <w:szCs w:val="24"/>
              </w:rPr>
              <w:t xml:space="preserve"> личное подсобное хозяйство (в том числе граждане перешедшие и находящиеся на специальном налоговом режиме «Налог на профессиональный доход) на земельном участке, расположенном на территории муниципального образования Отрадненский район, в соответствии с действующим законодательством </w:t>
            </w:r>
            <w:bookmarkStart w:id="0" w:name="sub_52"/>
          </w:p>
          <w:p w:rsidR="00665405" w:rsidRPr="00665405" w:rsidRDefault="00B90FF2" w:rsidP="006654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Крестьянско (фермерские) хозяйства</w:t>
            </w:r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 xml:space="preserve">, зарегистрированным на территории Краснодарского края и осуществляющим деятельность в области производства сельскохозяйственной продукции на территории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Отрадненский район.</w:t>
            </w:r>
          </w:p>
          <w:p w:rsidR="00665405" w:rsidRPr="00665405" w:rsidRDefault="00B90FF2" w:rsidP="006654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53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являющиеся</w:t>
            </w:r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 xml:space="preserve"> сельскохозяйственными товаропроизводителями, отвечающим требованиям </w:t>
            </w:r>
            <w:hyperlink r:id="rId5" w:history="1">
              <w:r w:rsidR="00665405" w:rsidRPr="00665405">
                <w:rPr>
                  <w:rFonts w:ascii="Times New Roman" w:hAnsi="Times New Roman" w:cs="Times New Roman"/>
                  <w:sz w:val="24"/>
                  <w:szCs w:val="24"/>
                </w:rPr>
                <w:t>Федерального закона</w:t>
              </w:r>
            </w:hyperlink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 xml:space="preserve"> от 29 декабря 2006 года  № 264-ФЗ «О развитии сельского хозяйства».</w:t>
            </w:r>
          </w:p>
          <w:p w:rsidR="00665405" w:rsidRPr="00665405" w:rsidRDefault="00B90FF2" w:rsidP="006654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54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зарегистрированные</w:t>
            </w:r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осуществляющие</w:t>
            </w:r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менее 1 года и имеющим соответствующий вид деятельности в соответствии с Общероссийским классификатором по видам экономической деятельности (</w:t>
            </w:r>
            <w:hyperlink r:id="rId6" w:history="1">
              <w:r w:rsidR="00665405" w:rsidRPr="00665405">
                <w:rPr>
                  <w:rFonts w:ascii="Times New Roman" w:hAnsi="Times New Roman" w:cs="Times New Roman"/>
                  <w:sz w:val="24"/>
                  <w:szCs w:val="24"/>
                </w:rPr>
                <w:t>ОКПД2) ОК 034-2014 (КПЕС 2008</w:t>
              </w:r>
            </w:hyperlink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hyperlink r:id="rId7" w:history="1">
              <w:r w:rsidR="00665405" w:rsidRPr="00665405">
                <w:rPr>
                  <w:rFonts w:ascii="Times New Roman" w:hAnsi="Times New Roman" w:cs="Times New Roman"/>
                  <w:sz w:val="24"/>
                  <w:szCs w:val="24"/>
                </w:rPr>
                <w:t>Раздел А</w:t>
              </w:r>
            </w:hyperlink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>. «Продукция сельского, лесного и рыбного хозяйства», зарегистрированным на территории Краснодарского края и осуществляющим деятельность на территории муниципального образования Отрадненский район.</w:t>
            </w:r>
          </w:p>
          <w:bookmarkEnd w:id="2"/>
          <w:p w:rsidR="00EF7AD8" w:rsidRPr="00665405" w:rsidRDefault="00EF7AD8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D8" w:rsidTr="00D123B0">
        <w:tc>
          <w:tcPr>
            <w:tcW w:w="456" w:type="dxa"/>
          </w:tcPr>
          <w:p w:rsidR="00EF7AD8" w:rsidRPr="00665405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4" w:type="dxa"/>
          </w:tcPr>
          <w:p w:rsidR="00EF7AD8" w:rsidRPr="00665405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отбора </w:t>
            </w:r>
          </w:p>
        </w:tc>
        <w:tc>
          <w:tcPr>
            <w:tcW w:w="6065" w:type="dxa"/>
          </w:tcPr>
          <w:p w:rsidR="00EF7AD8" w:rsidRPr="00665405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муниципального образования Отрадненский район (далее – Уполномоченный орган)</w:t>
            </w:r>
          </w:p>
        </w:tc>
      </w:tr>
      <w:tr w:rsidR="00EF7AD8" w:rsidTr="00D123B0">
        <w:tc>
          <w:tcPr>
            <w:tcW w:w="456" w:type="dxa"/>
          </w:tcPr>
          <w:p w:rsidR="00EF7AD8" w:rsidRPr="00665405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4" w:type="dxa"/>
          </w:tcPr>
          <w:p w:rsidR="00EF7AD8" w:rsidRPr="00665405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065" w:type="dxa"/>
          </w:tcPr>
          <w:p w:rsidR="00EF7AD8" w:rsidRPr="00665405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(86144) 3-31-09</w:t>
            </w:r>
          </w:p>
        </w:tc>
      </w:tr>
      <w:tr w:rsidR="00EF7AD8" w:rsidTr="00D123B0">
        <w:tc>
          <w:tcPr>
            <w:tcW w:w="456" w:type="dxa"/>
          </w:tcPr>
          <w:p w:rsidR="00EF7AD8" w:rsidRPr="00665405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24" w:type="dxa"/>
          </w:tcPr>
          <w:p w:rsidR="00EF7AD8" w:rsidRPr="00665405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Местонахождения и почтовый адрес</w:t>
            </w:r>
          </w:p>
        </w:tc>
        <w:tc>
          <w:tcPr>
            <w:tcW w:w="6065" w:type="dxa"/>
          </w:tcPr>
          <w:p w:rsidR="00EF7AD8" w:rsidRPr="00665405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352290, Краснодарский край, Отрадненский район, ст. Отрадная, ул. Школьная, 81</w:t>
            </w:r>
          </w:p>
        </w:tc>
      </w:tr>
      <w:tr w:rsidR="00B90FF2" w:rsidTr="00D123B0">
        <w:tc>
          <w:tcPr>
            <w:tcW w:w="456" w:type="dxa"/>
          </w:tcPr>
          <w:p w:rsidR="00B90FF2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4" w:type="dxa"/>
          </w:tcPr>
          <w:p w:rsidR="00B90FF2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65" w:type="dxa"/>
          </w:tcPr>
          <w:p w:rsidR="00B90FF2" w:rsidRPr="00B90FF2" w:rsidRDefault="00B90FF2" w:rsidP="00EF7A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Otradnaya_sh@mail.ru</w:t>
            </w:r>
          </w:p>
        </w:tc>
      </w:tr>
      <w:tr w:rsidR="00B90FF2" w:rsidTr="00D123B0">
        <w:tc>
          <w:tcPr>
            <w:tcW w:w="456" w:type="dxa"/>
          </w:tcPr>
          <w:p w:rsidR="00B90FF2" w:rsidRPr="00B90FF2" w:rsidRDefault="00B90FF2" w:rsidP="00EF7A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24" w:type="dxa"/>
          </w:tcPr>
          <w:p w:rsidR="00B90FF2" w:rsidRPr="00B90FF2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6065" w:type="dxa"/>
          </w:tcPr>
          <w:p w:rsidR="00B90FF2" w:rsidRDefault="00043BE2" w:rsidP="00EF7A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B90FF2" w:rsidRPr="00EE6711">
                <w:rPr>
                  <w:rStyle w:val="a4"/>
                  <w:szCs w:val="28"/>
                </w:rPr>
                <w:t>www.otradnaya.ru</w:t>
              </w:r>
            </w:hyperlink>
            <w:r w:rsidR="00B90FF2" w:rsidRPr="00EE6711">
              <w:rPr>
                <w:szCs w:val="28"/>
              </w:rPr>
              <w:t>.</w:t>
            </w:r>
          </w:p>
        </w:tc>
      </w:tr>
      <w:tr w:rsidR="00B90FF2" w:rsidTr="00DD5069">
        <w:tc>
          <w:tcPr>
            <w:tcW w:w="9345" w:type="dxa"/>
            <w:gridSpan w:val="3"/>
          </w:tcPr>
          <w:p w:rsidR="00B90FF2" w:rsidRPr="002A674D" w:rsidRDefault="002A674D" w:rsidP="002A6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проведении отбора</w:t>
            </w:r>
          </w:p>
        </w:tc>
      </w:tr>
      <w:tr w:rsidR="002A674D" w:rsidTr="00D123B0">
        <w:tc>
          <w:tcPr>
            <w:tcW w:w="456" w:type="dxa"/>
          </w:tcPr>
          <w:p w:rsidR="002A674D" w:rsidRPr="00B90FF2" w:rsidRDefault="002A674D" w:rsidP="007540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24" w:type="dxa"/>
          </w:tcPr>
          <w:p w:rsidR="002A674D" w:rsidRPr="00B90FF2" w:rsidRDefault="002A674D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отбора</w:t>
            </w:r>
          </w:p>
        </w:tc>
        <w:tc>
          <w:tcPr>
            <w:tcW w:w="6065" w:type="dxa"/>
          </w:tcPr>
          <w:p w:rsidR="002A674D" w:rsidRPr="00043BE2" w:rsidRDefault="00043BE2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 июня по 30 июля 2021 года</w:t>
            </w:r>
          </w:p>
        </w:tc>
      </w:tr>
      <w:tr w:rsidR="002A674D" w:rsidRPr="002A674D" w:rsidTr="00D123B0">
        <w:tc>
          <w:tcPr>
            <w:tcW w:w="456" w:type="dxa"/>
          </w:tcPr>
          <w:p w:rsidR="002A674D" w:rsidRPr="002A674D" w:rsidRDefault="002A674D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4" w:type="dxa"/>
          </w:tcPr>
          <w:p w:rsidR="002A674D" w:rsidRDefault="002A674D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начала подачи заявок на участие в отборе</w:t>
            </w:r>
          </w:p>
        </w:tc>
        <w:tc>
          <w:tcPr>
            <w:tcW w:w="6065" w:type="dxa"/>
          </w:tcPr>
          <w:p w:rsidR="002A674D" w:rsidRPr="002A674D" w:rsidRDefault="00043BE2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июня 2021 года – 9.00 часов</w:t>
            </w:r>
          </w:p>
        </w:tc>
      </w:tr>
      <w:tr w:rsidR="002A674D" w:rsidRPr="002A674D" w:rsidTr="00D123B0">
        <w:tc>
          <w:tcPr>
            <w:tcW w:w="456" w:type="dxa"/>
          </w:tcPr>
          <w:p w:rsidR="002A674D" w:rsidRDefault="002A674D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4" w:type="dxa"/>
          </w:tcPr>
          <w:p w:rsidR="002A674D" w:rsidRDefault="002A674D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 на участие в отборе</w:t>
            </w:r>
          </w:p>
        </w:tc>
        <w:tc>
          <w:tcPr>
            <w:tcW w:w="6065" w:type="dxa"/>
          </w:tcPr>
          <w:p w:rsidR="002A674D" w:rsidRPr="002A674D" w:rsidRDefault="00043BE2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июля 2021 года 17.00 часов</w:t>
            </w:r>
            <w:bookmarkStart w:id="3" w:name="_GoBack"/>
            <w:bookmarkEnd w:id="3"/>
          </w:p>
        </w:tc>
      </w:tr>
      <w:tr w:rsidR="00EB2677" w:rsidRPr="002A674D" w:rsidTr="00D123B0">
        <w:tc>
          <w:tcPr>
            <w:tcW w:w="456" w:type="dxa"/>
          </w:tcPr>
          <w:p w:rsidR="00EB2677" w:rsidRDefault="00EB2677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4" w:type="dxa"/>
          </w:tcPr>
          <w:p w:rsidR="00EB2677" w:rsidRDefault="00EB2677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приема заявок</w:t>
            </w:r>
          </w:p>
        </w:tc>
        <w:tc>
          <w:tcPr>
            <w:tcW w:w="6065" w:type="dxa"/>
          </w:tcPr>
          <w:p w:rsidR="00EB2677" w:rsidRDefault="00043BE2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– с 9-00 до 17-20</w:t>
            </w:r>
            <w:r w:rsidR="00EB2677">
              <w:rPr>
                <w:rFonts w:ascii="Times New Roman" w:hAnsi="Times New Roman" w:cs="Times New Roman"/>
                <w:sz w:val="24"/>
                <w:szCs w:val="24"/>
              </w:rPr>
              <w:t>, перерыв с 13-00 до 14-00 ч.</w:t>
            </w:r>
          </w:p>
          <w:p w:rsidR="00EB2677" w:rsidRPr="002A674D" w:rsidRDefault="00EB2677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воскресенье.</w:t>
            </w:r>
          </w:p>
        </w:tc>
      </w:tr>
      <w:tr w:rsidR="00D123B0" w:rsidRPr="002A674D" w:rsidTr="00F475B8">
        <w:tc>
          <w:tcPr>
            <w:tcW w:w="9345" w:type="dxa"/>
            <w:gridSpan w:val="3"/>
          </w:tcPr>
          <w:p w:rsidR="00D123B0" w:rsidRPr="00D123B0" w:rsidRDefault="00D123B0" w:rsidP="00D1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заявителям и перечень документов, представляемых участниками отбора для подтверждения их соответствия указанным требованиям</w:t>
            </w:r>
          </w:p>
        </w:tc>
      </w:tr>
      <w:tr w:rsidR="00D123B0" w:rsidRPr="002A674D" w:rsidTr="00D123B0">
        <w:tc>
          <w:tcPr>
            <w:tcW w:w="456" w:type="dxa"/>
          </w:tcPr>
          <w:p w:rsidR="00D123B0" w:rsidRDefault="00D123B0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4" w:type="dxa"/>
          </w:tcPr>
          <w:p w:rsidR="00D123B0" w:rsidRDefault="00D123B0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заявителям</w:t>
            </w:r>
          </w:p>
        </w:tc>
        <w:tc>
          <w:tcPr>
            <w:tcW w:w="6065" w:type="dxa"/>
          </w:tcPr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1006"/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Заявители должны соответствовать следующим требованиям: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заявители должны являться сельскохозяйственными товаропроизводителями (признаваемые таковыми в соответствии с Федеральным законом от 29 декабря 2006 г. № 264-ФЗ «О развитии сельского хозяйства»);</w:t>
            </w:r>
          </w:p>
          <w:bookmarkEnd w:id="4"/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быть зарегистрированными и состоять на налоговом учёте на территории Краснодарского края (кроме ЛПХ) и осуществлять производственную деятельность на территории муниципального образования Отрадненский район;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не иметь неисполненной обязанности по уплате налогов, сборов, страховых взносов, пеней, штрафов, процентов, подлежащих уплате в соответствии с </w:t>
            </w:r>
            <w:hyperlink r:id="rId9" w:history="1">
              <w:r w:rsidRPr="00D123B0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налогах и сборах на дату подачи заявки о предоставлении Субсидии (далее - Заявка) (кроме ЛПХ и граждан перешедших и находящихся на специальном налоговом режиме «Налог на профессиональный доход);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не иметь просроченной задолженности по заработной плате на первое число месяца, в котором подана Заявка (кроме ЛПХ и граждан перешедших и находящихся на специальном налоговом режиме «Налог на профессиональный доход);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не иметь просроченной (неурегулированной) задолженности по денежным обязательствам перед Краснодарским краем, из бюджета которого планируется предоставление субсидий, на первое число месяца в котором подана Заявка;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не иметь задолженности по арендной плате за землю и имущество, находящиеся в государственной собственности Краснодарского края на первое число месяца, в котором подана Заявка;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не иметь задолженности по арендной плате за </w:t>
            </w:r>
            <w:r w:rsidRPr="00D12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землю и имущество, находящиеся в собственности муниципального образования Отрадненский район на первое число месяца, в котором подана Заявка;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не должен являться подвергнутым административному наказанию за нарушение норм миграционного законодательства Российской Федерации на первое число месяца, в котором подана Заявка (кроме ЛПХ и граждан перешедших и находящихся на специальном налоговом режиме «Налог на профессиональный доход);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не должен являться получателем средств из краевого бюджета в соответствии с иными нормативными правовыми актами на цели предоставления Субсидий, указанных в </w:t>
            </w:r>
            <w:hyperlink w:anchor="sub_1002" w:history="1">
              <w:r w:rsidRPr="00D123B0">
                <w:rPr>
                  <w:rFonts w:ascii="Times New Roman" w:hAnsi="Times New Roman" w:cs="Times New Roman"/>
                  <w:sz w:val="24"/>
                  <w:szCs w:val="24"/>
                </w:rPr>
                <w:t>пункте 2</w:t>
              </w:r>
            </w:hyperlink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 раздела II настоящего Порядка, на первое число месяца, в котором подана Заявка;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процентов, на первое число месяца, в котором подана Заявка;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10068"/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реализовывать продукцию растениеводства (за исключением семенного и посадочного материала сельскохозяйственных культур) на территории Российской Федерации в году, предшествующем получению Субсидий, за исключением вновь образованных и (или) осуществляющих деятельность менее одного года, по направлениям, обеспечивающим развитие растениеводства (кроме ЛПХ и граждан перешедших и находящихся на специальном налоговом режиме «Налог на профессиональный доход);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осуществлять производственную деятельность на территории муниципального образования Отрадненский район на первое число месяца, в котором подана заявка;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без использования труда наемных работников;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соблюдение предельных максимальных размеров земельных участков, предназначенных для ведения личного подсобного хозяйства;</w:t>
            </w:r>
          </w:p>
          <w:bookmarkEnd w:id="5"/>
          <w:p w:rsidR="00D123B0" w:rsidRPr="00D123B0" w:rsidRDefault="00D123B0" w:rsidP="00360D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прирост численности крупного рогатого скота, овец и птицы в течение последних трёх лет, включая год получения Субсидий (для субъектов агропромышленного комплекса, занимающихся животноводством, за исключением вновь образованных и (или) осуществляющих животноводческую деятельность менее трёх лет, - по направлениям, обеспечивающим развитие животноводства (кроме ЛПХ и граждан перешедших и </w:t>
            </w:r>
            <w:r w:rsidRPr="00D12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на специальном налоговом режиме «Налог на профессиональный доход).</w:t>
            </w:r>
          </w:p>
        </w:tc>
      </w:tr>
      <w:tr w:rsidR="00D123B0" w:rsidRPr="002A674D" w:rsidTr="00D123B0">
        <w:tc>
          <w:tcPr>
            <w:tcW w:w="456" w:type="dxa"/>
          </w:tcPr>
          <w:p w:rsidR="00D123B0" w:rsidRDefault="00D123B0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24" w:type="dxa"/>
          </w:tcPr>
          <w:p w:rsidR="00D123B0" w:rsidRDefault="00D123B0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6065" w:type="dxa"/>
          </w:tcPr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Для получения на оказание мер государственной поддержки личным подсобным хозяйствам</w:t>
            </w:r>
            <w:r w:rsidR="00360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D51" w:rsidRPr="00360D51">
              <w:rPr>
                <w:rFonts w:ascii="Times New Roman" w:hAnsi="Times New Roman" w:cs="Times New Roman"/>
                <w:sz w:val="24"/>
                <w:szCs w:val="24"/>
              </w:rPr>
              <w:t>(в том числе граждане перешедшие и находящиеся на специальном налоговом режиме «Налог на профессиональный доход</w:t>
            </w:r>
            <w:r w:rsidR="00360D51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крестьянско (фермерским) хозяйствам и индивидуальным предпринимателям, заявитель или его представитель по доверенности представляет уполномоченному сотруднику </w:t>
            </w:r>
            <w:r w:rsidRPr="00D12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 местного самоуправления нарочно или путем использования услуг почтовой связи</w:t>
            </w: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 прошитые и пронумерованные( за исключением одного экземпляра согласия субъекта персональных данных на обработку и передачу операторам персональных данных третьим лицам (далее согласие на обработку персональных данных), скрепленные печатью (при ее наличии) и подписью заявителя следующие документы: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1) крестьянскими (фермерскими) хозяйствами, индивидуальными предпринимателями, ведущим деятельность в области сельскохозяйственного производства, представляются:  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заявка, согласно приложению № 3 к настоящему Порядку, содержащая: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согласие на автоматизированную,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г. № 152-ФЗ «О персональных данных» и иным законодательством Российской Федерации и Законодательством Краснодарского края;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заявители, являющиеся индивидуальными предпринимателями, дополнительно предоставляют согласие на обработку персональных данных (приложение к заявке на участие в отборе на предоставление субсидии);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согласие на публикацию (размещение) на официальном Интернет-портале администрации муниципального образования Отрадненский район, (</w:t>
            </w:r>
            <w:hyperlink r:id="rId10" w:history="1">
              <w:r w:rsidRPr="00D123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12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123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otradnaya</w:t>
              </w:r>
              <w:proofErr w:type="spellEnd"/>
              <w:r w:rsidRPr="00D12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123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), информации о заявители, связанной с соответствующим отбором;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подтверждение о том, что: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заявитель не получал средства из краевого бюджета в соответствии с иными нормативными правовыми актами Краснодарского края на цели предоставления субсидий на первое число месяца, в котором подана заявка;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</w:t>
            </w:r>
            <w:r w:rsidRPr="00D12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50 %, на первое число месяца, в котором подана заявка;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у заявителя отсутствует просроченная (неурегулированная) задолженность по денежным обязательствам перед Краснодарским краем, органом местного самоуправления из бюджета которого планируется предоставление субсидий, на первое число месяца, в котором подана заявка;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заявитель осуществляет производственную деятельность на территории Краснодарского края, на первое число месяца, в котором подана заявка;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заявитель выполняет условие по не привлечению и использованию труда иностранных работников;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заявитель не является подвергнутым административному наказанию за нарушение норм миграционного законодательства Российской Федерации на первое число месяца, в котором подана заявка;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заявитель осуществляет реализацию продукции растениеводства (за исключением семенного и посадочного материала сельскохозяйственных культур) на территории Российской Федерации в году, предшествующем получению субсидий, по направлениям, обеспечивающим развитие растениеводства;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оригинал (для обозрения) и копия документа, удостоверяющего личность заявителя;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документ с указанием банковских реквизитов и номера счета заявителя для перечисления средств на возмещение части затрат;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справки-расчеты сумм субсидий по соответствующим формам согласно приложениям № 6, 8, 10, 13, 14, 16, 17, 19 и 20 к Порядку;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справка об отсутствии просроченной задолженности по заработной плате на первое число месяца, в котором подано заявление о предоставлении субсидии, подписанная заявителем и заверенная печатью (при ее наличии);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сведения о  выручки по видам деятельности (заявителям, не вошедшим в сводную отчетность о финансово-экономическом состоянии товаропроизводителей агропромышленного комплекса Краснодарского края за отчетный финансовый год, предоставляемую по формам, утвержденным Министерством сельского хозяйства Российской Федерации, для подтверждения статуса сельскохозяйственного товаропроизводителя) по форме согласно приложению № 24 к Порядку, кроме крестьянских (фермерских) хозяйств, созданных в соответствии с Федеральным законом от 11 июня 2003 года № 74-ФЗ «О крестьянском (фермерском) хозяйстве»;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Крестьянско (фермерские) хозяйства и индивидуальные предприниматели, являющиеся получателями субсидий, предоставляют отчет за текущий финансовый год о финансово-экономическом состоянии товаропроизводителя агропромышленного комплекса, по формам и в сроки, установленные Министерством сельского хозяйства Российской Федерации.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2) гражданами, ведущими личное подсобное хозяйство (в том числе граждане перешедшие и находящиеся на специальном налоговом режиме «Налог на профессиональный доход), представляются: 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заявка, согласно приложению № 3 к настоящему Порядку, содержащая: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согласие на автоматизированную,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г. № 152-ФЗ «О персональных данных» и иным законодательством Российской Федерации и Законодательством Краснодарского края;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согласие на публикацию (размещение) на официальном Интернет-портале администрации муниципального образования Отрадненский район, (</w:t>
            </w:r>
            <w:hyperlink r:id="rId11" w:history="1">
              <w:r w:rsidRPr="00D123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12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123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otradnaya</w:t>
              </w:r>
              <w:proofErr w:type="spellEnd"/>
              <w:r w:rsidRPr="00D12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123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), информации о заявители, связанной с соответствующим отбором;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заявитель не получал средства из краевого бюджета в соответствии с иными нормативными правовыми актами Краснодарского края на цели предоставления субсидий на первое число месяца, в котором подана заявка;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ведет личное подсобное хозяйство без привлечения труда наемных работников;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соблюдает предельные максимальные размеры земельных участков, предназначенных для ведения личного подсобного хозяйства;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оригинал (для обозрения) и копия документа, удостоверяющего личность заявителя;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(для обозрения) и копия документа, подтверждающего наличие земельного участка, на котором гражданин ведет личное подсобное хозяйство и выписка из похозяйственной книги об учете получателя в качестве гражданина, ведущего личное подсобное хозяйство (приложение № 21 к Порядку), или справка о наличии личного подсобного хозяйства, заверенная администрацией муниципального образования; 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документ с указанием банковских реквизитов и номера счета заявителя для перечисления средств на возмещение части затрат;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справки-расчеты сумм субсидий по соответствующим формам согласно приложениям № 7, 9, 11, 12, 15 и 18 к Порядку;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заявители, перешедшие и находящие на специальном налоговом режиме «Налог на профессиональный доход» дополнительно предоставляют справку о постановке на учет физического лица в качестве налогоплательщика налога на профессиональный доход (КНД 1122035) на дату подачи заявки. Заявители выполняют условие соглашения о минимальном сроке применения специального налогового режима в течении определенного периода с даты получения субсидии: 60 месяцев (5лет) при субсидировании строительства теплиц;</w:t>
            </w:r>
          </w:p>
          <w:p w:rsidR="00D123B0" w:rsidRPr="00D123B0" w:rsidRDefault="00D123B0" w:rsidP="00D12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         36 месяцев (3 года) при субсидировании приобретения животных;</w:t>
            </w:r>
          </w:p>
          <w:p w:rsidR="00D123B0" w:rsidRPr="00D123B0" w:rsidRDefault="00D123B0" w:rsidP="00D12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         12 месяцев (1 год) по иным направлениям субсидирования;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Личные подсобные хозяйства (в том числе граждане перешедшие и находящиеся на специальном налоговом режиме «Налог на профессиональный доход), являющиеся получателями государственной поддержки, ежегодно до 1 апреля года следующего за отчетным годом предоставляют отчет о производстве продукции, по форме согласно приложению № 33 настоящего Порядка.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Кроме того</w:t>
            </w:r>
            <w:proofErr w:type="gramEnd"/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1. Для получения субсидий на возмещение части затрат на приобретение племенных сельскохозяйственных животных и товарных сельскохозяйственных животных (коров, нетелей, овцематок, ремонтных телок, ярочек, козочек), предназначенных для воспроизводства и молодняка кроликов, гусей, индейки представляются: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Оригиналы (для обозрения) и копии документов, подтверждающих приобретение сельскохозяйственных животных (платежное поручение или чек контрольно-кассовой машины, товарная накладная или универсальный передаточный документ, договор (контракт) на приобретение сельскохозяйственных животных);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оригинал (для обозрения) и копия ветеринарной справки (форма № 4), установленной приказом Министерства сельского хозяйства Российской Федерации от 27 декабря 2016 года № 589 «Об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носителях», при покупке животных в пределах одного муниципального образования;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(для обозрения) и копия ветеринарного свидетельства (форма № 1), установленной приказом Министерства сельского хозяйства Российской Федерации от 27 декабря 2016 года № 589 «Об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носителях», </w:t>
            </w:r>
            <w:r w:rsidRPr="00D12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покупке животных за пределами муниципального образования;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оригиналы (для обозрения) и копии документов, подтверждающих племенную ценность приобретенных животных (племенное свидетельство) (предоставляется в случае приобретения племенных сельскохозяйственных животных);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выписка из похозяйственной книги с указанием движения поголовья животных в период приобретения их хозяйством (предоставляется личным подсобным хозяйством), информация о поголовье сельскохозяйственных животных по форме согласно приложению № 5 к Порядку (предоставляется крестьянскими (фермерскими) хозяйствами и индивидуальными предпринимателями);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акт обследования приобретенных племенных сельскохозяйственных животных и товарных сельскохозяйственных животных (коров, нетелей, овцематок, ремонтных телок, ярочек, козочек) комиссией сельского поселения, на территории которого расположен земельный участок, заверенный главой администрации сельского (городского) поселения;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 акт обследования (о сохранности и содержании) просубсидированных сельскохозяйственных животных составляется ежегодно (в течении трех лет со дня подачи заявки) комиссией сельского поселения, на территории которого расположен земельный участок, заверенный главой администрации сельского (городского) поселения.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2. Для получения субсидий на произведенное и реализованное мясо крупного рогатого скота (в расчете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123B0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веса), молоко (в физическом весе) представляются: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информация о поголовье сельскохозяйственных животных по форме согласно приложению № 5 к Порядку (предоставляется КФХ и ИП);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оригиналы (для обозрения) и копии документов, подтверждающих реализацию продукции (приемные квитанции и (или) товарные накладные и др.);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справка о средней молочной продуктивности коров в году, предшествующем текущему финансовому году, за исключением заявителей, которые начали хозяйственную деятельность по производству молока в текущем финансовом году (предоставляется КФХ и ИП при субсидировании затрат на реализованное молоко) согласно приложению № 31 настоящего Порядка;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сведения об объеме производства коровьего и (или) козьего молока предоставляется КФХ и ИП для субсидий на молоко) согласно приложению № 32 настоящего Порядка;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3. Для получения субсидий на возмещение части затрат по оплате услуг по искусственному осеменению крупного рогатого скота, овец и коз представляются: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(для обозрения) и копия документа, подтверждающего оплату услуги по искусственному осеменению (акт выполненных работ (оказанных услуг; платежное поручение или чек контрольно-кассовой машины; квитанция-договор, являющаяся бланком строгой отчетности).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4. Для получения субсидий на возмещение части затрат на строительство теплиц для выращивания овощей защищенного грунта представляются: 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смета (сводка) фактических затрат при строительстве хозяйственным способом по форме согласно приложению № 22 к Порядку;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(для обозрения) и копии документов, подтверждающих затраты на строительство теплиц (товарная накладная или универсальный передаточный документ, чек контрольно-кассовой машины или платежное поручение; товарный чек или бланк строгой отчетности) согласно смете (сводке) фактических затрат на строительство хозяйственным способом; 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(для обозрения) и копия договора на строительство теплицы (при строительстве теплицы подрядным способом); 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смета (сводка) фактических затрат, подписанная подрядной организацией при строительстве подрядным способом по форме согласно приложению № 23 к Порядку; 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оригиналы (для обозрения) и копии актов выполненных работ и документов, подтверждающих оплату выполненных работ (платежное поручение или чек контрольно-кассовой машины) при строительстве подрядным способом;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акт обследования теплицы комиссией сельского поселения, на территории которого расположен земельный участок, заверенный главой администрации сельского (городского) поселения (акт является документом, подтверждающим целевое использование теплицы);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акт обследования (о сохранности и целевом использовании) просубсидированных теплиц составляется ежегодно (в течении пяти лет со дня подачи заявки) комиссией сельского поселения, на территории которого расположен земельный участок, заверенный главой администрации сельского (городского) поселения.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5. Для получения субсидий на возмещение части затрат на приобретение систем капельного орошения для ведения овощеводства представляются: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Оригиналы (для обозрения) и копии документов, подтверждающих приобретение, оплату, получение, установку оборудования систем капельного орошения для ведения овощеводства (товарная накладная или универсальный передаточный документ, чек контрольно-кассовой машины или платежное поручение; товарный чек или бланк строгой отчетности);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 обследования комиссией сельского (городского) поселения установленных систем капельного орошения для ведения овощеводства, заверенный главой администрации сельского (городского) поселения. </w:t>
            </w:r>
          </w:p>
          <w:p w:rsidR="00D123B0" w:rsidRPr="00D123B0" w:rsidRDefault="00D123B0" w:rsidP="00D123B0">
            <w:pPr>
              <w:ind w:firstLine="7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6. Для получения субсидий на возмещение части затрат на приобретение технологического оборудования для животноводства и птицеводства по кодам 28.22.18.244, 28.30.51.000 – 28.30.53.000, 28.30.83.110 – 28.30.83.180, 28.93.13.143 в соответствии с приказом Федерального агентства по технологическому регулированию и метрологии от 31 января 2014 года № 14-ст «О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 (ОК 034-2014 (КПЕС 2008)» представляются: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Оригиналы (для обозрения) и копии документов, подтверждающих приобретение и оплату технологического оборудования для животноводства и птицеводства (товарная накладная или универсальный передаточный документ, чек контрольно-кассовой машины или платежное поручение; товарный чек или бланк строгой отчетности);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акт обследования хозяйства после установки (монтажа) технологического оборудования комиссией сельского (городского) поселения, на территории которого расположено хозяйство, заверенный главой администрации сельского (городского) поселения.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7. Для получения субсидий на возмещение части затрат по наращиванию поголовья коров предоставляется информация о поголовье сельскохозяйственных животных по форме согласно приложению № 5 к настоящему Порядку (предоставляется в случае покупки коров, а также наращивания поголовья коров крестьянскими (фермерскими) хозяйствами и индивидуальными предпринимателями, в году предшествующем текущему финансовому году)</w:t>
            </w:r>
          </w:p>
          <w:p w:rsidR="00D123B0" w:rsidRPr="00D123B0" w:rsidRDefault="00D123B0" w:rsidP="00D123B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Ответственность за достоверность и полноту представляемых сведений и документов, являющихся необходимыми для предоставления государственной услуги, возлагается на заявителя.</w:t>
            </w:r>
          </w:p>
          <w:p w:rsidR="00D123B0" w:rsidRDefault="00D123B0" w:rsidP="00D123B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В случае предоставления копий указанных документов они должны быть заверены в установленном законодательством Российской Федерацией порядке.</w:t>
            </w:r>
          </w:p>
          <w:p w:rsidR="00AC22CA" w:rsidRPr="00AC22CA" w:rsidRDefault="00AC22CA" w:rsidP="00AC2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CA">
              <w:rPr>
                <w:rFonts w:ascii="Times New Roman" w:hAnsi="Times New Roman" w:cs="Times New Roman"/>
                <w:sz w:val="24"/>
                <w:szCs w:val="24"/>
              </w:rPr>
              <w:t>Субсидии предоставляются на основании соглашения о предоставлении субсидии, заключённого между Заявителем и Уполномоченным органом в соответствии с формой согласно приложения № 28 настоящего Порядка, обязательными условиями которого являются:</w:t>
            </w:r>
          </w:p>
          <w:p w:rsidR="00AC22CA" w:rsidRPr="00AC22CA" w:rsidRDefault="00AC22CA" w:rsidP="00AC2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CA">
              <w:rPr>
                <w:rFonts w:ascii="Times New Roman" w:hAnsi="Times New Roman" w:cs="Times New Roman"/>
                <w:sz w:val="24"/>
                <w:szCs w:val="24"/>
              </w:rPr>
              <w:t>согласие Заявителя на осуществление Уполномо</w:t>
            </w:r>
            <w:r w:rsidRPr="00AC2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ченным органом и органами государственного (муниципального) финансового контроля проверок соблюдения им условий, целей и порядка предоставления Субсидий;</w:t>
            </w:r>
          </w:p>
          <w:p w:rsidR="00AC22CA" w:rsidRPr="00AC22CA" w:rsidRDefault="00AC22CA" w:rsidP="00AC2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CA">
              <w:rPr>
                <w:rFonts w:ascii="Times New Roman" w:hAnsi="Times New Roman" w:cs="Times New Roman"/>
                <w:sz w:val="24"/>
                <w:szCs w:val="24"/>
              </w:rPr>
              <w:t xml:space="preserve">запрет юридическим лицам на приобретение за счёт полученных средств иностранной валюты, за исключением операций, осуществляемых в соответствии с </w:t>
            </w:r>
            <w:hyperlink r:id="rId12" w:history="1">
              <w:r w:rsidRPr="00AC22CA">
                <w:rPr>
                  <w:rFonts w:ascii="Times New Roman" w:hAnsi="Times New Roman" w:cs="Times New Roman"/>
                  <w:sz w:val="24"/>
                  <w:szCs w:val="24"/>
                </w:rPr>
                <w:t>валютным законодательством</w:t>
              </w:r>
            </w:hyperlink>
            <w:r w:rsidRPr="00AC22C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определённых нормативными правовыми актами, регулирующими предоставление Субсидий;</w:t>
            </w:r>
          </w:p>
          <w:p w:rsidR="00AC22CA" w:rsidRPr="00AC22CA" w:rsidRDefault="00AC22CA" w:rsidP="00AC2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1074"/>
            <w:r w:rsidRPr="00AC22CA">
              <w:rPr>
                <w:rFonts w:ascii="Times New Roman" w:hAnsi="Times New Roman" w:cs="Times New Roman"/>
                <w:sz w:val="24"/>
                <w:szCs w:val="24"/>
              </w:rPr>
              <w:t>документальное подтверждение Заявителем факта полной оплаты стоимости приобретённых сельскохозяйственных животных согласно договору, а также принятия на себя обязательства о содержании и сохранности животных в течение трёх лет со дня их приобретения - при предоставлении Субсидии на возмещение части затрат на приобретение племенных и товарных сельскохозяйственных животных (коров, нетелей, овцематок, ремонтных тёлок, ярочек, козочек), предназначенных для воспроизводства, в том числе на условиях рассрочки (отсрочки) платежа или аренды с последующим выкупом;</w:t>
            </w:r>
          </w:p>
          <w:bookmarkEnd w:id="6"/>
          <w:p w:rsidR="00AC22CA" w:rsidRPr="00AC22CA" w:rsidRDefault="00AC22CA" w:rsidP="00AC2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CA">
              <w:rPr>
                <w:rFonts w:ascii="Times New Roman" w:hAnsi="Times New Roman" w:cs="Times New Roman"/>
                <w:sz w:val="24"/>
                <w:szCs w:val="24"/>
              </w:rPr>
              <w:t>документальное подтверждение заявителем факта завершения монтажа систем капельного орошения - при предоставлении Субсидии на возмещение части затрат на приобретение систем капельного орошения для ведения овощеводства;</w:t>
            </w:r>
          </w:p>
          <w:p w:rsidR="00AC22CA" w:rsidRPr="00AC22CA" w:rsidRDefault="00AC22CA" w:rsidP="00AC2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CA">
              <w:rPr>
                <w:rFonts w:ascii="Times New Roman" w:hAnsi="Times New Roman" w:cs="Times New Roman"/>
                <w:sz w:val="24"/>
                <w:szCs w:val="24"/>
              </w:rPr>
              <w:t>документальное подтверждение Заявителем факта наличия поголовья коров и (или) коз на 1 января текущего года и сохранения его численности в хозяйстве на дату подачи Заявления - при предоставлении Субсидии на производство реализуемой продукции животноводства (молока);</w:t>
            </w:r>
          </w:p>
          <w:p w:rsidR="00AC22CA" w:rsidRPr="00AC22CA" w:rsidRDefault="00AC22CA" w:rsidP="00AC2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CA">
              <w:rPr>
                <w:rFonts w:ascii="Times New Roman" w:hAnsi="Times New Roman" w:cs="Times New Roman"/>
                <w:sz w:val="24"/>
                <w:szCs w:val="24"/>
              </w:rPr>
              <w:t>документальное подтверждение Заявителем факта завершения монтажа теплицы и принятия на себя обязательства о её эксплуатации в течение последующих пяти лет, а также предъявление документа, подтверждающего эксплуатацию теплицы по целевому назначению на дату подачи Заявки - при предоставлении Субсидии на возмещение части затрат на строительство теплиц;</w:t>
            </w:r>
          </w:p>
          <w:p w:rsidR="00AC22CA" w:rsidRPr="00AC22CA" w:rsidRDefault="00AC22CA" w:rsidP="00AC2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CA">
              <w:rPr>
                <w:rFonts w:ascii="Times New Roman" w:hAnsi="Times New Roman" w:cs="Times New Roman"/>
                <w:sz w:val="24"/>
                <w:szCs w:val="24"/>
              </w:rPr>
              <w:t>заявители перешедшие или находящиеся на специальном налоговом режиме «Налог на профессиональный доход» выполняю условие о минимальном сроке применения специального налогового режима в течении определенного периода с даты получения субсидии:</w:t>
            </w:r>
          </w:p>
          <w:p w:rsidR="00AC22CA" w:rsidRPr="00AC22CA" w:rsidRDefault="00AC22CA" w:rsidP="00AC2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CA">
              <w:rPr>
                <w:rFonts w:ascii="Times New Roman" w:hAnsi="Times New Roman" w:cs="Times New Roman"/>
                <w:sz w:val="24"/>
                <w:szCs w:val="24"/>
              </w:rPr>
              <w:t>60 месяцев (5 лет) при субсидировании строительства теплиц;</w:t>
            </w:r>
          </w:p>
          <w:p w:rsidR="00AC22CA" w:rsidRPr="00AC22CA" w:rsidRDefault="00AC22CA" w:rsidP="00AC22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CA">
              <w:rPr>
                <w:rFonts w:ascii="Times New Roman" w:hAnsi="Times New Roman" w:cs="Times New Roman"/>
                <w:sz w:val="24"/>
                <w:szCs w:val="24"/>
              </w:rPr>
              <w:t>36 месяцев (3 года) при субсидировании приобретения животных;</w:t>
            </w:r>
          </w:p>
          <w:p w:rsidR="00AC22CA" w:rsidRPr="00AC22CA" w:rsidRDefault="00AC22CA" w:rsidP="00AC22C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месяцев (1 год) по иным направлениям субсидирования</w:t>
            </w:r>
          </w:p>
          <w:p w:rsidR="00D123B0" w:rsidRPr="00D123B0" w:rsidRDefault="00D123B0" w:rsidP="00D123B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обеспечивает заключение соглашений согласно приложению № 28 настоящего Порядка, обеспечивает их учет и хранение.</w:t>
            </w:r>
          </w:p>
          <w:p w:rsidR="00D123B0" w:rsidRPr="00D123B0" w:rsidRDefault="00D123B0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3B0" w:rsidRPr="000714B0" w:rsidTr="00D123B0">
        <w:tc>
          <w:tcPr>
            <w:tcW w:w="456" w:type="dxa"/>
          </w:tcPr>
          <w:p w:rsidR="00D123B0" w:rsidRPr="000714B0" w:rsidRDefault="00AC22CA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24" w:type="dxa"/>
          </w:tcPr>
          <w:p w:rsidR="00D123B0" w:rsidRPr="000714B0" w:rsidRDefault="00AC22CA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и порядок предоставления Субсидии и проведения отбора</w:t>
            </w:r>
          </w:p>
        </w:tc>
        <w:tc>
          <w:tcPr>
            <w:tcW w:w="6065" w:type="dxa"/>
          </w:tcPr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1009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Заявителями документов на предоставление Субсидий осуществляется в Уполномоченный орган.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Получатели субсидий определяются по результатам отбора заявителей, подавших заявки на участие в отборе на предоставление субсидий (далее также заявка) исходя из критериев отбора, которые соответствуют требованиям отбора, указанным в пункте 6 раздела 1 «Общие положения», и соответствие документов согласно приложению № 4 «Перечень документов, подтверждающих право на получение субсидий».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1010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сельских поселений Отрадненского района проводят обследование крестьянских (фермерских) хозяйств, личных подсобных хозяйств (в том числе граждане перешедшие и находящиеся на специальном налоговом режиме «Налог на профессиональный доход) и индивидуальных предпринимателей, ведущих деятельность в области сельскохозяйственного производства на территории муниципального образования Отрадненский район, в целях представления Заявителями документов, предусмотренных </w:t>
            </w:r>
            <w:hyperlink w:anchor="sub_1014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пунктом 14 раздела II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Порядка.</w:t>
            </w:r>
          </w:p>
          <w:bookmarkEnd w:id="8"/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размещает информацию о заявителях, с которыми заключаются Соглашения, с указанием наименования получателей и размеров предоставляемых субсидий согласно приложению № 34 настоящего Порядка, с которыми не заключаются Соглашения согласно приложению № 35 настоящего Порядка,  реестр заявителей, прошедших отбор на получение субсидий согласно приложению № 36 настоящего Порядка и реестр заявителей, прошедших отбор на получение субсидий согласно приложению № 37 настоящего Порядка  в средствах массовой информации, на официальном Интернет-портале администрации муниципального образования Отрадненский район, (</w:t>
            </w:r>
            <w:hyperlink r:id="rId13" w:history="1">
              <w:r w:rsidRPr="000714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www.otradnaya.ru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) и на едином Интернет-портале.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sub_1012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. В соответствии с настоящим Порядком Субсидии предоставляются Заявителям, обратившимся в Уполномоченный орган с Заявкой, исходя из «Расчётных размеров ставок субсидий для предоставления финансовой государственной поддержки крестьянским (фермерским) хозяйствам и индивидуальным предпринимателям, ведущим деятельность в области сельскохозяйственного производства» согласно </w:t>
            </w:r>
            <w:hyperlink r:id="rId14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приложению № 1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Порядку и «Расчётных размеров ставок субсидий для предо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ставления финансовой государственной поддержки развития личных подсобных хозяйств в области сельскохозяйственного производства» согласно </w:t>
            </w:r>
            <w:hyperlink r:id="rId15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приложению № 2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Порядку.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1013"/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. К субсидированию принимаются затраты, понесённые Заявителем в текущем финансовом году и четвёртом квартале предыдущего года, при условии ведения Заявителем производственной деятельности на момент подачи Заявки.</w:t>
            </w:r>
          </w:p>
          <w:bookmarkEnd w:id="10"/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Объёмы приобретённого поголовья сельскохозяйственных животных, продукции, товаров, а также произведённых работ и услуг подлежат субсидированию в текущем году за исключением объёмов, просубсидированных ранее.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1014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. В целях получения Субсидии Заявители представляют прошитые и пронумерованные, скреплённые печатью (при её наличии) и подписью Заявителя Заявки по форме согласно </w:t>
            </w:r>
            <w:hyperlink r:id="rId16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приложению № 3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Порядку и документы в соответствии с приложением № 4 «Перечень документов, подтверждающих право на получение субсидий», </w:t>
            </w:r>
            <w:r w:rsidRPr="0007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 2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714B0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и порядок предоставления Субсидии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» настоящего Порядка, необходимые для принятия решения о предоставлении субсидии (далее - Решение) приложение № 29 к настоящему Порядку.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sub_1015"/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. Днём подачи Заявки считается день представления Заявителем документов, указанных в </w:t>
            </w:r>
            <w:hyperlink w:anchor="sub_1014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пункте 15 раздела II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Порядка.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sub_1016"/>
            <w:bookmarkEnd w:id="12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. В целях предоставления Субсидии Уполномоченный орган в течение 5 рабочих дней со дня представления Заявителем документов, предусмотренных </w:t>
            </w:r>
            <w:hyperlink w:anchor="sub_1014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пунктом 15 раздела II 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настоящего Порядка,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взаимодействия, запрашивает в уполномоченных государственных органах следующие документы и сведения в отношении Заявителя: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sub_161"/>
            <w:bookmarkEnd w:id="1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8.1. 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От Управления Федеральной налоговой службы:</w:t>
            </w:r>
          </w:p>
          <w:bookmarkEnd w:id="14"/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отсутствии (наличии) неисполненной обязанности по уплате налогов, сборов, страховых взносов, пеней, штрафов, процентов, подлежащих уплате в соответствии с </w:t>
            </w:r>
            <w:hyperlink r:id="rId17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налогах и сборах на дату подачи Заявки;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юридических лиц или Единого государственного реестра индивидуальных предпринимателей.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Единого государственного реестра юридических лиц или Единого государственного реестра индивидуальных предпринимателей в том числе могут быть получены Уполномоченным органом с официального сайта Федеральной налоговой службы Российской 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с помощью сервиса «Предоставление сведений из ЕГРЮЛ/ЕГРИП о конкретном юридическом лице/индивидуальном предпринимателе в форме электронного документа».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sub_162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.2. От департамента имущественных отношений Краснодарского края:</w:t>
            </w:r>
          </w:p>
          <w:bookmarkEnd w:id="15"/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задолженности по арендной плате за землю и имущество, находящиеся в государственной собственности Краснодарского края, на первое число месяца, в котором зарегистрирована Заявка.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.3. От Главного управления министерства внутренних дел Российской Федерации по Краснодарскому краю в сфере миграции: сведения о наличии или отсутствии информации о заявителе, подвергнутом административному наказанию за совершение административных правонарушений, предусмотренных статьями 18.9, 18.10, 18.11, 18.15, 18.16, 18.17, 19,27 Кодекса Российской Федерации об административных правонарушениях на первое число месяца, в котором подана Заявка.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Заявитель вправе представить сведения, указанные в настоящем пункте, и иные документы по собственной инициативе.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sub_1624"/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представленная Заявителем справка об отсутствии (наличии) неисполненной обязанности по уплате налогов, сборов, страховых взносов, пеней, штрафов, процентов, подлежащих уплате в соответствии с </w:t>
            </w:r>
            <w:hyperlink r:id="rId18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налогах и сборах, выписка из Единого государственного реестра юридических лиц или Единого государственного реестра индивидуальных предпринимателей, сведения об отсутствии задолженности по арендной плате за землю и имущество, находящиеся в государственной собственности Краснодарского края, должны быть получены по состоянию на дату не ранее тридцати дней до даты регистрации Заявки, сшиты совместно с документами, указанными в </w:t>
            </w:r>
            <w:r w:rsidRPr="0007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приложении № 4 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«Перечень документов, подтверждающий право на получение субсидий», раздела 2 «Условия и порядок предоставления услуги» настоящего Порядка, и пронумерованы.</w:t>
            </w:r>
          </w:p>
          <w:bookmarkEnd w:id="16"/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В случае представления копий указанных документов они должны быть заверены в установленном законодательством Российской Федерацией порядке.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. Несвоевременное представление документов является основанием для отказа в их приёме Уполномоченным органом.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sub_1018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. Уполномоченный орган регистрирует Заявки в порядке их поступления в журнале регистрации программы «1С: Предприятие» с присвоением порядкового номера, а в случае отсутствия технической возможности, регистрирует заявление в журнале регистрации заявлений, который должен быть пронумерован и прошнурован.</w:t>
            </w:r>
          </w:p>
          <w:bookmarkEnd w:id="17"/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Регистрация Заявки осуществляется в день её поступления, в течение одного рабочего дня. На Заявки проставляется штамп с номером и датой его регистрации.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sub_1019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. Уполномоченный орган в течение 23 рабочих дней с даты представления Заявки:</w:t>
            </w:r>
          </w:p>
          <w:bookmarkEnd w:id="18"/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проверяет полноту и правильность оформления представленных документов;</w:t>
            </w:r>
          </w:p>
          <w:p w:rsidR="000714B0" w:rsidRPr="000714B0" w:rsidRDefault="000714B0" w:rsidP="000714B0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решение о предоставлении Субсидии (далее – Решение ), оформленное согласно </w:t>
            </w:r>
            <w:hyperlink w:anchor="sub_10000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приложению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№ 29 настоящего Порядку и зарегистрированное в соответствующем журнале учета регистрации, либо отказывает в предоставлении Субсидии. Решение принимается и подписывается заместителем главы муниципального образования Отрадненский район по вопросам агропромышленного комплекса;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обеспечивает заключение Соглашений и их хранение;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готовит сводный реестр получателей Субсидий по формам согласно приложениям </w:t>
            </w:r>
            <w:hyperlink r:id="rId19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27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Порядку.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sub_1020"/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. Основанием для отказа в предоставлении Субсидии является:</w:t>
            </w:r>
          </w:p>
          <w:bookmarkEnd w:id="19"/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требованиям и условиям предоставления Субсидии, предусмотренным настоящим Порядком;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sub_10203"/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представление документов, не соответствующих требованиям, предусмотренным приложением № 4 «Перечень документов, подтверждающий право на получение субсидий», раздела 2 «Условия и порядок предоставления услуги» настоящего Порядка;</w:t>
            </w:r>
          </w:p>
          <w:bookmarkEnd w:id="20"/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отсутствие лимитов бюджетных обязательств, предусмотренных в краевом бюджете на эти цели на текущий финансовый год;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недостоверность представленной Заявителем информации.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В случае принятия решения об отказе в предоставлении Субсидии Уполномоченный орган в течение 15 рабочих дней со дня представления Заявки готовит и направляет Заявителю письменное уведомление об отказе в предоставлении Субсидии с указанием причины отказа.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sub_1021"/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. Заявители, которым отказано в предоставлении Субсидии по основаниям, указанным в </w:t>
            </w:r>
            <w:hyperlink w:anchor="sub_1020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пункте 21 раздела II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Порядка, имеют право повторно подать Заявку после устранения обстоятельств, послуживших основанием для отказа.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1022"/>
            <w:bookmarkEnd w:id="21"/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. Уполномоченный орган направляет Заявителю второй экземпляр Соглашения и справки-расчёта в течение 10 рабочих дней со дня заключения Соглашения.</w:t>
            </w:r>
          </w:p>
          <w:bookmarkEnd w:id="22"/>
          <w:p w:rsidR="00D123B0" w:rsidRPr="000714B0" w:rsidRDefault="00D123B0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B0" w:rsidRPr="000714B0" w:rsidTr="00D123B0">
        <w:tc>
          <w:tcPr>
            <w:tcW w:w="456" w:type="dxa"/>
          </w:tcPr>
          <w:p w:rsidR="000714B0" w:rsidRPr="000714B0" w:rsidRDefault="000714B0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24" w:type="dxa"/>
          </w:tcPr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возврата Субсидий в случае нарушения </w:t>
            </w:r>
            <w:r w:rsidRPr="000714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условий,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14B0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установленных при их предоставлении</w:t>
            </w:r>
          </w:p>
        </w:tc>
        <w:tc>
          <w:tcPr>
            <w:tcW w:w="6065" w:type="dxa"/>
          </w:tcPr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1026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подлежат возврату Получателем Субсидий в доход краевого бюджета в случаях:</w:t>
            </w:r>
          </w:p>
          <w:bookmarkEnd w:id="23"/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несоблюдения условий предоставления Субсидий, установленных Соглашением;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установления факта представления недостоверных сведений в целях получения Субсидий.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sub_1027"/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Возврат Субсидий осуществляется Получателем Субсидий в следующем порядке:</w:t>
            </w:r>
          </w:p>
          <w:bookmarkEnd w:id="24"/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в 10-дневный срок после подписания акта проверки или получения акта проверки от органа государственного (муниципального) финансового контроля направляет Получателю Субсидий требование о возврате Субсидий в случаях, предусмотренных </w:t>
            </w:r>
            <w:hyperlink w:anchor="sub_1026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пунктом 27 раздела IV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Порядка;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Получатель Субсидий производит возврат Субсидий в объёме выявленных нарушений в течение 15 календарных дней со дня получения от Главного распорядителя требования о возврате Субсидий;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при нарушении Получателем Субсидий срока возврата Субсидий Главный распорядитель по представлению Уполномоченного органа в течение 30 календарных дней принимает меры по взысканию указанных средств в доход краевого бюджета в соответствии с законодательством Российской Федерации.</w:t>
            </w:r>
          </w:p>
          <w:p w:rsid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C6D" w:rsidRDefault="00B54C6D" w:rsidP="00EF7A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30E5" w:rsidRDefault="002330E5" w:rsidP="00EF7A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30E5" w:rsidRPr="002330E5" w:rsidRDefault="002330E5" w:rsidP="00233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30E5"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образования </w:t>
      </w:r>
    </w:p>
    <w:p w:rsidR="002330E5" w:rsidRPr="002330E5" w:rsidRDefault="002330E5" w:rsidP="00233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30E5">
        <w:rPr>
          <w:rFonts w:ascii="Times New Roman" w:hAnsi="Times New Roman" w:cs="Times New Roman"/>
          <w:sz w:val="28"/>
          <w:szCs w:val="28"/>
        </w:rPr>
        <w:t xml:space="preserve">Отрадненский район по вопросам АПК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330E5">
        <w:rPr>
          <w:rFonts w:ascii="Times New Roman" w:hAnsi="Times New Roman" w:cs="Times New Roman"/>
          <w:sz w:val="28"/>
          <w:szCs w:val="28"/>
        </w:rPr>
        <w:t>В.Г.Ванюков</w:t>
      </w:r>
    </w:p>
    <w:p w:rsidR="002330E5" w:rsidRPr="000714B0" w:rsidRDefault="002330E5" w:rsidP="00EF7AD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330E5" w:rsidRPr="00071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D9"/>
    <w:rsid w:val="00043BE2"/>
    <w:rsid w:val="000714B0"/>
    <w:rsid w:val="002330E5"/>
    <w:rsid w:val="002A674D"/>
    <w:rsid w:val="00360D51"/>
    <w:rsid w:val="00665405"/>
    <w:rsid w:val="007E6423"/>
    <w:rsid w:val="00AC22CA"/>
    <w:rsid w:val="00B54C6D"/>
    <w:rsid w:val="00B90FF2"/>
    <w:rsid w:val="00BC03D9"/>
    <w:rsid w:val="00D123B0"/>
    <w:rsid w:val="00EB2677"/>
    <w:rsid w:val="00E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199E66"/>
  <w15:chartTrackingRefBased/>
  <w15:docId w15:val="{6AA8E1B4-C414-4242-9925-79DF26D5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90F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3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3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aya.ru" TargetMode="External"/><Relationship Id="rId13" Type="http://schemas.openxmlformats.org/officeDocument/2006/relationships/hyperlink" Target="http://www.otradnaya.ru" TargetMode="External"/><Relationship Id="rId18" Type="http://schemas.openxmlformats.org/officeDocument/2006/relationships/hyperlink" Target="http://mobileonline.garant.ru/document/redirect/10900200/2000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mobileonline.garant.ru/document/redirect/70650730/1001" TargetMode="External"/><Relationship Id="rId12" Type="http://schemas.openxmlformats.org/officeDocument/2006/relationships/hyperlink" Target="http://mobileonline.garant.ru/document/redirect/12133556/4" TargetMode="External"/><Relationship Id="rId17" Type="http://schemas.openxmlformats.org/officeDocument/2006/relationships/hyperlink" Target="http://mobileonline.garant.ru/document/redirect/10900200/20001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43671620/1003" TargetMode="External"/><Relationship Id="rId20" Type="http://schemas.openxmlformats.org/officeDocument/2006/relationships/hyperlink" Target="http://mobileonline.garant.ru/document/redirect/43671620/202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/redirect/70650730/0" TargetMode="External"/><Relationship Id="rId11" Type="http://schemas.openxmlformats.org/officeDocument/2006/relationships/hyperlink" Target="http://www.otradnaya.ru" TargetMode="External"/><Relationship Id="rId5" Type="http://schemas.openxmlformats.org/officeDocument/2006/relationships/hyperlink" Target="http://mobileonline.garant.ru/document/redirect/12151309/0" TargetMode="External"/><Relationship Id="rId15" Type="http://schemas.openxmlformats.org/officeDocument/2006/relationships/hyperlink" Target="http://mobileonline.garant.ru/document/redirect/43671620/1028" TargetMode="External"/><Relationship Id="rId10" Type="http://schemas.openxmlformats.org/officeDocument/2006/relationships/hyperlink" Target="http://www.otradnaya.ru" TargetMode="External"/><Relationship Id="rId19" Type="http://schemas.openxmlformats.org/officeDocument/2006/relationships/hyperlink" Target="http://mobileonline.garant.ru/document/redirect/43671620/1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0900200/20001" TargetMode="External"/><Relationship Id="rId14" Type="http://schemas.openxmlformats.org/officeDocument/2006/relationships/hyperlink" Target="http://mobileonline.garant.ru/document/redirect/43671620/102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1E084-F2AD-45A7-B9D2-BA8DFB5D2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5620</Words>
  <Characters>32035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2021-06-24T06:36:00Z</cp:lastPrinted>
  <dcterms:created xsi:type="dcterms:W3CDTF">2021-06-22T07:26:00Z</dcterms:created>
  <dcterms:modified xsi:type="dcterms:W3CDTF">2021-06-24T06:38:00Z</dcterms:modified>
</cp:coreProperties>
</file>