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6C" w:rsidRDefault="0014136C" w:rsidP="0014136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протоколом заседания</w:t>
      </w:r>
    </w:p>
    <w:p w:rsidR="0014136C" w:rsidRDefault="0014136C" w:rsidP="0014136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палаты муниципального</w:t>
      </w:r>
      <w:r w:rsidR="004D5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Отрадненский район</w:t>
      </w:r>
    </w:p>
    <w:p w:rsidR="0014136C" w:rsidRDefault="00D2732E" w:rsidP="0014136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15.04.2020 года № 3</w:t>
      </w:r>
      <w:bookmarkStart w:id="0" w:name="_GoBack"/>
      <w:bookmarkEnd w:id="0"/>
    </w:p>
    <w:p w:rsidR="0014136C" w:rsidRDefault="0014136C" w:rsidP="00537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3FD" w:rsidRDefault="00CB23FD" w:rsidP="00537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048" w:rsidRPr="00BB026C" w:rsidRDefault="00537048" w:rsidP="00537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26C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537048" w:rsidRPr="00BB026C" w:rsidRDefault="00537048" w:rsidP="00537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26C">
        <w:rPr>
          <w:rFonts w:ascii="Times New Roman" w:hAnsi="Times New Roman" w:cs="Times New Roman"/>
          <w:b/>
          <w:sz w:val="28"/>
          <w:szCs w:val="28"/>
        </w:rPr>
        <w:t xml:space="preserve">об антимонопольном </w:t>
      </w:r>
      <w:proofErr w:type="spellStart"/>
      <w:r w:rsidRPr="00BB026C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</w:p>
    <w:p w:rsidR="005B1CA9" w:rsidRDefault="005B1CA9" w:rsidP="00537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CA9" w:rsidRDefault="005B1CA9" w:rsidP="00C1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распоряжения Правительс</w:t>
      </w:r>
      <w:r w:rsidR="00543414">
        <w:rPr>
          <w:rFonts w:ascii="Times New Roman" w:hAnsi="Times New Roman" w:cs="Times New Roman"/>
          <w:sz w:val="28"/>
          <w:szCs w:val="28"/>
        </w:rPr>
        <w:t xml:space="preserve">тва РФ от 18 октября 2018 г. № 2258-р «Об утверждении методических рекомендаций по созданию и организации </w:t>
      </w:r>
      <w:r w:rsidR="006C12FE">
        <w:rPr>
          <w:rFonts w:ascii="Times New Roman" w:hAnsi="Times New Roman" w:cs="Times New Roman"/>
          <w:sz w:val="28"/>
          <w:szCs w:val="28"/>
        </w:rPr>
        <w:t>федеральными органами исполнительной власти системы внутреннего обеспечения соответствия требованиям антимонопольного законодательства», постановлением главы администрации муниципального образования Отрадненский район от</w:t>
      </w:r>
      <w:r w:rsidR="00024E22">
        <w:rPr>
          <w:rFonts w:ascii="Times New Roman" w:hAnsi="Times New Roman" w:cs="Times New Roman"/>
          <w:sz w:val="28"/>
          <w:szCs w:val="28"/>
        </w:rPr>
        <w:t xml:space="preserve"> </w:t>
      </w:r>
      <w:r w:rsidR="00571174">
        <w:rPr>
          <w:rFonts w:ascii="Times New Roman" w:hAnsi="Times New Roman" w:cs="Times New Roman"/>
          <w:sz w:val="28"/>
          <w:szCs w:val="28"/>
        </w:rPr>
        <w:t>9 августа 2019 года</w:t>
      </w:r>
      <w:r w:rsidR="006C12FE">
        <w:rPr>
          <w:rFonts w:ascii="Times New Roman" w:hAnsi="Times New Roman" w:cs="Times New Roman"/>
          <w:sz w:val="28"/>
          <w:szCs w:val="28"/>
        </w:rPr>
        <w:t xml:space="preserve"> №</w:t>
      </w:r>
      <w:r w:rsidR="00571174">
        <w:rPr>
          <w:rFonts w:ascii="Times New Roman" w:hAnsi="Times New Roman" w:cs="Times New Roman"/>
          <w:sz w:val="28"/>
          <w:szCs w:val="28"/>
        </w:rPr>
        <w:t xml:space="preserve"> 475</w:t>
      </w:r>
      <w:r w:rsidR="006C12FE">
        <w:rPr>
          <w:rFonts w:ascii="Times New Roman" w:hAnsi="Times New Roman" w:cs="Times New Roman"/>
          <w:sz w:val="28"/>
          <w:szCs w:val="28"/>
        </w:rPr>
        <w:t xml:space="preserve"> утверждено положение 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Отрадненский</w:t>
      </w:r>
      <w:proofErr w:type="gramEnd"/>
      <w:r w:rsidR="006C12F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1D3021" w:rsidRDefault="001D3021" w:rsidP="00C10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38F" w:rsidRDefault="0077438F" w:rsidP="007743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8F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проведенной оценки рисков нарушения администрацией муниципального образования Отрадненский район антимонопольного законодательства</w:t>
      </w:r>
    </w:p>
    <w:p w:rsidR="001D3021" w:rsidRPr="0077438F" w:rsidRDefault="001D3021" w:rsidP="007743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2FE" w:rsidRDefault="006C12FE" w:rsidP="00C1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анализа выявленных нарушений антимонопольного законодательства за 2016-2018 годы, а также проведения анализа о целесообразности </w:t>
      </w:r>
      <w:r w:rsidR="004C7C40">
        <w:rPr>
          <w:rFonts w:ascii="Times New Roman" w:hAnsi="Times New Roman" w:cs="Times New Roman"/>
          <w:sz w:val="28"/>
          <w:szCs w:val="28"/>
        </w:rPr>
        <w:t>(нецелесообразности) внесения изменений в муниципальные нормативные правовые акты администрации муниципального образования Отрадненский район отделом экономики:</w:t>
      </w:r>
    </w:p>
    <w:p w:rsidR="004C7C40" w:rsidRDefault="007E72A6" w:rsidP="00C108C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7C40">
        <w:rPr>
          <w:rFonts w:ascii="Times New Roman" w:hAnsi="Times New Roman" w:cs="Times New Roman"/>
          <w:sz w:val="28"/>
          <w:szCs w:val="28"/>
        </w:rPr>
        <w:t>существлен сбор сведений в структурных подразделениях и органах администрации муниципального образования Отрадненский район о наличии нарушений антимонопольного законодательства;</w:t>
      </w:r>
    </w:p>
    <w:p w:rsidR="008238AB" w:rsidRDefault="008238AB" w:rsidP="00C108C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 перечень нарушений антимонопольного законодательства в администрации муниципального образования Отрадненский район</w:t>
      </w:r>
      <w:r w:rsidR="009F1686">
        <w:rPr>
          <w:rFonts w:ascii="Times New Roman" w:hAnsi="Times New Roman" w:cs="Times New Roman"/>
          <w:sz w:val="28"/>
          <w:szCs w:val="28"/>
        </w:rPr>
        <w:t>;</w:t>
      </w:r>
    </w:p>
    <w:p w:rsidR="009F1686" w:rsidRDefault="009F1686" w:rsidP="00C108C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 и размещен на информационном портале администрации муниципального образования Отрадненский район в сети «Интернет» в разделе «Антимонопольный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» исчерпывающий перечень муниципальных нормативных правовых актов администрации муниципального образования Отрадненский район 2016-2018 годы.</w:t>
      </w:r>
    </w:p>
    <w:p w:rsidR="00015FEE" w:rsidRDefault="00015FEE" w:rsidP="00C108C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информационном портале уведомление о проведении публичных консультаций в рамках анализа нормативных правовых актов на соответствие их антимонопольному законодательству по перечню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актов.</w:t>
      </w:r>
    </w:p>
    <w:p w:rsidR="00427C58" w:rsidRDefault="00427C58" w:rsidP="00727F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указанный в уведомлении о начале сбора замечаний и предложений организаций и граждан срок замечания и предложения организаций и граждан по данным перечня не поступили.</w:t>
      </w:r>
    </w:p>
    <w:p w:rsidR="00480615" w:rsidRDefault="00480615" w:rsidP="00727F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проведения анализа нормативных правовых актов отделом экономики сделан вывод об их соответствии антимонопольному законодательству, о нецелесообразности внесения изменений в действующие нормативные правовые акты.</w:t>
      </w:r>
    </w:p>
    <w:p w:rsidR="00727FD8" w:rsidRDefault="00727FD8" w:rsidP="00727F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экономики администрации муниципального образования Отрадненский район проведен анализ выявленных нарушений антимонопольного законодательства в деятельности структурных подразделений администрации муниципального образов</w:t>
      </w:r>
      <w:r w:rsidR="0077438F">
        <w:rPr>
          <w:rFonts w:ascii="Times New Roman" w:hAnsi="Times New Roman" w:cs="Times New Roman"/>
          <w:sz w:val="28"/>
          <w:szCs w:val="28"/>
        </w:rPr>
        <w:t>ания Отрадненский район. В результате проделанной работы составлена карта рисков нарушения антимонопольного законодательства (</w:t>
      </w:r>
      <w:proofErr w:type="spellStart"/>
      <w:r w:rsidR="0077438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77438F">
        <w:rPr>
          <w:rFonts w:ascii="Times New Roman" w:hAnsi="Times New Roman" w:cs="Times New Roman"/>
          <w:sz w:val="28"/>
          <w:szCs w:val="28"/>
        </w:rPr>
        <w:t>-рисков) в муниципальном образовании Отрадненский район. В данную карту вошла сфера деятельности администрации распоряжение муниципальной собственностью</w:t>
      </w:r>
      <w:r w:rsidR="007070F9">
        <w:rPr>
          <w:rFonts w:ascii="Times New Roman" w:hAnsi="Times New Roman" w:cs="Times New Roman"/>
          <w:sz w:val="28"/>
          <w:szCs w:val="28"/>
        </w:rPr>
        <w:t>.</w:t>
      </w:r>
    </w:p>
    <w:p w:rsidR="001D3021" w:rsidRDefault="001D3021" w:rsidP="00655776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776" w:rsidRDefault="00655776" w:rsidP="00655776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776">
        <w:rPr>
          <w:rFonts w:ascii="Times New Roman" w:hAnsi="Times New Roman" w:cs="Times New Roman"/>
          <w:b/>
          <w:sz w:val="28"/>
          <w:szCs w:val="28"/>
        </w:rPr>
        <w:t>Информация об исполнении мероприятий по снижению рисков нарушения администрацией муниципального образования Отрадненский район антимонопольного законодательства</w:t>
      </w:r>
    </w:p>
    <w:p w:rsidR="00655776" w:rsidRDefault="00655776" w:rsidP="00655776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776" w:rsidRDefault="006349CC" w:rsidP="00767AF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снижения рисков</w:t>
      </w:r>
      <w:r w:rsidR="00D92D32"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законодательства отделом экономики администрации муниципального образования Отрадненский район разработан</w:t>
      </w:r>
      <w:r w:rsidR="0029355F">
        <w:rPr>
          <w:rFonts w:ascii="Times New Roman" w:hAnsi="Times New Roman" w:cs="Times New Roman"/>
          <w:sz w:val="28"/>
          <w:szCs w:val="28"/>
        </w:rPr>
        <w:t xml:space="preserve"> План мероприятий («дородная карта») по снижению рисков нарушения антимонопольного законодательства (</w:t>
      </w:r>
      <w:proofErr w:type="spellStart"/>
      <w:r w:rsidR="0029355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29355F">
        <w:rPr>
          <w:rFonts w:ascii="Times New Roman" w:hAnsi="Times New Roman" w:cs="Times New Roman"/>
          <w:sz w:val="28"/>
          <w:szCs w:val="28"/>
        </w:rPr>
        <w:t xml:space="preserve">-рисков) в администрации муниципального </w:t>
      </w:r>
      <w:r w:rsidR="00BC53D2">
        <w:rPr>
          <w:rFonts w:ascii="Times New Roman" w:hAnsi="Times New Roman" w:cs="Times New Roman"/>
          <w:sz w:val="28"/>
          <w:szCs w:val="28"/>
        </w:rPr>
        <w:t>образования Отрадненский район на 2019 год.</w:t>
      </w:r>
    </w:p>
    <w:p w:rsidR="0029355F" w:rsidRPr="00655776" w:rsidRDefault="0029355F" w:rsidP="00767AF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плана включают:</w:t>
      </w:r>
    </w:p>
    <w:p w:rsidR="00655776" w:rsidRDefault="00825949" w:rsidP="00767AF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66162">
        <w:rPr>
          <w:rFonts w:ascii="Times New Roman" w:hAnsi="Times New Roman" w:cs="Times New Roman"/>
          <w:sz w:val="28"/>
          <w:szCs w:val="28"/>
        </w:rPr>
        <w:t>п</w:t>
      </w:r>
      <w:r w:rsidRPr="00E21029">
        <w:rPr>
          <w:rFonts w:ascii="Times New Roman" w:hAnsi="Times New Roman" w:cs="Times New Roman"/>
          <w:sz w:val="28"/>
          <w:szCs w:val="28"/>
        </w:rPr>
        <w:t>роведение анализа выявленных нарушений антимонопольного законодате</w:t>
      </w:r>
      <w:r>
        <w:rPr>
          <w:rFonts w:ascii="Times New Roman" w:hAnsi="Times New Roman" w:cs="Times New Roman"/>
          <w:sz w:val="28"/>
          <w:szCs w:val="28"/>
        </w:rPr>
        <w:t>льства за предыдущие 3 года (наличие предо</w:t>
      </w:r>
      <w:r w:rsidRPr="00E21029">
        <w:rPr>
          <w:rFonts w:ascii="Times New Roman" w:hAnsi="Times New Roman" w:cs="Times New Roman"/>
          <w:sz w:val="28"/>
          <w:szCs w:val="28"/>
        </w:rPr>
        <w:t>стережений, предупреждений, штрафов, жалоб, возбужденных дел)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25949" w:rsidRDefault="00825949" w:rsidP="00767AF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6162">
        <w:rPr>
          <w:rFonts w:ascii="Times New Roman" w:hAnsi="Times New Roman" w:cs="Times New Roman"/>
          <w:sz w:val="28"/>
          <w:szCs w:val="28"/>
        </w:rPr>
        <w:t>п</w:t>
      </w:r>
      <w:r w:rsidRPr="00E21029">
        <w:rPr>
          <w:rFonts w:ascii="Times New Roman" w:hAnsi="Times New Roman" w:cs="Times New Roman"/>
          <w:sz w:val="28"/>
          <w:szCs w:val="28"/>
        </w:rPr>
        <w:t>роведение ежегодного анализа нормативных правовых актов в сфере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5949" w:rsidRDefault="00825949" w:rsidP="00767AF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61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21029">
        <w:rPr>
          <w:rFonts w:ascii="Times New Roman" w:hAnsi="Times New Roman" w:cs="Times New Roman"/>
          <w:color w:val="000000"/>
          <w:sz w:val="28"/>
          <w:szCs w:val="28"/>
        </w:rPr>
        <w:t>нализ проектов правовых актов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5949" w:rsidRDefault="00825949" w:rsidP="00767AF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66162">
        <w:rPr>
          <w:rFonts w:ascii="Times New Roman" w:hAnsi="Times New Roman" w:cs="Times New Roman"/>
          <w:sz w:val="28"/>
          <w:szCs w:val="28"/>
        </w:rPr>
        <w:t>п</w:t>
      </w:r>
      <w:r w:rsidRPr="00E21029">
        <w:rPr>
          <w:rFonts w:ascii="Times New Roman" w:hAnsi="Times New Roman" w:cs="Times New Roman"/>
          <w:sz w:val="28"/>
          <w:szCs w:val="28"/>
        </w:rPr>
        <w:t>роведение мониторинга и анализа практики применения антимонопольного законодательства в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5949" w:rsidRDefault="00825949" w:rsidP="00767AF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616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21029">
        <w:rPr>
          <w:rFonts w:ascii="Times New Roman" w:hAnsi="Times New Roman" w:cs="Times New Roman"/>
          <w:color w:val="000000"/>
          <w:sz w:val="28"/>
          <w:szCs w:val="28"/>
        </w:rPr>
        <w:t xml:space="preserve">роведение оценки достижения ключевых показателей эффективности антимонопольного </w:t>
      </w:r>
      <w:proofErr w:type="spellStart"/>
      <w:r w:rsidRPr="00E21029">
        <w:rPr>
          <w:rFonts w:ascii="Times New Roman" w:hAnsi="Times New Roman" w:cs="Times New Roman"/>
          <w:color w:val="000000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1973" w:rsidRPr="00991973" w:rsidRDefault="00991973" w:rsidP="00767AF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973">
        <w:rPr>
          <w:rFonts w:ascii="Times New Roman" w:hAnsi="Times New Roman" w:cs="Times New Roman"/>
          <w:sz w:val="28"/>
          <w:szCs w:val="28"/>
        </w:rPr>
        <w:t xml:space="preserve">Юридическим отделом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Отрадненский район проводится правовая экспертиза НПА, при которой проверяется цели, задачи, предмет правового регулирования проекта НПА, компетенция органа издающего правовой акт, предмет соответствия требованиям Конституции РФ.</w:t>
      </w:r>
    </w:p>
    <w:p w:rsidR="00EB6A43" w:rsidRPr="00BB27A1" w:rsidRDefault="00EB6A43" w:rsidP="00DE58E4">
      <w:pPr>
        <w:pStyle w:val="a3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BB27A1">
        <w:rPr>
          <w:rFonts w:ascii="Times New Roman" w:hAnsi="Times New Roman" w:cs="Times New Roman"/>
          <w:sz w:val="28"/>
          <w:szCs w:val="28"/>
        </w:rPr>
        <w:t>С целью повышения квалификации сотрудников администрации в сфере антимонопольного законодательства с 24.06.2019 по 04.10.2019  был</w:t>
      </w:r>
      <w:r w:rsidR="00DE58E4" w:rsidRPr="00BB27A1">
        <w:rPr>
          <w:rFonts w:ascii="Times New Roman" w:hAnsi="Times New Roman" w:cs="Times New Roman"/>
          <w:sz w:val="28"/>
          <w:szCs w:val="28"/>
        </w:rPr>
        <w:t>и</w:t>
      </w:r>
      <w:r w:rsidRPr="00BB27A1">
        <w:rPr>
          <w:rFonts w:ascii="Times New Roman" w:hAnsi="Times New Roman" w:cs="Times New Roman"/>
          <w:sz w:val="28"/>
          <w:szCs w:val="28"/>
        </w:rPr>
        <w:t xml:space="preserve"> обучен</w:t>
      </w:r>
      <w:r w:rsidR="00DE58E4" w:rsidRPr="00BB27A1">
        <w:rPr>
          <w:rFonts w:ascii="Times New Roman" w:hAnsi="Times New Roman" w:cs="Times New Roman"/>
          <w:sz w:val="28"/>
          <w:szCs w:val="28"/>
        </w:rPr>
        <w:t>ы</w:t>
      </w:r>
      <w:r w:rsidR="00C60699">
        <w:rPr>
          <w:rFonts w:ascii="Times New Roman" w:hAnsi="Times New Roman" w:cs="Times New Roman"/>
          <w:sz w:val="28"/>
          <w:szCs w:val="28"/>
        </w:rPr>
        <w:t xml:space="preserve"> 1 сотрудник</w:t>
      </w:r>
      <w:r w:rsidR="00C60699" w:rsidRPr="00C60699">
        <w:rPr>
          <w:rFonts w:ascii="Times New Roman" w:hAnsi="Times New Roman" w:cs="Times New Roman"/>
          <w:sz w:val="28"/>
          <w:szCs w:val="28"/>
        </w:rPr>
        <w:t xml:space="preserve"> </w:t>
      </w:r>
      <w:r w:rsidR="00C60699" w:rsidRPr="00BB27A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Отрадненский район</w:t>
      </w:r>
      <w:r w:rsidRPr="00BB27A1">
        <w:rPr>
          <w:rFonts w:ascii="Times New Roman" w:hAnsi="Times New Roman" w:cs="Times New Roman"/>
          <w:sz w:val="28"/>
          <w:szCs w:val="28"/>
        </w:rPr>
        <w:t xml:space="preserve"> в ООО «Межрегиональный институт дополнительного образования», </w:t>
      </w:r>
      <w:r w:rsidR="00C60699">
        <w:rPr>
          <w:rFonts w:ascii="Times New Roman" w:hAnsi="Times New Roman" w:cs="Times New Roman"/>
          <w:sz w:val="28"/>
          <w:szCs w:val="28"/>
        </w:rPr>
        <w:t>47 сотрудников</w:t>
      </w:r>
      <w:r w:rsidR="00DE58E4" w:rsidRPr="00BB27A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DE58E4" w:rsidRPr="00BB27A1">
        <w:rPr>
          <w:rFonts w:ascii="Times New Roman" w:hAnsi="Times New Roman" w:cs="Times New Roman"/>
          <w:sz w:val="28"/>
          <w:szCs w:val="28"/>
        </w:rPr>
        <w:lastRenderedPageBreak/>
        <w:t xml:space="preserve">Отрадненский район и сельских поселений Отрадненского района </w:t>
      </w:r>
      <w:r w:rsidRPr="00BB27A1">
        <w:rPr>
          <w:rFonts w:ascii="Times New Roman" w:hAnsi="Times New Roman" w:cs="Times New Roman"/>
          <w:sz w:val="28"/>
          <w:szCs w:val="28"/>
        </w:rPr>
        <w:t xml:space="preserve">с 26.03.2019 по 11.04.2019 в КРИА ДПО ФГБОУ </w:t>
      </w:r>
      <w:proofErr w:type="gramStart"/>
      <w:r w:rsidRPr="00BB27A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B27A1">
        <w:rPr>
          <w:rFonts w:ascii="Times New Roman" w:hAnsi="Times New Roman" w:cs="Times New Roman"/>
          <w:sz w:val="28"/>
          <w:szCs w:val="28"/>
        </w:rPr>
        <w:t xml:space="preserve"> Кубанский ГАУ.</w:t>
      </w:r>
      <w:r w:rsidR="00DE58E4" w:rsidRPr="00BB27A1">
        <w:rPr>
          <w:rFonts w:ascii="Times New Roman" w:hAnsi="Times New Roman" w:cs="Times New Roman"/>
          <w:sz w:val="28"/>
          <w:szCs w:val="28"/>
        </w:rPr>
        <w:t xml:space="preserve"> </w:t>
      </w:r>
      <w:r w:rsidRPr="00BB27A1">
        <w:rPr>
          <w:rFonts w:ascii="Times New Roman" w:hAnsi="Times New Roman" w:cs="Times New Roman"/>
          <w:sz w:val="28"/>
          <w:szCs w:val="28"/>
        </w:rPr>
        <w:t>Программа обучения «Управление государственными и муниципальными закупками: контрактная система»</w:t>
      </w:r>
      <w:r w:rsidR="00DE58E4" w:rsidRPr="00BB27A1">
        <w:rPr>
          <w:rFonts w:ascii="Times New Roman" w:hAnsi="Times New Roman" w:cs="Times New Roman"/>
          <w:sz w:val="28"/>
          <w:szCs w:val="28"/>
        </w:rPr>
        <w:t>.</w:t>
      </w:r>
    </w:p>
    <w:p w:rsidR="00D76BB4" w:rsidRDefault="00D76BB4" w:rsidP="00DE58E4">
      <w:pPr>
        <w:pStyle w:val="a3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BB27A1">
        <w:rPr>
          <w:rFonts w:ascii="Times New Roman" w:hAnsi="Times New Roman" w:cs="Times New Roman"/>
          <w:sz w:val="28"/>
          <w:szCs w:val="28"/>
        </w:rPr>
        <w:t xml:space="preserve">Организационно-кадровым отделом администрации муниципального образования Отрадненский район проводится инструктаж муниципальных служащих, в рамках реализации антимонопольного </w:t>
      </w:r>
      <w:proofErr w:type="spellStart"/>
      <w:r w:rsidRPr="00BB27A1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BB27A1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Отрадненский район.</w:t>
      </w:r>
    </w:p>
    <w:p w:rsidR="001D3021" w:rsidRPr="004C7C40" w:rsidRDefault="001D3021" w:rsidP="00DE58E4">
      <w:pPr>
        <w:pStyle w:val="a3"/>
        <w:ind w:left="24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91973" w:rsidRPr="00E02447" w:rsidRDefault="00E02447" w:rsidP="00E02447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447">
        <w:rPr>
          <w:rFonts w:ascii="Times New Roman" w:hAnsi="Times New Roman" w:cs="Times New Roman"/>
          <w:b/>
          <w:sz w:val="28"/>
          <w:szCs w:val="28"/>
        </w:rPr>
        <w:t xml:space="preserve">Информация о достижении ключевых показателей эффективности функционирования антимонопольного </w:t>
      </w:r>
      <w:proofErr w:type="spellStart"/>
      <w:r w:rsidRPr="00E02447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E02447">
        <w:rPr>
          <w:rFonts w:ascii="Times New Roman" w:hAnsi="Times New Roman" w:cs="Times New Roman"/>
          <w:b/>
          <w:sz w:val="28"/>
          <w:szCs w:val="28"/>
        </w:rPr>
        <w:t xml:space="preserve"> в администрации муниципального образования Отрадненский район.</w:t>
      </w:r>
    </w:p>
    <w:p w:rsidR="00991973" w:rsidRPr="00655776" w:rsidRDefault="00991973" w:rsidP="00655776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CD6" w:rsidRDefault="00CA1CD6" w:rsidP="00727F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расчета ключевых показателей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Отрадненский район утверждена постановлением администрации муниципального образования Отрадненский район </w:t>
      </w:r>
      <w:r w:rsidR="00410E13">
        <w:rPr>
          <w:rFonts w:ascii="Times New Roman" w:hAnsi="Times New Roman" w:cs="Times New Roman"/>
          <w:sz w:val="28"/>
          <w:szCs w:val="28"/>
        </w:rPr>
        <w:t>от 9 августа 2019 года № 475</w:t>
      </w:r>
      <w:r w:rsidR="00410E13">
        <w:rPr>
          <w:rFonts w:ascii="Times New Roman" w:hAnsi="Times New Roman" w:cs="Times New Roman"/>
          <w:sz w:val="28"/>
          <w:szCs w:val="28"/>
        </w:rPr>
        <w:t>.</w:t>
      </w:r>
    </w:p>
    <w:p w:rsidR="00CA1CD6" w:rsidRDefault="00CA1CD6" w:rsidP="00727F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и критерии их оценки</w:t>
      </w:r>
    </w:p>
    <w:p w:rsidR="00043FDC" w:rsidRDefault="00043FDC" w:rsidP="00727F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FDC" w:rsidRPr="00043FDC" w:rsidRDefault="00043FDC" w:rsidP="00043FDC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93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4520"/>
        <w:gridCol w:w="1276"/>
        <w:gridCol w:w="1411"/>
        <w:gridCol w:w="1580"/>
      </w:tblGrid>
      <w:tr w:rsidR="00043FDC" w:rsidRPr="00043FDC" w:rsidTr="00507D61">
        <w:trPr>
          <w:cantSplit/>
          <w:tblHeader/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Ключевой показатель эффективности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Критерии оценки </w:t>
            </w:r>
          </w:p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баллах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 (единица)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</w:p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баллах</w:t>
            </w:r>
          </w:p>
        </w:tc>
      </w:tr>
      <w:tr w:rsidR="00043FDC" w:rsidRPr="00043FDC" w:rsidTr="00507D61">
        <w:trPr>
          <w:cantSplit/>
          <w:trHeight w:val="510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FDC" w:rsidRPr="00043FDC" w:rsidRDefault="00043FDC" w:rsidP="0004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нарушений антимонопольного</w:t>
            </w:r>
            <w:r w:rsidR="00024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законодательства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FDC" w:rsidRPr="00043FDC" w:rsidRDefault="00043FDC" w:rsidP="00043FD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FDC" w:rsidRDefault="00043FDC" w:rsidP="00043FD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FDC" w:rsidRDefault="00043FDC" w:rsidP="00043FD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FDC" w:rsidRPr="00043FDC" w:rsidRDefault="00043FDC" w:rsidP="00043FD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FDC" w:rsidRDefault="00043FDC" w:rsidP="00043FD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FDC" w:rsidRDefault="00043FDC" w:rsidP="00043FD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FDC" w:rsidRPr="00043FDC" w:rsidRDefault="00043FDC" w:rsidP="00043FD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043FDC" w:rsidRPr="00043FDC" w:rsidTr="00EB3385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FDC" w:rsidRPr="00043FDC" w:rsidRDefault="00043FDC" w:rsidP="0004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семинаров, мероприятий по вопросам, связанным с соблюдением антимонопольного законодательства и антимонопольным </w:t>
            </w:r>
            <w:proofErr w:type="spellStart"/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комплаенсом</w:t>
            </w:r>
            <w:proofErr w:type="spellEnd"/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4 единицы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3E6D" w:rsidRDefault="00263E6D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E6D" w:rsidRDefault="00263E6D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E6D" w:rsidRDefault="00263E6D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FDC" w:rsidRPr="00043FDC" w:rsidRDefault="00263E6D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3E6D" w:rsidRDefault="00263E6D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E6D" w:rsidRDefault="00263E6D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E6D" w:rsidRDefault="00263E6D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FDC" w:rsidRPr="00043FDC" w:rsidRDefault="00263E6D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43FDC" w:rsidRPr="00043FDC" w:rsidTr="00EB3385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C" w:rsidRPr="00043FDC" w:rsidRDefault="00043FDC" w:rsidP="0004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DC" w:rsidRPr="00043FDC" w:rsidRDefault="00043FDC" w:rsidP="0004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плана мероприятий «дорожной карты» по снижению рисков нарушения антимонопольного законодательства</w:t>
            </w:r>
          </w:p>
          <w:p w:rsidR="00043FDC" w:rsidRPr="00043FDC" w:rsidRDefault="00043FDC" w:rsidP="0004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отсутствуют необоснованные отклонения от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E6D" w:rsidRDefault="00263E6D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E6D" w:rsidRDefault="00263E6D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E6D" w:rsidRPr="00043FDC" w:rsidRDefault="00263E6D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D" w:rsidRDefault="00263E6D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E6D" w:rsidRDefault="00263E6D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E6D" w:rsidRDefault="00263E6D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FDC" w:rsidRDefault="00263E6D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263E6D" w:rsidRPr="00043FDC" w:rsidRDefault="00263E6D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FDC" w:rsidRPr="00043FDC" w:rsidTr="00EB3385">
        <w:trPr>
          <w:cantSplit/>
          <w:trHeight w:val="2107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FDC" w:rsidRPr="00043FDC" w:rsidRDefault="00043FDC" w:rsidP="0004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карте рисков:</w:t>
            </w:r>
          </w:p>
          <w:p w:rsidR="00043FDC" w:rsidRPr="00043FDC" w:rsidRDefault="00043FDC" w:rsidP="0004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рисков высокого уровня;</w:t>
            </w:r>
          </w:p>
          <w:p w:rsidR="00043FDC" w:rsidRPr="00043FDC" w:rsidRDefault="00043FDC" w:rsidP="0004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рисков существенного уровня;</w:t>
            </w:r>
          </w:p>
          <w:p w:rsidR="00043FDC" w:rsidRPr="00043FDC" w:rsidRDefault="00043FDC" w:rsidP="0004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рисков незначительного уровня;</w:t>
            </w:r>
          </w:p>
          <w:p w:rsidR="00043FDC" w:rsidRPr="00043FDC" w:rsidRDefault="00043FDC" w:rsidP="0004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низкого уровня;</w:t>
            </w:r>
          </w:p>
          <w:p w:rsidR="00043FDC" w:rsidRPr="00043FDC" w:rsidRDefault="00043FDC" w:rsidP="0004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отсутствие рисков.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E6D" w:rsidRDefault="00263E6D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E6D" w:rsidRDefault="00263E6D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E6D" w:rsidRPr="00043FDC" w:rsidRDefault="00263E6D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E6D" w:rsidRDefault="00263E6D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E6D" w:rsidRDefault="00263E6D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3E6D" w:rsidRPr="00043FDC" w:rsidRDefault="00263E6D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43FDC" w:rsidRPr="00043FDC" w:rsidTr="00507D61">
        <w:trPr>
          <w:cantSplit/>
          <w:trHeight w:val="672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FDC" w:rsidRPr="00043FDC" w:rsidRDefault="00043FDC" w:rsidP="0004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обоснованных замечаний, собранных при проведении анализа проектов нормативных правовых актов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AB" w:rsidRDefault="00E273AB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AB" w:rsidRDefault="00E273AB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FDC" w:rsidRPr="00043FDC" w:rsidRDefault="00263E6D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3AB" w:rsidRDefault="00E273AB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AB" w:rsidRDefault="00E273AB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FDC" w:rsidRPr="00043FDC" w:rsidRDefault="00263E6D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43FDC" w:rsidRPr="00043FDC" w:rsidTr="00507D61">
        <w:trPr>
          <w:cantSplit/>
          <w:trHeight w:val="529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FDC" w:rsidRPr="00043FDC" w:rsidRDefault="00043FDC" w:rsidP="0004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обоснованных замечаний, собранных при проведении анализа нормативных правовых актов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FDC" w:rsidRPr="00043FDC" w:rsidRDefault="00043FDC" w:rsidP="00043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3FDC" w:rsidRDefault="00043FDC" w:rsidP="00727F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BEF" w:rsidRDefault="00E273AB" w:rsidP="00727F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65 баллов</w:t>
      </w:r>
    </w:p>
    <w:p w:rsidR="00E273AB" w:rsidRDefault="00E273AB" w:rsidP="00727F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Методике расчета ключевых показателей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Отрадненский район, утвержденной постановлением администрации муниципального образования Отрадненский район </w:t>
      </w:r>
      <w:r w:rsidR="00024E22">
        <w:rPr>
          <w:rFonts w:ascii="Times New Roman" w:hAnsi="Times New Roman" w:cs="Times New Roman"/>
          <w:sz w:val="28"/>
          <w:szCs w:val="28"/>
        </w:rPr>
        <w:t>от 9 августа 2019 года № 475</w:t>
      </w:r>
      <w:r>
        <w:rPr>
          <w:rFonts w:ascii="Times New Roman" w:hAnsi="Times New Roman" w:cs="Times New Roman"/>
          <w:sz w:val="28"/>
          <w:szCs w:val="28"/>
        </w:rPr>
        <w:t>, данны</w:t>
      </w:r>
      <w:r w:rsidR="000C1A74">
        <w:rPr>
          <w:rFonts w:ascii="Times New Roman" w:hAnsi="Times New Roman" w:cs="Times New Roman"/>
          <w:sz w:val="28"/>
          <w:szCs w:val="28"/>
        </w:rPr>
        <w:t>й результат относится к хорошему</w:t>
      </w:r>
      <w:r>
        <w:rPr>
          <w:rFonts w:ascii="Times New Roman" w:hAnsi="Times New Roman" w:cs="Times New Roman"/>
          <w:sz w:val="28"/>
          <w:szCs w:val="28"/>
        </w:rPr>
        <w:t xml:space="preserve"> уровню.</w:t>
      </w:r>
    </w:p>
    <w:p w:rsidR="00E273AB" w:rsidRDefault="00E273AB" w:rsidP="00727F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E0A" w:rsidRDefault="00682E0A" w:rsidP="00682E0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E0A">
        <w:rPr>
          <w:rFonts w:ascii="Times New Roman" w:hAnsi="Times New Roman" w:cs="Times New Roman"/>
          <w:b/>
          <w:sz w:val="28"/>
          <w:szCs w:val="28"/>
        </w:rPr>
        <w:t xml:space="preserve">Выводы по результатам реализации антимонопольного </w:t>
      </w:r>
      <w:proofErr w:type="spellStart"/>
      <w:r w:rsidRPr="00682E0A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682E0A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Отрадненский район в 2019 году</w:t>
      </w:r>
    </w:p>
    <w:p w:rsidR="00682E0A" w:rsidRDefault="00682E0A" w:rsidP="00682E0A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E0A" w:rsidRPr="00682E0A" w:rsidRDefault="00682E0A" w:rsidP="00682E0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E0A">
        <w:rPr>
          <w:rFonts w:ascii="Times New Roman" w:hAnsi="Times New Roman" w:cs="Times New Roman"/>
          <w:sz w:val="28"/>
          <w:szCs w:val="28"/>
        </w:rPr>
        <w:t>За 2019 год нарушений антимонопольного законодательства в деятельности администрации муниципального образования Отрадненский район не зафиксировано.</w:t>
      </w:r>
    </w:p>
    <w:sectPr w:rsidR="00682E0A" w:rsidRPr="0068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25136"/>
    <w:multiLevelType w:val="hybridMultilevel"/>
    <w:tmpl w:val="BD66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832B6"/>
    <w:multiLevelType w:val="hybridMultilevel"/>
    <w:tmpl w:val="DF9CF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73"/>
    <w:rsid w:val="00015FEE"/>
    <w:rsid w:val="00024E22"/>
    <w:rsid w:val="00043FDC"/>
    <w:rsid w:val="000C1A74"/>
    <w:rsid w:val="0014136C"/>
    <w:rsid w:val="001D3021"/>
    <w:rsid w:val="00263E6D"/>
    <w:rsid w:val="0029355F"/>
    <w:rsid w:val="00410E13"/>
    <w:rsid w:val="00427C58"/>
    <w:rsid w:val="00466FCF"/>
    <w:rsid w:val="00480615"/>
    <w:rsid w:val="004B3473"/>
    <w:rsid w:val="004C7C40"/>
    <w:rsid w:val="004D5B4E"/>
    <w:rsid w:val="004F1DDB"/>
    <w:rsid w:val="00537048"/>
    <w:rsid w:val="00543414"/>
    <w:rsid w:val="00571174"/>
    <w:rsid w:val="005B1CA9"/>
    <w:rsid w:val="006349CC"/>
    <w:rsid w:val="00655776"/>
    <w:rsid w:val="00682E0A"/>
    <w:rsid w:val="006C12FE"/>
    <w:rsid w:val="007070F9"/>
    <w:rsid w:val="00727FD8"/>
    <w:rsid w:val="00766162"/>
    <w:rsid w:val="00767AFD"/>
    <w:rsid w:val="0077438F"/>
    <w:rsid w:val="007B5201"/>
    <w:rsid w:val="007E72A6"/>
    <w:rsid w:val="008238AB"/>
    <w:rsid w:val="00825949"/>
    <w:rsid w:val="00991973"/>
    <w:rsid w:val="009F1686"/>
    <w:rsid w:val="00A0779D"/>
    <w:rsid w:val="00A12B55"/>
    <w:rsid w:val="00A21BEF"/>
    <w:rsid w:val="00BB026C"/>
    <w:rsid w:val="00BB27A1"/>
    <w:rsid w:val="00BB501F"/>
    <w:rsid w:val="00BC53D2"/>
    <w:rsid w:val="00C108C8"/>
    <w:rsid w:val="00C60699"/>
    <w:rsid w:val="00CA1CD6"/>
    <w:rsid w:val="00CB23FD"/>
    <w:rsid w:val="00D2732E"/>
    <w:rsid w:val="00D76BB4"/>
    <w:rsid w:val="00D92D32"/>
    <w:rsid w:val="00DD5786"/>
    <w:rsid w:val="00DE58E4"/>
    <w:rsid w:val="00E02447"/>
    <w:rsid w:val="00E273AB"/>
    <w:rsid w:val="00EB3385"/>
    <w:rsid w:val="00EB6A43"/>
    <w:rsid w:val="00F9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40"/>
    <w:pPr>
      <w:ind w:left="720"/>
      <w:contextualSpacing/>
    </w:pPr>
  </w:style>
  <w:style w:type="table" w:styleId="a4">
    <w:name w:val="Table Grid"/>
    <w:basedOn w:val="a1"/>
    <w:uiPriority w:val="59"/>
    <w:rsid w:val="00A21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40"/>
    <w:pPr>
      <w:ind w:left="720"/>
      <w:contextualSpacing/>
    </w:pPr>
  </w:style>
  <w:style w:type="table" w:styleId="a4">
    <w:name w:val="Table Grid"/>
    <w:basedOn w:val="a1"/>
    <w:uiPriority w:val="59"/>
    <w:rsid w:val="00A21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31EEE-3FB2-49C9-ADE9-7EFB383D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2020-04-27T12:50:00Z</cp:lastPrinted>
  <dcterms:created xsi:type="dcterms:W3CDTF">2020-04-23T07:26:00Z</dcterms:created>
  <dcterms:modified xsi:type="dcterms:W3CDTF">2020-04-30T07:26:00Z</dcterms:modified>
</cp:coreProperties>
</file>