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0B" w:rsidRDefault="0060780B" w:rsidP="00FD27C2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D27C2" w:rsidRPr="00647208" w:rsidRDefault="00FD27C2" w:rsidP="00FD27C2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788"/>
      </w:tblGrid>
      <w:tr w:rsidR="00FD27C2" w:rsidTr="00CB02B3">
        <w:tc>
          <w:tcPr>
            <w:tcW w:w="3403" w:type="dxa"/>
          </w:tcPr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969" w:type="dxa"/>
          </w:tcPr>
          <w:p w:rsidR="00FD27C2" w:rsidRPr="00630E83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788" w:type="dxa"/>
          </w:tcPr>
          <w:p w:rsidR="00FD27C2" w:rsidRPr="00630E83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FD27C2" w:rsidTr="006F4FA1">
        <w:trPr>
          <w:trHeight w:val="6854"/>
        </w:trPr>
        <w:tc>
          <w:tcPr>
            <w:tcW w:w="3403" w:type="dxa"/>
          </w:tcPr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33575" cy="1933575"/>
                  <wp:effectExtent l="19050" t="0" r="9525" b="0"/>
                  <wp:docPr id="2" name="Рисунок 5" descr="C:\Documents and Settings\skripkina_a_v.ONE\Рабочий стол\КАТАЛОГ продукции ПП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kripkina_a_v.ONE\Рабочий стол\КАТАЛОГ продукции ПП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</w:t>
            </w:r>
            <w:proofErr w:type="spellStart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Кубаньжелдормаш</w:t>
            </w:r>
            <w:proofErr w:type="spellEnd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Адрес предприятия: Краснодарский край, г. Армавир, ул. Маркова 36. Телефон: +7 86137 6-08-80</w:t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Адрес электронной почты; info@zdm.ru</w:t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Сайт www.zdm.ru</w:t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Генеральный директор</w:t>
            </w:r>
          </w:p>
          <w:p w:rsidR="00FD27C2" w:rsidRPr="00B166BF" w:rsidRDefault="00FD27C2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Щукин Анатолий Степанович</w:t>
            </w:r>
          </w:p>
        </w:tc>
        <w:tc>
          <w:tcPr>
            <w:tcW w:w="3969" w:type="dxa"/>
          </w:tcPr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Pr="00BA2B45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45">
              <w:rPr>
                <w:rFonts w:ascii="Times New Roman" w:hAnsi="Times New Roman" w:cs="Times New Roman"/>
                <w:sz w:val="28"/>
                <w:szCs w:val="28"/>
              </w:rPr>
              <w:t>Диски БДМ для дисковой бороны</w:t>
            </w:r>
          </w:p>
        </w:tc>
        <w:tc>
          <w:tcPr>
            <w:tcW w:w="8788" w:type="dxa"/>
          </w:tcPr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 566 мм</w:t>
            </w: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6 мм</w:t>
            </w:r>
          </w:p>
          <w:p w:rsidR="00FD27C2" w:rsidRPr="00630E83" w:rsidRDefault="00FD27C2" w:rsidP="00CB02B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 65Г, 30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MnB</w:t>
            </w:r>
            <w:proofErr w:type="spellEnd"/>
            <w:r w:rsidRPr="00D27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7C2" w:rsidRPr="002B7795" w:rsidTr="00CB02B3">
        <w:trPr>
          <w:trHeight w:val="3330"/>
        </w:trPr>
        <w:tc>
          <w:tcPr>
            <w:tcW w:w="3403" w:type="dxa"/>
            <w:vMerge w:val="restart"/>
          </w:tcPr>
          <w:p w:rsidR="00FD27C2" w:rsidRPr="002B7795" w:rsidRDefault="00FD27C2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779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81200" cy="1733551"/>
                  <wp:effectExtent l="19050" t="0" r="0" b="0"/>
                  <wp:docPr id="4" name="Рисунок 11" descr="C:\Documents and Settings\skripkina_a_v.ONE\Рабочий стол\КАТАЛОГ продукции ПП\logo_0004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skripkina_a_v.ONE\Рабочий стол\КАТАЛОГ продукции ПП\logo_0004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3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7C2" w:rsidRDefault="00FD27C2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</w:t>
            </w:r>
            <w:proofErr w:type="spellStart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Армез</w:t>
            </w:r>
            <w:proofErr w:type="spellEnd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Адрес предприятия: </w:t>
            </w: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г</w:t>
            </w:r>
            <w:proofErr w:type="gramStart"/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рмавир, ул. Линейная, 11, Литер А</w:t>
            </w:r>
          </w:p>
          <w:p w:rsidR="00FD27C2" w:rsidRPr="00972925" w:rsidRDefault="00FD27C2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7292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+7(86137) 4-01-62, 2-20-62</w:t>
            </w:r>
          </w:p>
          <w:p w:rsidR="00FD27C2" w:rsidRPr="00972925" w:rsidRDefault="00FD27C2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97292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  <w:r w:rsidRPr="003A536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97292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: </w:t>
            </w:r>
            <w:hyperlink r:id="rId7" w:history="1"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r w:rsidRPr="00972925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@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inbox</w:t>
              </w:r>
              <w:r w:rsidRPr="00972925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.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972925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 xml:space="preserve">, 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info</w:t>
              </w:r>
              <w:r w:rsidRPr="00972925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@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r w:rsidRPr="00972925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.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FD27C2" w:rsidRPr="003A536C" w:rsidRDefault="00FD27C2" w:rsidP="00CB02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сайт: </w:t>
            </w:r>
            <w:hyperlink r:id="rId8" w:history="1"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armez</w:t>
              </w:r>
              <w:proofErr w:type="spellEnd"/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A536C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:rsidR="00FD27C2" w:rsidRPr="002B7795" w:rsidRDefault="00FD27C2" w:rsidP="00CB0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директор: </w:t>
            </w:r>
            <w:proofErr w:type="spellStart"/>
            <w:r w:rsidRPr="003A536C">
              <w:rPr>
                <w:rFonts w:ascii="Times New Roman" w:hAnsi="Times New Roman" w:cs="Times New Roman"/>
                <w:sz w:val="27"/>
                <w:szCs w:val="27"/>
              </w:rPr>
              <w:t>Следь</w:t>
            </w:r>
            <w:proofErr w:type="spellEnd"/>
            <w:r w:rsidRPr="003A536C">
              <w:rPr>
                <w:rFonts w:ascii="Times New Roman" w:hAnsi="Times New Roman" w:cs="Times New Roman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969" w:type="dxa"/>
          </w:tcPr>
          <w:p w:rsidR="00FD27C2" w:rsidRPr="002B7795" w:rsidRDefault="00FD27C2" w:rsidP="00CB02B3">
            <w:pPr>
              <w:pStyle w:val="a7"/>
              <w:spacing w:before="0" w:beforeAutospacing="0" w:after="120" w:afterAutospacing="0"/>
              <w:rPr>
                <w:b/>
                <w:color w:val="000000"/>
              </w:rPr>
            </w:pPr>
            <w:r w:rsidRPr="002B7795">
              <w:rPr>
                <w:b/>
                <w:color w:val="000000"/>
              </w:rPr>
              <w:lastRenderedPageBreak/>
              <w:t xml:space="preserve">Транспортер скреперный для уборки навоза 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 для удаления навоза из животноводческих помещений по продольным навозным каналам в поперечный навозный канал с последующей выгрузкой из помещения с помощью установленного пресса при стойловом содержании КРС на фермах.</w:t>
            </w:r>
            <w:proofErr w:type="gramEnd"/>
          </w:p>
        </w:tc>
        <w:tc>
          <w:tcPr>
            <w:tcW w:w="8788" w:type="dxa"/>
          </w:tcPr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Тип транспортера: 1. Продольный 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2. Поперечный 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органы транспортера – швеллер со скребками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Расстояние между скребками (прод. и попереч. тр-р) – 750 мм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Ширина навозного канала (прод. тр-р) – 500 мм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Ширина навозного канала (попереч. тр-р) – 600 мм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Глубина навозного канала (прод. тр-р) – 150 мм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Глубина навозного канала (попереч. тр-р) – 300 мм</w:t>
            </w:r>
          </w:p>
          <w:p w:rsidR="00FD27C2" w:rsidRPr="002B7795" w:rsidRDefault="00FD27C2" w:rsidP="00CB02B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Скорость движения скребком 5 м./ мин.</w:t>
            </w:r>
          </w:p>
        </w:tc>
      </w:tr>
      <w:tr w:rsidR="00FD27C2" w:rsidRPr="002B7795" w:rsidTr="00CB02B3">
        <w:trPr>
          <w:trHeight w:val="2404"/>
        </w:trPr>
        <w:tc>
          <w:tcPr>
            <w:tcW w:w="3403" w:type="dxa"/>
            <w:vMerge/>
          </w:tcPr>
          <w:p w:rsidR="00FD27C2" w:rsidRPr="002B7795" w:rsidRDefault="00FD27C2" w:rsidP="00CB02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D27C2" w:rsidRDefault="00FD27C2" w:rsidP="00CB02B3">
            <w:pPr>
              <w:pStyle w:val="a7"/>
              <w:spacing w:before="0" w:beforeAutospacing="0" w:after="120" w:afterAutospacing="0"/>
              <w:jc w:val="both"/>
              <w:rPr>
                <w:b/>
                <w:color w:val="000000"/>
              </w:rPr>
            </w:pPr>
          </w:p>
          <w:p w:rsidR="00FD27C2" w:rsidRPr="002B7795" w:rsidRDefault="00FD27C2" w:rsidP="00CB02B3">
            <w:pPr>
              <w:pStyle w:val="a7"/>
              <w:spacing w:before="0" w:beforeAutospacing="0" w:after="120" w:afterAutospacing="0"/>
              <w:jc w:val="both"/>
              <w:rPr>
                <w:b/>
                <w:color w:val="000000"/>
              </w:rPr>
            </w:pPr>
            <w:proofErr w:type="spellStart"/>
            <w:r w:rsidRPr="002B7795">
              <w:rPr>
                <w:b/>
                <w:color w:val="000000"/>
              </w:rPr>
              <w:t>Теплогенератор</w:t>
            </w:r>
            <w:proofErr w:type="spellEnd"/>
            <w:r w:rsidRPr="002B7795">
              <w:rPr>
                <w:b/>
                <w:color w:val="000000"/>
              </w:rPr>
              <w:t xml:space="preserve"> </w:t>
            </w:r>
          </w:p>
          <w:p w:rsidR="00FD27C2" w:rsidRPr="002B7795" w:rsidRDefault="00FD27C2" w:rsidP="00CB02B3">
            <w:pPr>
              <w:pStyle w:val="a7"/>
              <w:spacing w:before="0" w:beforeAutospacing="0" w:after="120" w:afterAutospacing="0"/>
              <w:rPr>
                <w:b/>
                <w:color w:val="000000"/>
              </w:rPr>
            </w:pPr>
            <w:r w:rsidRPr="002B7795">
              <w:rPr>
                <w:color w:val="000000"/>
              </w:rPr>
              <w:t xml:space="preserve">Предназначен для получения тепловой энергии, за счет сжигания соломы спрессованной в тюки и других отходов </w:t>
            </w:r>
            <w:r w:rsidRPr="002B7795">
              <w:t>сельхоз переработки</w:t>
            </w:r>
            <w:r w:rsidRPr="002B7795">
              <w:rPr>
                <w:color w:val="000000"/>
              </w:rPr>
              <w:t>.</w:t>
            </w:r>
          </w:p>
        </w:tc>
        <w:tc>
          <w:tcPr>
            <w:tcW w:w="8788" w:type="dxa"/>
          </w:tcPr>
          <w:p w:rsidR="00FD27C2" w:rsidRDefault="00FD27C2" w:rsidP="00CB02B3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7C2" w:rsidRPr="002B7795" w:rsidRDefault="00FD27C2" w:rsidP="00CB02B3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>Модель                    Диаметр              Объём бака -                  Мощность при 5 загрузках</w:t>
            </w:r>
          </w:p>
          <w:p w:rsidR="00FD27C2" w:rsidRPr="002B7795" w:rsidRDefault="00FD27C2" w:rsidP="00CB02B3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топки, </w:t>
            </w:r>
            <w:proofErr w:type="gramStart"/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аккумулятора, л           в сутки, кВт</w:t>
            </w:r>
          </w:p>
          <w:p w:rsidR="00FD27C2" w:rsidRPr="002B7795" w:rsidRDefault="00FD27C2" w:rsidP="00CB02B3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FD27C2" w:rsidRPr="002B7795" w:rsidRDefault="00FD27C2" w:rsidP="00CB02B3">
            <w:pPr>
              <w:tabs>
                <w:tab w:val="left" w:pos="1401"/>
                <w:tab w:val="left" w:pos="3711"/>
              </w:tabs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27C2" w:rsidRPr="002B7795" w:rsidRDefault="00FD27C2" w:rsidP="00CB02B3">
            <w:pPr>
              <w:spacing w:after="120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 xml:space="preserve">ТГС-5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1,25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 5 000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   150</w:t>
            </w:r>
          </w:p>
          <w:p w:rsidR="00FD27C2" w:rsidRPr="002B7795" w:rsidRDefault="00FD27C2" w:rsidP="00CB02B3">
            <w:pPr>
              <w:spacing w:after="120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 xml:space="preserve">ТГС-2-12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2,5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12 000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 600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   ТГС-2-40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2,5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40 000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 xml:space="preserve">      600  </w:t>
            </w:r>
          </w:p>
        </w:tc>
      </w:tr>
      <w:tr w:rsidR="00FD27C2" w:rsidRPr="002B7795" w:rsidTr="0060780B">
        <w:trPr>
          <w:trHeight w:val="2651"/>
        </w:trPr>
        <w:tc>
          <w:tcPr>
            <w:tcW w:w="3403" w:type="dxa"/>
            <w:vMerge/>
          </w:tcPr>
          <w:p w:rsidR="00FD27C2" w:rsidRPr="002B7795" w:rsidRDefault="00FD27C2" w:rsidP="00CB02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D27C2" w:rsidRPr="002B7795" w:rsidRDefault="00FD27C2" w:rsidP="00CB02B3">
            <w:pPr>
              <w:pStyle w:val="a7"/>
              <w:spacing w:before="0" w:beforeAutospacing="0" w:after="120" w:afterAutospacing="0"/>
              <w:jc w:val="both"/>
              <w:rPr>
                <w:b/>
                <w:color w:val="000000"/>
              </w:rPr>
            </w:pPr>
            <w:r w:rsidRPr="002B7795">
              <w:rPr>
                <w:b/>
                <w:color w:val="000000"/>
              </w:rPr>
              <w:t>Стойло для привязного содержания КРС</w:t>
            </w:r>
          </w:p>
          <w:p w:rsidR="00FD27C2" w:rsidRPr="002B7795" w:rsidRDefault="00FD27C2" w:rsidP="00CB02B3">
            <w:pPr>
              <w:pStyle w:val="a7"/>
              <w:spacing w:before="0" w:beforeAutospacing="0" w:after="120" w:afterAutospacing="0"/>
              <w:rPr>
                <w:b/>
                <w:color w:val="000000"/>
              </w:rPr>
            </w:pPr>
            <w:r w:rsidRPr="002B7795">
              <w:t>Стойло входит в комплекс оборудования  мест для привязного содержания КРС. Конструкция  предусматривает возможность крепления ограждения кормового стола, крепление поилки и трубопроводов.</w:t>
            </w:r>
          </w:p>
        </w:tc>
        <w:tc>
          <w:tcPr>
            <w:tcW w:w="8788" w:type="dxa"/>
          </w:tcPr>
          <w:p w:rsidR="00FD27C2" w:rsidRPr="002B7795" w:rsidRDefault="00FD27C2" w:rsidP="00CB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sz w:val="24"/>
                <w:szCs w:val="24"/>
              </w:rPr>
              <w:t>Стойка стойла (левая)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95">
              <w:rPr>
                <w:rFonts w:ascii="Times New Roman" w:hAnsi="Times New Roman" w:cs="Times New Roman"/>
                <w:sz w:val="24"/>
                <w:szCs w:val="24"/>
              </w:rPr>
              <w:t>Стойка стойла (правая)</w:t>
            </w:r>
          </w:p>
          <w:p w:rsidR="00FD27C2" w:rsidRPr="002B7795" w:rsidRDefault="00FD27C2" w:rsidP="00CB02B3">
            <w:pPr>
              <w:rPr>
                <w:rFonts w:ascii="Times New Roman" w:hAnsi="Times New Roman"/>
                <w:sz w:val="24"/>
                <w:szCs w:val="24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 xml:space="preserve">Стойка стойла с креплением под поилку </w:t>
            </w:r>
            <w:r w:rsidRPr="002B779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>=2007мм</w:t>
            </w:r>
          </w:p>
          <w:p w:rsidR="00FD27C2" w:rsidRPr="002B7795" w:rsidRDefault="00FD27C2" w:rsidP="00CB02B3">
            <w:pPr>
              <w:rPr>
                <w:rFonts w:ascii="Times New Roman" w:hAnsi="Times New Roman"/>
                <w:sz w:val="24"/>
                <w:szCs w:val="24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 xml:space="preserve">Стойка стойла с опорным элементом для трубопроводов </w:t>
            </w:r>
            <w:r w:rsidRPr="002B779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B7795">
              <w:rPr>
                <w:rFonts w:ascii="Times New Roman" w:hAnsi="Times New Roman"/>
                <w:sz w:val="24"/>
                <w:szCs w:val="24"/>
              </w:rPr>
              <w:t>=2507мм</w:t>
            </w:r>
          </w:p>
          <w:p w:rsidR="00FD27C2" w:rsidRPr="002B7795" w:rsidRDefault="00FD27C2" w:rsidP="00CB02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7795">
              <w:rPr>
                <w:rFonts w:ascii="Times New Roman" w:hAnsi="Times New Roman"/>
                <w:sz w:val="24"/>
                <w:szCs w:val="24"/>
              </w:rPr>
              <w:t>Шейный брус (Ду40х3) 1п.м.</w:t>
            </w:r>
          </w:p>
        </w:tc>
      </w:tr>
    </w:tbl>
    <w:p w:rsidR="00FD27C2" w:rsidRDefault="00FD27C2"/>
    <w:sectPr w:rsidR="00FD27C2" w:rsidSect="00FD27C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27C2"/>
    <w:rsid w:val="00240674"/>
    <w:rsid w:val="00296711"/>
    <w:rsid w:val="00506382"/>
    <w:rsid w:val="0060780B"/>
    <w:rsid w:val="00660B33"/>
    <w:rsid w:val="00972925"/>
    <w:rsid w:val="00A339EC"/>
    <w:rsid w:val="00CD795F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27C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D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z@inbox.ru,%20info@arm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2017-05-19T12:15:00Z</dcterms:created>
  <dcterms:modified xsi:type="dcterms:W3CDTF">2017-05-19T12:15:00Z</dcterms:modified>
</cp:coreProperties>
</file>