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2957FC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654E">
        <w:rPr>
          <w:rFonts w:ascii="Times New Roman" w:hAnsi="Times New Roman" w:cs="Times New Roman"/>
          <w:sz w:val="28"/>
          <w:szCs w:val="28"/>
        </w:rPr>
        <w:t xml:space="preserve"> </w:t>
      </w:r>
      <w:r w:rsidR="00FA03E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602EC">
        <w:rPr>
          <w:rFonts w:ascii="Times New Roman" w:hAnsi="Times New Roman" w:cs="Times New Roman"/>
          <w:sz w:val="28"/>
          <w:szCs w:val="28"/>
        </w:rPr>
        <w:t>202</w:t>
      </w:r>
      <w:r w:rsidR="00B4654E">
        <w:rPr>
          <w:rFonts w:ascii="Times New Roman" w:hAnsi="Times New Roman" w:cs="Times New Roman"/>
          <w:sz w:val="28"/>
          <w:szCs w:val="28"/>
        </w:rPr>
        <w:t>1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2EC">
        <w:rPr>
          <w:rFonts w:ascii="Times New Roman" w:hAnsi="Times New Roman" w:cs="Times New Roman"/>
          <w:sz w:val="28"/>
          <w:szCs w:val="28"/>
        </w:rPr>
        <w:t xml:space="preserve"> 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2957FC">
        <w:rPr>
          <w:rFonts w:ascii="Times New Roman" w:hAnsi="Times New Roman" w:cs="Times New Roman"/>
          <w:sz w:val="28"/>
          <w:szCs w:val="28"/>
        </w:rPr>
        <w:t xml:space="preserve">23 </w:t>
      </w:r>
      <w:r w:rsidR="00FA03E2">
        <w:rPr>
          <w:rFonts w:ascii="Times New Roman" w:hAnsi="Times New Roman" w:cs="Times New Roman"/>
          <w:sz w:val="28"/>
          <w:szCs w:val="28"/>
        </w:rPr>
        <w:t>дека</w:t>
      </w:r>
      <w:r w:rsidR="002957FC">
        <w:rPr>
          <w:rFonts w:ascii="Times New Roman" w:hAnsi="Times New Roman" w:cs="Times New Roman"/>
          <w:sz w:val="28"/>
          <w:szCs w:val="28"/>
        </w:rPr>
        <w:t>бря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F16E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16E6D">
        <w:rPr>
          <w:rFonts w:ascii="Times New Roman" w:hAnsi="Times New Roman" w:cs="Times New Roman"/>
          <w:sz w:val="28"/>
          <w:szCs w:val="28"/>
        </w:rPr>
        <w:t>Нагае</w:t>
      </w:r>
      <w:r>
        <w:rPr>
          <w:rFonts w:ascii="Times New Roman" w:hAnsi="Times New Roman" w:cs="Times New Roman"/>
          <w:sz w:val="28"/>
          <w:szCs w:val="28"/>
        </w:rPr>
        <w:t xml:space="preserve">вой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2957FC">
        <w:rPr>
          <w:rFonts w:ascii="Times New Roman" w:hAnsi="Times New Roman" w:cs="Times New Roman"/>
          <w:sz w:val="28"/>
          <w:szCs w:val="28"/>
        </w:rPr>
        <w:t>4</w:t>
      </w:r>
      <w:r w:rsidR="00FA0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F16E6D" w:rsidRDefault="00F16E6D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Default="00FA03E2" w:rsidP="00C25F7E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>2</w:t>
      </w:r>
      <w:r w:rsidR="00C25F7E">
        <w:rPr>
          <w:b/>
          <w:bCs/>
          <w:color w:val="000000"/>
          <w:spacing w:val="8"/>
          <w:position w:val="10"/>
          <w:sz w:val="28"/>
          <w:szCs w:val="28"/>
        </w:rPr>
        <w:t>.</w:t>
      </w:r>
      <w:r w:rsidR="008602EC" w:rsidRPr="00E9507B">
        <w:rPr>
          <w:b/>
          <w:bCs/>
          <w:color w:val="000000"/>
          <w:spacing w:val="8"/>
          <w:position w:val="10"/>
          <w:sz w:val="28"/>
          <w:szCs w:val="28"/>
        </w:rPr>
        <w:t>Тема: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 xml:space="preserve"> «</w:t>
      </w:r>
      <w:r w:rsidR="00B4654E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 xml:space="preserve"> применении патентной системы налогообл</w:t>
      </w:r>
      <w:r w:rsidR="00333718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>жения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>».</w:t>
      </w:r>
    </w:p>
    <w:p w:rsidR="00F16E6D" w:rsidRDefault="008602EC" w:rsidP="00F16E6D">
      <w:pPr>
        <w:pStyle w:val="a6"/>
        <w:spacing w:before="0" w:beforeAutospacing="0" w:after="0" w:afterAutospacing="0"/>
        <w:ind w:left="1416" w:firstLine="24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FA03E2" w:rsidRPr="00FA03E2">
        <w:rPr>
          <w:bCs/>
          <w:color w:val="000000"/>
          <w:spacing w:val="8"/>
          <w:position w:val="10"/>
          <w:sz w:val="28"/>
          <w:szCs w:val="28"/>
        </w:rPr>
        <w:t>Лихолат Светлана Николаевна</w:t>
      </w:r>
      <w:r w:rsidR="00FA03E2">
        <w:rPr>
          <w:color w:val="000000"/>
          <w:spacing w:val="8"/>
          <w:position w:val="10"/>
          <w:sz w:val="28"/>
          <w:szCs w:val="28"/>
        </w:rPr>
        <w:t xml:space="preserve">, </w:t>
      </w:r>
      <w:r w:rsidR="00F16E6D" w:rsidRPr="00E9507B">
        <w:rPr>
          <w:color w:val="000000"/>
          <w:spacing w:val="8"/>
          <w:position w:val="10"/>
          <w:sz w:val="28"/>
          <w:szCs w:val="28"/>
        </w:rPr>
        <w:t>заместитель начальника отдела по работе с налогоплательщиками.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    </w:t>
      </w:r>
    </w:p>
    <w:p w:rsidR="008602EC" w:rsidRPr="00891E5A" w:rsidRDefault="00FA03E2" w:rsidP="003D5A58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3</w:t>
      </w:r>
      <w:r w:rsidR="00C25F7E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.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8602EC" w:rsidRPr="005409E0" w:rsidRDefault="008602EC" w:rsidP="00F16E6D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967768" w:rsidRPr="00967768">
        <w:rPr>
          <w:rFonts w:ascii="Times New Roman" w:hAnsi="Times New Roman" w:cs="Times New Roman"/>
          <w:bCs/>
          <w:sz w:val="28"/>
          <w:szCs w:val="28"/>
        </w:rPr>
        <w:t>Зубцова Оквана Владимировна</w:t>
      </w:r>
      <w:r w:rsidR="009677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67768"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</w:t>
      </w:r>
      <w:r w:rsidR="00967768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район.</w:t>
      </w: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5B0CB6" w:rsidRPr="002957FC" w:rsidRDefault="00570617" w:rsidP="005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>Д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вопросам регистрации в качестве индивидуального предпринимателя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выбора формы собственности и системы налогообложения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составлению бухгалтерской и налоговой отчетности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действующим налоговым льготам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действующим программам субсидирования предпринимателей.</w:t>
      </w:r>
    </w:p>
    <w:p w:rsidR="005B0CB6" w:rsidRPr="002957FC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разработке бизнес-планов </w:t>
      </w:r>
    </w:p>
    <w:p w:rsidR="005B0CB6" w:rsidRPr="002957FC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(или) модернизация сайта, в том числе на иностранном языке </w:t>
      </w:r>
    </w:p>
    <w:p w:rsidR="005B0CB6" w:rsidRPr="002957FC" w:rsidRDefault="005B0CB6" w:rsidP="005B0CB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действующего производства </w:t>
      </w:r>
    </w:p>
    <w:p w:rsidR="005B0CB6" w:rsidRPr="002957FC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регистрации товарного знака</w:t>
      </w:r>
    </w:p>
    <w:p w:rsidR="005B0CB6" w:rsidRPr="002957FC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модернизации технического перевооружения производства</w:t>
      </w:r>
    </w:p>
    <w:p w:rsidR="005B0CB6" w:rsidRPr="002957FC" w:rsidRDefault="005B0CB6" w:rsidP="005B0CB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 бизнес-тренинги, круглые столы, конференции Центра поддержки экспорта;</w:t>
      </w:r>
    </w:p>
    <w:p w:rsidR="005B0CB6" w:rsidRPr="002957FC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</w:t>
      </w:r>
      <w:r w:rsidR="009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нодарского края оставить заявку </w:t>
      </w: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необходимую услугу, так же в центр можно обратится по телефону +7 (861) 298-08-08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 микрофинансирования выдаются микрозаймы по 19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ставка 0,1 % до 4,25 % годовых в зависимости от направления, по сроку микрозайм выдается от 3 месяцев до 36 в зависимости от направления.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необходимо отметить микрозайм «Самозанятый».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преимущества микрозайма: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сумма 500 000 рублей;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до 36 месяцев, отсрочка по оплате основного долга до 6месяцев;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льготная ставка 3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2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самозйнятых граждан, осуществляющих профессиональную деятельность в сферах легкой промышленности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деревообработки, процентная ставка по микрозайму составляет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2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годовых.</w:t>
      </w:r>
    </w:p>
    <w:p w:rsidR="009E29FB" w:rsidRDefault="009E29FB" w:rsidP="009E29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E2" w:rsidRDefault="005B0CB6" w:rsidP="00FA0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</w:t>
      </w:r>
    </w:p>
    <w:p w:rsidR="00FA03E2" w:rsidRPr="00FA03E2" w:rsidRDefault="005B0CB6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3E2" w:rsidRPr="00FA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="00FA03E2" w:rsidRPr="00FA03E2">
        <w:rPr>
          <w:rFonts w:ascii="Times New Roman" w:hAnsi="Times New Roman" w:cs="Times New Roman"/>
          <w:sz w:val="28"/>
          <w:szCs w:val="28"/>
        </w:rPr>
        <w:t>экономики администрации муниципального образования Отрадненский район на постоянной основе размещают информацию о деятельности Фонда микрофинансирования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в</w:t>
      </w:r>
      <w:r w:rsidR="00FA03E2"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для развития бизнеса 11 субъектов МСП Отрадненского района воспользовались предоставленным займом, заключив 16 договоров и пополнили оборотные средства на сумму около 36 млн. рублей: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-Промышленник (1% годовых) – 4 договора на сумму 17,5 мл. рублей;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 (4,25% годовых) – 3 договора на сумму 8,1 млн. рублей;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-Антикризисный (от 0,1 до 1 % годовых) – 2 на сумму 4,550 млн. рублей;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-Бизнес-Инвест, Бизнес-Оборот (4,25% годовых) – 3 договора на сумму 2,6 млн. рублей;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-Беззалоговый (4,25% годовых) – 3 договора на сумму 2,4 млн. рублей; </w:t>
      </w:r>
    </w:p>
    <w:p w:rsidR="00FA03E2" w:rsidRPr="00FA03E2" w:rsidRDefault="00FA03E2" w:rsidP="00FA03E2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(4% годовых) - 1 договор на сумму 0,5 млн. рублей.</w:t>
      </w:r>
    </w:p>
    <w:p w:rsidR="005B0CB6" w:rsidRPr="002957FC" w:rsidRDefault="005B0CB6" w:rsidP="00FA03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2957FC">
        <w:rPr>
          <w:rFonts w:ascii="Times New Roman" w:hAnsi="Times New Roman" w:cs="Times New Roman"/>
          <w:sz w:val="28"/>
          <w:szCs w:val="28"/>
        </w:rPr>
        <w:t xml:space="preserve">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5B0CB6" w:rsidRPr="002957FC" w:rsidRDefault="00FA03E2" w:rsidP="00FA03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 202</w:t>
      </w:r>
      <w:r w:rsidR="00570617" w:rsidRPr="002957FC">
        <w:rPr>
          <w:rFonts w:ascii="Times New Roman" w:hAnsi="Times New Roman" w:cs="Times New Roman"/>
          <w:sz w:val="28"/>
          <w:szCs w:val="28"/>
        </w:rPr>
        <w:t>1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 Фонд развития промышленности Краснодарского края выдал займы субъектам, осуществляющим деятельнос</w:t>
      </w:r>
      <w:r w:rsidR="009B0F66">
        <w:rPr>
          <w:rFonts w:ascii="Times New Roman" w:hAnsi="Times New Roman" w:cs="Times New Roman"/>
          <w:sz w:val="28"/>
          <w:szCs w:val="28"/>
        </w:rPr>
        <w:t xml:space="preserve">ть на территории нашего района 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B0CB6" w:rsidRPr="002957FC" w:rsidRDefault="005B0CB6" w:rsidP="00FA03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>Так же меры финансово</w:t>
      </w:r>
      <w:r w:rsidR="009B0F66">
        <w:rPr>
          <w:rFonts w:ascii="Times New Roman" w:hAnsi="Times New Roman" w:cs="Times New Roman"/>
          <w:sz w:val="28"/>
          <w:szCs w:val="28"/>
        </w:rPr>
        <w:t xml:space="preserve">й и консультационной поддержки </w:t>
      </w:r>
      <w:r w:rsidRPr="002957FC">
        <w:rPr>
          <w:rFonts w:ascii="Times New Roman" w:hAnsi="Times New Roman" w:cs="Times New Roman"/>
          <w:sz w:val="28"/>
          <w:szCs w:val="28"/>
        </w:rPr>
        <w:t xml:space="preserve">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3D5A58" w:rsidRDefault="0096776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D5A58">
        <w:rPr>
          <w:rFonts w:ascii="Times New Roman" w:hAnsi="Times New Roman" w:cs="Times New Roman"/>
          <w:b/>
          <w:sz w:val="32"/>
          <w:szCs w:val="32"/>
        </w:rPr>
        <w:t>.</w:t>
      </w:r>
      <w:r w:rsidR="003D5A58" w:rsidRPr="003D5A58">
        <w:rPr>
          <w:rFonts w:ascii="Times New Roman" w:hAnsi="Times New Roman" w:cs="Times New Roman"/>
          <w:b/>
          <w:sz w:val="32"/>
          <w:szCs w:val="32"/>
        </w:rPr>
        <w:t>Лихолат</w:t>
      </w:r>
      <w:r w:rsidR="003D5A58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A5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7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8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2EC" w:rsidRPr="00002DDA" w:rsidRDefault="00967768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426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426E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КФХ Ибрагимбеков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«Энергорегион-Юг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Амерханян Рая Мосесовна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Шуплик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Долгова Алина Игоревнв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Беленьков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Балаян Лилит Абриковна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Григорян Геворг Сократович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Дарбаидзе Виталий Зурабович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Гукасян Бела Даниеловна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Кабрелян Валерий Суренович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02EC" w:rsidRDefault="008602EC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570617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2957FC"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FA03E2">
        <w:rPr>
          <w:rFonts w:ascii="Times New Roman" w:hAnsi="Times New Roman" w:cs="Times New Roman"/>
          <w:bCs/>
          <w:sz w:val="28"/>
          <w:szCs w:val="28"/>
        </w:rPr>
        <w:t>дека</w:t>
      </w:r>
      <w:r w:rsidR="002957FC">
        <w:rPr>
          <w:rFonts w:ascii="Times New Roman" w:hAnsi="Times New Roman" w:cs="Times New Roman"/>
          <w:bCs/>
          <w:sz w:val="28"/>
          <w:szCs w:val="28"/>
        </w:rPr>
        <w:t>бря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5B0CB6">
        <w:rPr>
          <w:rFonts w:ascii="Times New Roman" w:hAnsi="Times New Roman" w:cs="Times New Roman"/>
          <w:sz w:val="28"/>
          <w:szCs w:val="28"/>
        </w:rPr>
        <w:t>1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Нагае</w:t>
      </w:r>
      <w:r w:rsidR="008602EC" w:rsidRPr="00043979">
        <w:rPr>
          <w:rFonts w:ascii="Times New Roman" w:hAnsi="Times New Roman" w:cs="Times New Roman"/>
          <w:sz w:val="28"/>
          <w:szCs w:val="28"/>
        </w:rPr>
        <w:t>вой,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  <w:bookmarkStart w:id="0" w:name="_GoBack"/>
      <w:bookmarkEnd w:id="0"/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05" w:rsidRDefault="00AA6505">
      <w:r>
        <w:separator/>
      </w:r>
    </w:p>
  </w:endnote>
  <w:endnote w:type="continuationSeparator" w:id="0">
    <w:p w:rsidR="00AA6505" w:rsidRDefault="00A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05" w:rsidRDefault="00AA6505">
      <w:r>
        <w:separator/>
      </w:r>
    </w:p>
  </w:footnote>
  <w:footnote w:type="continuationSeparator" w:id="0">
    <w:p w:rsidR="00AA6505" w:rsidRDefault="00AA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58DC"/>
    <w:rsid w:val="000A0317"/>
    <w:rsid w:val="000B446D"/>
    <w:rsid w:val="000B5D3D"/>
    <w:rsid w:val="001B0005"/>
    <w:rsid w:val="001D2553"/>
    <w:rsid w:val="001F1745"/>
    <w:rsid w:val="00213D42"/>
    <w:rsid w:val="002528D6"/>
    <w:rsid w:val="00271BFC"/>
    <w:rsid w:val="002957FC"/>
    <w:rsid w:val="002C1E2C"/>
    <w:rsid w:val="00322074"/>
    <w:rsid w:val="00333718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35575"/>
    <w:rsid w:val="007507D2"/>
    <w:rsid w:val="00763229"/>
    <w:rsid w:val="007673B8"/>
    <w:rsid w:val="007D36E0"/>
    <w:rsid w:val="007F4B7E"/>
    <w:rsid w:val="00843B13"/>
    <w:rsid w:val="008602EC"/>
    <w:rsid w:val="00891B9B"/>
    <w:rsid w:val="00891E5A"/>
    <w:rsid w:val="00907FD1"/>
    <w:rsid w:val="009543ED"/>
    <w:rsid w:val="00967768"/>
    <w:rsid w:val="009776C7"/>
    <w:rsid w:val="00997C1F"/>
    <w:rsid w:val="009B0F66"/>
    <w:rsid w:val="009C7773"/>
    <w:rsid w:val="009E276F"/>
    <w:rsid w:val="009E29FB"/>
    <w:rsid w:val="009E40BC"/>
    <w:rsid w:val="009F7416"/>
    <w:rsid w:val="00A03344"/>
    <w:rsid w:val="00A22AF8"/>
    <w:rsid w:val="00A358C8"/>
    <w:rsid w:val="00AA6505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059E5"/>
    <w:rsid w:val="00D3268E"/>
    <w:rsid w:val="00D42014"/>
    <w:rsid w:val="00D51C1D"/>
    <w:rsid w:val="00D53B3F"/>
    <w:rsid w:val="00D86AB5"/>
    <w:rsid w:val="00DB5363"/>
    <w:rsid w:val="00DD7D13"/>
    <w:rsid w:val="00DE5835"/>
    <w:rsid w:val="00E475B7"/>
    <w:rsid w:val="00E7502E"/>
    <w:rsid w:val="00E9507B"/>
    <w:rsid w:val="00E96777"/>
    <w:rsid w:val="00EB2F4F"/>
    <w:rsid w:val="00EC094B"/>
    <w:rsid w:val="00EC0AAB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3/taxation/taxes/pa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kuban.ru/p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2</cp:revision>
  <cp:lastPrinted>2020-12-24T14:29:00Z</cp:lastPrinted>
  <dcterms:created xsi:type="dcterms:W3CDTF">2021-12-27T15:09:00Z</dcterms:created>
  <dcterms:modified xsi:type="dcterms:W3CDTF">2021-12-27T15:09:00Z</dcterms:modified>
</cp:coreProperties>
</file>