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C6" w:rsidRDefault="00F733F0" w:rsidP="00F73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F0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ОТРАДНЕНСКИЙ РАЙОН</w:t>
      </w:r>
    </w:p>
    <w:p w:rsidR="001E6181" w:rsidRDefault="001E6181" w:rsidP="00F733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181" w:rsidRDefault="001E6181" w:rsidP="00F73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6181" w:rsidRDefault="001E6181" w:rsidP="00F733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6C7" w:rsidRDefault="001E6181" w:rsidP="009216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67C0D">
        <w:rPr>
          <w:rFonts w:ascii="Times New Roman" w:hAnsi="Times New Roman" w:cs="Times New Roman"/>
          <w:sz w:val="28"/>
          <w:szCs w:val="28"/>
        </w:rPr>
        <w:t>01.08.2017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B2C3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216C7">
        <w:rPr>
          <w:rFonts w:ascii="Times New Roman" w:hAnsi="Times New Roman" w:cs="Times New Roman"/>
          <w:sz w:val="28"/>
          <w:szCs w:val="28"/>
        </w:rPr>
        <w:t xml:space="preserve"> </w:t>
      </w:r>
      <w:r w:rsidR="00867C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16C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7C0D">
        <w:rPr>
          <w:rFonts w:ascii="Times New Roman" w:hAnsi="Times New Roman" w:cs="Times New Roman"/>
          <w:sz w:val="28"/>
          <w:szCs w:val="28"/>
        </w:rPr>
        <w:t>№ 438</w:t>
      </w:r>
    </w:p>
    <w:p w:rsidR="001E6181" w:rsidRDefault="001E6181" w:rsidP="001E61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Отрадная</w:t>
      </w:r>
    </w:p>
    <w:p w:rsidR="001E6181" w:rsidRDefault="001E6181" w:rsidP="001E6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6CB" w:rsidRDefault="009426CB" w:rsidP="00942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1E6181" w:rsidRPr="001E6181">
        <w:rPr>
          <w:rFonts w:ascii="Times New Roman" w:hAnsi="Times New Roman" w:cs="Times New Roman"/>
          <w:b/>
          <w:sz w:val="28"/>
          <w:szCs w:val="28"/>
        </w:rPr>
        <w:t>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1E6181">
        <w:rPr>
          <w:rFonts w:ascii="Times New Roman" w:hAnsi="Times New Roman" w:cs="Times New Roman"/>
          <w:b/>
          <w:sz w:val="28"/>
          <w:szCs w:val="28"/>
        </w:rPr>
        <w:t xml:space="preserve">мониторинга </w:t>
      </w:r>
      <w:r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</w:p>
    <w:p w:rsidR="009426CB" w:rsidRDefault="00CA4CD3" w:rsidP="00CA4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1E6181" w:rsidRPr="001E61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</w:t>
      </w:r>
      <w:r w:rsidR="001E61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6CB">
        <w:rPr>
          <w:rFonts w:ascii="Times New Roman" w:hAnsi="Times New Roman" w:cs="Times New Roman"/>
          <w:b/>
          <w:sz w:val="28"/>
          <w:szCs w:val="28"/>
        </w:rPr>
        <w:t>(выполнения работ) муниципальными учреждениями муниципального образования</w:t>
      </w:r>
    </w:p>
    <w:p w:rsidR="001E6181" w:rsidRDefault="009426CB" w:rsidP="00CA4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Отрадненский район</w:t>
      </w:r>
    </w:p>
    <w:p w:rsidR="001E6181" w:rsidRDefault="001E6181" w:rsidP="001E6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181" w:rsidRDefault="001E6181" w:rsidP="001E6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181">
        <w:rPr>
          <w:rFonts w:ascii="Times New Roman" w:hAnsi="Times New Roman" w:cs="Times New Roman"/>
          <w:sz w:val="28"/>
          <w:szCs w:val="28"/>
        </w:rPr>
        <w:t xml:space="preserve">В </w:t>
      </w:r>
      <w:r w:rsidR="00CA4CD3">
        <w:rPr>
          <w:rFonts w:ascii="Times New Roman" w:hAnsi="Times New Roman" w:cs="Times New Roman"/>
          <w:sz w:val="28"/>
          <w:szCs w:val="28"/>
        </w:rPr>
        <w:t>соответст</w:t>
      </w:r>
      <w:r w:rsidR="005A6057">
        <w:rPr>
          <w:rFonts w:ascii="Times New Roman" w:hAnsi="Times New Roman" w:cs="Times New Roman"/>
          <w:sz w:val="28"/>
          <w:szCs w:val="28"/>
        </w:rPr>
        <w:t>вии со статьей 69.2 Бюджетно</w:t>
      </w:r>
      <w:r w:rsidR="009426CB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и приказом министерства финансов Краснодарского края от 18 июня 2014 года №175 «О порядке оценки качества управления муниципальными финансами» </w:t>
      </w:r>
      <w:r w:rsidR="005A6057">
        <w:rPr>
          <w:rFonts w:ascii="Times New Roman" w:hAnsi="Times New Roman" w:cs="Times New Roman"/>
          <w:sz w:val="28"/>
          <w:szCs w:val="28"/>
        </w:rPr>
        <w:t xml:space="preserve">в </w:t>
      </w:r>
      <w:r w:rsidRPr="001E6181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A6057">
        <w:rPr>
          <w:rFonts w:ascii="Times New Roman" w:hAnsi="Times New Roman" w:cs="Times New Roman"/>
          <w:sz w:val="28"/>
          <w:szCs w:val="28"/>
        </w:rPr>
        <w:t>организации мониторинга и контроля за выполнением муниципальных</w:t>
      </w:r>
      <w:r w:rsidRPr="001E6181">
        <w:rPr>
          <w:rFonts w:ascii="Times New Roman" w:hAnsi="Times New Roman" w:cs="Times New Roman"/>
          <w:sz w:val="28"/>
          <w:szCs w:val="28"/>
        </w:rPr>
        <w:t xml:space="preserve"> </w:t>
      </w:r>
      <w:r w:rsidR="005A6057">
        <w:rPr>
          <w:rFonts w:ascii="Times New Roman" w:hAnsi="Times New Roman" w:cs="Times New Roman"/>
          <w:sz w:val="28"/>
          <w:szCs w:val="28"/>
        </w:rPr>
        <w:t xml:space="preserve">заданий на оказание муниципальных </w:t>
      </w:r>
      <w:r w:rsidRPr="001E6181">
        <w:rPr>
          <w:rFonts w:ascii="Times New Roman" w:hAnsi="Times New Roman" w:cs="Times New Roman"/>
          <w:sz w:val="28"/>
          <w:szCs w:val="28"/>
        </w:rPr>
        <w:t xml:space="preserve">услуг муниципальными учреждениями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Pr="001E6181">
        <w:rPr>
          <w:rFonts w:ascii="Times New Roman" w:hAnsi="Times New Roman" w:cs="Times New Roman"/>
          <w:sz w:val="28"/>
          <w:szCs w:val="28"/>
        </w:rPr>
        <w:t xml:space="preserve"> район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6181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8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6181" w:rsidRDefault="00F95DB7" w:rsidP="00F95D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="005A6057">
        <w:rPr>
          <w:rFonts w:ascii="Times New Roman" w:hAnsi="Times New Roman" w:cs="Times New Roman"/>
          <w:sz w:val="28"/>
          <w:szCs w:val="28"/>
          <w:lang w:bidi="ru-RU"/>
        </w:rPr>
        <w:t>Утвердить П</w:t>
      </w:r>
      <w:r w:rsidR="001E6181" w:rsidRPr="001E6181">
        <w:rPr>
          <w:rFonts w:ascii="Times New Roman" w:hAnsi="Times New Roman" w:cs="Times New Roman"/>
          <w:sz w:val="28"/>
          <w:szCs w:val="28"/>
          <w:lang w:bidi="ru-RU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мониторинга </w:t>
      </w:r>
      <w:r w:rsidR="005A6057">
        <w:rPr>
          <w:rFonts w:ascii="Times New Roman" w:hAnsi="Times New Roman" w:cs="Times New Roman"/>
          <w:sz w:val="28"/>
          <w:szCs w:val="28"/>
          <w:lang w:bidi="ru-RU"/>
        </w:rPr>
        <w:t>и контроля за выполнением муниципальных заданий на оказание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</w:t>
      </w:r>
      <w:r w:rsidR="001E6181" w:rsidRPr="001E6181">
        <w:rPr>
          <w:rFonts w:ascii="Times New Roman" w:hAnsi="Times New Roman" w:cs="Times New Roman"/>
          <w:sz w:val="28"/>
          <w:szCs w:val="28"/>
          <w:lang w:bidi="ru-RU"/>
        </w:rPr>
        <w:t>ных услуг</w:t>
      </w:r>
      <w:r w:rsidR="005A605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1E6181" w:rsidRPr="001E6181">
        <w:rPr>
          <w:rFonts w:ascii="Times New Roman" w:hAnsi="Times New Roman" w:cs="Times New Roman"/>
          <w:sz w:val="28"/>
          <w:szCs w:val="28"/>
          <w:lang w:bidi="ru-RU"/>
        </w:rPr>
        <w:t xml:space="preserve"> согласно </w:t>
      </w:r>
      <w:proofErr w:type="gramStart"/>
      <w:r w:rsidR="001E6181" w:rsidRPr="001E6181"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sz w:val="28"/>
          <w:szCs w:val="28"/>
          <w:lang w:bidi="ru-RU"/>
        </w:rPr>
        <w:t>риложению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к настоящему постанов</w:t>
      </w:r>
      <w:r w:rsidR="001E6181" w:rsidRPr="001E6181">
        <w:rPr>
          <w:rFonts w:ascii="Times New Roman" w:hAnsi="Times New Roman" w:cs="Times New Roman"/>
          <w:sz w:val="28"/>
          <w:szCs w:val="28"/>
          <w:lang w:bidi="ru-RU"/>
        </w:rPr>
        <w:t>лению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B2C38" w:rsidRPr="001B2C38" w:rsidRDefault="001B2C38" w:rsidP="00F95DB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C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2C38">
        <w:rPr>
          <w:rFonts w:ascii="Times New Roman" w:hAnsi="Times New Roman" w:cs="Times New Roman"/>
          <w:sz w:val="28"/>
          <w:szCs w:val="28"/>
        </w:rPr>
        <w:t>Финансовому управлению администрации муниципального образования Отрадненский район (</w:t>
      </w:r>
      <w:proofErr w:type="spellStart"/>
      <w:r w:rsidRPr="001B2C38"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 w:rsidRPr="001B2C38">
        <w:rPr>
          <w:rFonts w:ascii="Times New Roman" w:hAnsi="Times New Roman" w:cs="Times New Roman"/>
          <w:sz w:val="28"/>
          <w:szCs w:val="28"/>
        </w:rPr>
        <w:t xml:space="preserve">) обеспечить опубликование (обнародование) настоящего постановления в установленном порядке и размещение его на </w:t>
      </w:r>
      <w:r w:rsidR="007C3CC8">
        <w:rPr>
          <w:rFonts w:ascii="Times New Roman" w:hAnsi="Times New Roman" w:cs="Times New Roman"/>
          <w:sz w:val="28"/>
          <w:szCs w:val="28"/>
        </w:rPr>
        <w:t>официальном портале</w:t>
      </w:r>
      <w:r w:rsidRPr="001B2C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2C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5DB7">
        <w:rPr>
          <w:rFonts w:ascii="Times New Roman" w:hAnsi="Times New Roman" w:cs="Times New Roman"/>
          <w:sz w:val="28"/>
          <w:szCs w:val="28"/>
          <w:lang w:bidi="ru-RU"/>
        </w:rPr>
        <w:t xml:space="preserve">Контроль за выполнением настоящего постановления возложить </w:t>
      </w:r>
      <w:r w:rsidR="005A6057">
        <w:rPr>
          <w:rFonts w:ascii="Times New Roman" w:hAnsi="Times New Roman" w:cs="Times New Roman"/>
          <w:sz w:val="28"/>
          <w:szCs w:val="28"/>
          <w:lang w:bidi="ru-RU"/>
        </w:rPr>
        <w:t>на первого заместителя главы муниципального образования Отрадненский район О.В. Аким</w:t>
      </w:r>
      <w:r w:rsidR="009426CB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5A6057">
        <w:rPr>
          <w:rFonts w:ascii="Times New Roman" w:hAnsi="Times New Roman" w:cs="Times New Roman"/>
          <w:sz w:val="28"/>
          <w:szCs w:val="28"/>
          <w:lang w:bidi="ru-RU"/>
        </w:rPr>
        <w:t>нко.</w:t>
      </w: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="001B2C38">
        <w:rPr>
          <w:rFonts w:ascii="Times New Roman" w:hAnsi="Times New Roman" w:cs="Times New Roman"/>
          <w:sz w:val="28"/>
          <w:szCs w:val="28"/>
          <w:lang w:bidi="ru-RU"/>
        </w:rPr>
        <w:t>4</w:t>
      </w:r>
      <w:r>
        <w:rPr>
          <w:rFonts w:ascii="Times New Roman" w:hAnsi="Times New Roman" w:cs="Times New Roman"/>
          <w:sz w:val="28"/>
          <w:szCs w:val="28"/>
          <w:lang w:bidi="ru-RU"/>
        </w:rPr>
        <w:t>.Постановление вступает в силу со дня его подписания.</w:t>
      </w: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Глава муниципального образования </w:t>
      </w:r>
    </w:p>
    <w:p w:rsidR="00F95DB7" w:rsidRDefault="00F95DB7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Отрадненский район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Волненко</w:t>
      </w:r>
      <w:proofErr w:type="spellEnd"/>
    </w:p>
    <w:p w:rsidR="00867C0D" w:rsidRDefault="00867C0D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7C0D" w:rsidRDefault="00867C0D" w:rsidP="00867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867C0D" w:rsidRDefault="00867C0D" w:rsidP="00867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67C0D" w:rsidRDefault="00867C0D" w:rsidP="00867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УТВЕРЖДЕН</w:t>
      </w:r>
    </w:p>
    <w:p w:rsidR="00867C0D" w:rsidRDefault="00867C0D" w:rsidP="00867C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67C0D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муниципального образования</w:t>
      </w:r>
    </w:p>
    <w:p w:rsidR="00867C0D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Отрадненский район</w:t>
      </w:r>
    </w:p>
    <w:p w:rsidR="00867C0D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01.08.2017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438</w:t>
      </w:r>
    </w:p>
    <w:p w:rsidR="00867C0D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B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B2">
        <w:rPr>
          <w:rFonts w:ascii="Times New Roman" w:hAnsi="Times New Roman" w:cs="Times New Roman"/>
          <w:sz w:val="28"/>
          <w:szCs w:val="28"/>
        </w:rPr>
        <w:t xml:space="preserve">проведения мониторинга оказания муниципальных услуг </w:t>
      </w: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B2">
        <w:rPr>
          <w:rFonts w:ascii="Times New Roman" w:hAnsi="Times New Roman" w:cs="Times New Roman"/>
          <w:sz w:val="28"/>
          <w:szCs w:val="28"/>
        </w:rPr>
        <w:t xml:space="preserve">(выполнения работ) муниципальными учреждениями </w:t>
      </w: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B2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867C0D" w:rsidRPr="006B58B2" w:rsidRDefault="00867C0D" w:rsidP="00867C0D">
      <w:pPr>
        <w:pStyle w:val="30"/>
        <w:shd w:val="clear" w:color="auto" w:fill="auto"/>
        <w:spacing w:after="0" w:line="326" w:lineRule="exact"/>
        <w:ind w:right="40"/>
        <w:jc w:val="center"/>
        <w:rPr>
          <w:b w:val="0"/>
        </w:rPr>
      </w:pPr>
      <w:r w:rsidRPr="006B58B2">
        <w:rPr>
          <w:b w:val="0"/>
        </w:rPr>
        <w:br/>
      </w:r>
    </w:p>
    <w:p w:rsidR="00867C0D" w:rsidRPr="006B58B2" w:rsidRDefault="00867C0D" w:rsidP="00867C0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8B2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867C0D" w:rsidRDefault="00867C0D" w:rsidP="00867C0D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C0D" w:rsidRDefault="00867C0D" w:rsidP="00867C0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1.1 П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  <w:lang w:bidi="ru-RU"/>
        </w:rPr>
        <w:t>мониторинга и контроля за выполнением муниципальных заданий на оказание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муниципальных услуг (</w:t>
      </w:r>
      <w:r>
        <w:rPr>
          <w:rFonts w:ascii="Times New Roman" w:hAnsi="Times New Roman" w:cs="Times New Roman"/>
          <w:sz w:val="28"/>
          <w:szCs w:val="28"/>
          <w:lang w:bidi="ru-RU"/>
        </w:rPr>
        <w:t>далее- Порядок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bidi="ru-RU"/>
        </w:rPr>
        <w:t>разработан в соответствии с Бюджетным кодексом Российской Федерации и определяет правила мониторинга и контроля выполнения муниципального задания на оказание муниципальных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услуг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муниципальными учреждениями муниципального образования Отрадненский район (далее- муниципальные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учреждения)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67C0D" w:rsidRDefault="00867C0D" w:rsidP="00867C0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1.2 Основными задачами проведения м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>ониторинг</w:t>
      </w:r>
      <w:r>
        <w:rPr>
          <w:rFonts w:ascii="Times New Roman" w:hAnsi="Times New Roman" w:cs="Times New Roman"/>
          <w:sz w:val="28"/>
          <w:szCs w:val="28"/>
          <w:lang w:bidi="ru-RU"/>
        </w:rPr>
        <w:t>а и контроля за выполнением муниципальных заданий являются:</w:t>
      </w:r>
    </w:p>
    <w:p w:rsidR="00867C0D" w:rsidRDefault="00867C0D" w:rsidP="00867C0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установление соответствия фактического объема услуг, оказанных муниципальными учреждениями, плановым значениям, установленным муниципальным заданием;</w:t>
      </w:r>
    </w:p>
    <w:p w:rsidR="00867C0D" w:rsidRDefault="00867C0D" w:rsidP="00867C0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установление соблюдения муниципальными учреждениями порядка оказания муниципальных услуг;</w:t>
      </w:r>
    </w:p>
    <w:p w:rsidR="00867C0D" w:rsidRDefault="00867C0D" w:rsidP="00867C0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учет мнения населения муниципального образования Отрадненский район о качестве оказания муниципальных услуг. </w:t>
      </w:r>
    </w:p>
    <w:p w:rsidR="00867C0D" w:rsidRDefault="00867C0D" w:rsidP="00867C0D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1.3 </w:t>
      </w:r>
      <w:r w:rsidRPr="00EC7461">
        <w:rPr>
          <w:rFonts w:ascii="Times New Roman" w:hAnsi="Times New Roman" w:cs="Times New Roman"/>
          <w:sz w:val="28"/>
          <w:szCs w:val="28"/>
          <w:lang w:bidi="ru-RU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  <w:lang w:bidi="ru-RU"/>
        </w:rPr>
        <w:t>и контроль за выполнением муниципального задания осуществляют:</w:t>
      </w:r>
    </w:p>
    <w:p w:rsidR="00867C0D" w:rsidRPr="00932665" w:rsidRDefault="00867C0D" w:rsidP="00867C0D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казенных учреждений - главные распорядители средств бюджета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в ведении которых находятся соответствующие учреждения;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муниципальных бюджетных и автономных учреждений отделы,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отделы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район, курирующие направления деятельности муниципальных бюджетных или муниципальных автономных учреждений, (далее - уполномоченные органы), в том числе: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услугам, оказываемым в сфере образования, 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образования администрации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услугам, оказываемым в сфере культуры, - отдел культуры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район;</w:t>
      </w: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услугам, оказываемым в сфере физической культуры и спорта, 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комитет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физической культуре и спорту администрации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 район;</w:t>
      </w: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услугам, оказываемым в сфере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здравоохранения, - администрация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 район.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00"/>
      <w:r w:rsidRPr="006B58B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2. Информация, используемая для </w:t>
      </w:r>
      <w:r w:rsidRPr="006B58B2">
        <w:rPr>
          <w:rFonts w:ascii="Times New Roman" w:hAnsi="Times New Roman" w:cs="Times New Roman"/>
          <w:sz w:val="28"/>
          <w:szCs w:val="28"/>
        </w:rPr>
        <w:t>мониторинга оказания муниципальных услуг (выполнения работ)</w:t>
      </w:r>
    </w:p>
    <w:bookmarkEnd w:id="1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Для проведения мониторинга и контроля за выполнением муниципальных заданий используется следующая информация: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муниципальных услуг;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стандарты (показатели) качества муниципальных услуг;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жалобы (претензии) отзывы потребителей на качество оказания муниципальных услуг;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отраслевые статистические и отчетные данные;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социологических исследований;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отчеты об исполнении муниципального задания по форме согласно </w:t>
      </w:r>
      <w:proofErr w:type="gramStart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проведения контрольных мероприятий.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300"/>
      <w:r w:rsidRPr="006B58B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3. Формы и методы проведения </w:t>
      </w:r>
      <w:r w:rsidRPr="006B58B2">
        <w:rPr>
          <w:rFonts w:ascii="Times New Roman" w:hAnsi="Times New Roman" w:cs="Times New Roman"/>
          <w:sz w:val="28"/>
          <w:szCs w:val="28"/>
        </w:rPr>
        <w:t xml:space="preserve">мониторинга </w:t>
      </w:r>
    </w:p>
    <w:bookmarkEnd w:id="2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31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При проведении мониторинга и контроля могут использоваться следующие методы:</w:t>
      </w:r>
    </w:p>
    <w:bookmarkEnd w:id="3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 социологического исследования в форме опроса, анкетирования, приема населения по вопросам качества и объема предоставляемых муниципальных услуг;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 сравнительного анализа фактических и плановых значений, объемных и качественных показателей, указанных в муниципальном задании, в том числе путем проведения камеральных проверок;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 наблюдения и контрольных замеров в форме проведения выездных проверок.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32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Выбор конкретных форм и методов проведения мониторинга и контроля за выполнением муниципальных заданий осуществляется уполномоченными органами самостоятельно с учетом отраслевой специфики.</w:t>
      </w:r>
    </w:p>
    <w:bookmarkEnd w:id="4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6B58B2" w:rsidRDefault="00867C0D" w:rsidP="00867C0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5" w:name="sub_400"/>
      <w:r w:rsidRPr="006B58B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4. Порядок проведения </w:t>
      </w:r>
      <w:r w:rsidRPr="006B58B2">
        <w:rPr>
          <w:rFonts w:ascii="Times New Roman" w:hAnsi="Times New Roman" w:cs="Times New Roman"/>
          <w:sz w:val="28"/>
          <w:szCs w:val="28"/>
        </w:rPr>
        <w:t xml:space="preserve">мониторинга </w:t>
      </w:r>
    </w:p>
    <w:bookmarkEnd w:id="5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41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Мониторинг за выполнением муниципального задания осуществляется уполномоченными органами в течение финансового года ежеквартально по состоянию на 1 апреля, 1 июля, 1 октября текущего финансового года нарастающим итогом с начала года, посредством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сравнения плановых показателей объема и качества услуг с фактическими значениями, достигнутыми учреждением.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42"/>
      <w:bookmarkEnd w:id="6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По итогам проведенного мониторинга составляется отчет об исполнении муниципального задания по форме согласно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43"/>
      <w:bookmarkEnd w:id="7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Уполномоченные органы ежеквартально до 20 числа месяца, следующего за отчетным кварталом, предоставляют отчеты и пояснительные записки, указанные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пункте 4.2 настоящего Порядка, в Ф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инансовое управление администрации муниципального образования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(далее - финансовое управление).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44"/>
      <w:bookmarkEnd w:id="8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По завершении финансового года уполномоченным органом проводится итоговый мониторинг исполнения муниципального задания.</w:t>
      </w:r>
    </w:p>
    <w:bookmarkEnd w:id="9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годового мониторинга исполнения муниципального задания уполномоченным органом соста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вляется отчет по форме согласно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Порядку, который должен быть предоставлен в финансовое управление до 1 марта года, следующего за отчетным периодом.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45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К ежегодному отчету об исполнении муниципального задания подготавливается пояснительная записка, содержащая краткую характеристику результатов выполнения муниципального задания, а также отражающая состояние и перспективы развития муниципального учреждения. Пояснительная записка о результатах мониторинга должна содержать следующие разделы:</w:t>
      </w:r>
    </w:p>
    <w:bookmarkEnd w:id="10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сравнение фактических и запланированных на соответствующий период времени результатов выполнения задания;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 факторов, повлиявших на отклонение фактических результатов выполнения муниципального задания от запланированных;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и рекомендации, принятые Уполномоченным органом по итогам проведения мониторинга.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11" w:name="sub_500"/>
      <w:r w:rsidRPr="006B58B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5. Порядок проведения контроля </w:t>
      </w:r>
      <w:bookmarkEnd w:id="11"/>
    </w:p>
    <w:p w:rsidR="00867C0D" w:rsidRPr="006B58B2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51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Контроль за выполнением муниципальных заданий осуществляется в форме последующего контроля в виде камеральных и выездных проверок.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52"/>
      <w:bookmarkEnd w:id="12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Контрольная деятельность подлежит планированию. Планирование контрольной деятельности осуществляется путем составления и утверждения уполномоченным органом плана контрольной деятельности на календарный год.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53"/>
      <w:bookmarkEnd w:id="13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 Целью камеральной и выездной проверок является контроль за выполнением муниципального задания, в том числе за соответствием фактического объема, услуг, оказанных муниципальными учреждениями, плановым значениям, установленным муниципальным заданием.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54"/>
      <w:bookmarkEnd w:id="14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Камеральная проверка проводится работниками уполномоченного органа посредством изучения имеющихся и представленных муниципальными учреждениями документов и сведений об исполнении муниципального задания.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55"/>
      <w:bookmarkEnd w:id="15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5.5. Выездная проверка проводится на территории (в помещении) муниципального учреждения на сновании утвержденного плана контрольной деятельности на календарный год.</w:t>
      </w:r>
    </w:p>
    <w:bookmarkEnd w:id="16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выездной проверки является проверка: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фактических объемов (содержания) предоставленных услуг планируемым показателям, определенным в муниципальных заданиях;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фактических показателей качества планируемым показателям, определенным в муниципальных заданиях в отношении качества.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выездной проверки может быть проверен период, не превышающий двух календарных лет, предшествующих году, в котором планом контрольной, деятельности предусмотрено проведение проверки.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56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5.6. По результатам камеральной (выездной) проверки составляется акт камеральной (выездной) проверки, 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торый подписывается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работником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проводившим проверку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руководителем проверяемого учреждения.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57"/>
      <w:bookmarkEnd w:id="17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Акт проверки состоит из вводной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описательной части и заключения. Вводная часть акта проверки должна содержать следующую информацию:</w:t>
      </w:r>
    </w:p>
    <w:bookmarkEnd w:id="18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темы проверки;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дату и место составления акта проверки;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 и на каком основании проведена проверка;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проверяемый период и сроки проведения проверки;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полное наименование и реквизиты учреждения, идентификационный номер налогоплательщика (ИНН);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ведомственная принадлежность и наименование вышестоящей организации;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цели и виды деятельности учреждения;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имеющиеся у учреждения лицензии на осуществление отдельных видов деятельности;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и реквизиты всех счетов в кредитных учреждениях, включая депозитные, а также лицевые счета, открытые в финансовом управлении;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кем и когда проводилась предыдущая проверка по рассматриваемым вопросам, что сделано в учреждении за прошедший период по устранению ею выявленных недостатков и нарушений.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Объем, структура, наименование разделов описательной части акта проверки определяется работником, проводившим проверку.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содержит краткие выводы по итогам проверки или краткие сведения о выявленных нарушениях.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58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5.8. Утвержденные планы контрольной деятельности на календарный год, копии актов камеральных (выездных) проверок направляются уполномоченным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органом в Финансовое управление администрации муниципального образования Отрадненский район 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15 календарных дней - с момента утверждения плана (подписания акта проверки).</w:t>
      </w: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600"/>
      <w:bookmarkEnd w:id="19"/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6B58B2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6. Результаты проведения мониторинга </w:t>
      </w:r>
    </w:p>
    <w:p w:rsidR="00867C0D" w:rsidRPr="006B58B2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61"/>
      <w:bookmarkEnd w:id="20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По результатам мониторинга и контроля, в случае если муниципальное учреждение не обеспечило (не обеспечивает) соблюдение требований муниципального задания, уполномоченный орган принимает решение:</w:t>
      </w:r>
    </w:p>
    <w:bookmarkEnd w:id="21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уменьшении планового объема услуг и пропорциональном сокращении объема финансирования при снижении объема оказываемых услуг в размере более 20% от указанного в муниципальном задании, выявленного по результатам проведения мониторинга исполнения муниципального задания;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если сокращение объема услуг отмечается в ходе мониторинга на протяжении не менее 3 (трех) кварталов и вызвано объективными причинами, рассматривает вопрос о проведении организационно-штатных мероприятий (сокращение штата, изменение организационно-правовой формы, перепрофилирование либо закрытие упреждения);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досрочном прекращении исполнения муниципального задания (для муниципальных учреждений) либо досрочном расторжении в установленном порядке муниципального контракта (для некоммерческих организаций, не являющихся муниципальными учреждениями, оказывающие муниципальные услуги по муниципальным контрактам).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62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Меры воздействия на учреждение, нарушающее требования муниципального задания, со стороны уполномоченного органа осуществляются путем:</w:t>
      </w:r>
    </w:p>
    <w:bookmarkEnd w:id="22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запроса письменного разъяснения у руководителя учреждения о причинах неисполнения муниципального задания;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направления руководителю учреждения предписания об устранении в определенные сроки выявленных нарушений и принятии в пределах своей компетенции мер по устранению нарушений;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изменения муниципального задания в части показателей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объема (качества) муниципальных</w:t>
      </w: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услуг, оказываемых учреждением и связанного с этим сокращения объема финансового обеспечения муниципального задания по соответствующей услуге;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применения по отношению к руководителю учреждения мер дисциплинарного воздействия или материального </w:t>
      </w:r>
      <w:proofErr w:type="spellStart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дестимулирования</w:t>
      </w:r>
      <w:proofErr w:type="spellEnd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63"/>
      <w:r w:rsidRPr="00932665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Выполнение муниципального задания прекращается в случае реорганизации или ликвидации муниципального учреждения. Реорганизуемое или ликвидируемое муниципальное учреждение представляет досрочный отчет об исполнении муниципального задания на дату его реорганизации или ликвидации.</w:t>
      </w:r>
    </w:p>
    <w:bookmarkEnd w:id="23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9390"/>
      </w:tblGrid>
      <w:tr w:rsidR="00867C0D" w:rsidRPr="00932665" w:rsidTr="00475A5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 обязанности первого</w:t>
            </w: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заместителя главы муниципального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                              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Н.А.Призова</w:t>
            </w:r>
            <w:proofErr w:type="spellEnd"/>
          </w:p>
        </w:tc>
      </w:tr>
    </w:tbl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EF313F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bookmarkStart w:id="24" w:name="sub_1100"/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lastRenderedPageBreak/>
        <w:t>Приложение1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 xml:space="preserve">к порядку </w:t>
      </w:r>
      <w:r w:rsidRPr="00EF313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проведения мониторинга оказания муниципальных услуг </w:t>
      </w:r>
    </w:p>
    <w:p w:rsidR="00867C0D" w:rsidRPr="00EF313F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F313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(выполнения работ) муниципальными учреждениями </w:t>
      </w:r>
    </w:p>
    <w:p w:rsidR="00867C0D" w:rsidRPr="00EF313F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EF313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муниципального образования Отрадненский район</w:t>
      </w:r>
    </w:p>
    <w:p w:rsidR="00867C0D" w:rsidRPr="00EF313F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bookmarkEnd w:id="24"/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46"/>
        <w:gridCol w:w="1213"/>
        <w:gridCol w:w="1072"/>
        <w:gridCol w:w="268"/>
        <w:gridCol w:w="971"/>
        <w:gridCol w:w="242"/>
        <w:gridCol w:w="327"/>
        <w:gridCol w:w="949"/>
        <w:gridCol w:w="1033"/>
        <w:gridCol w:w="142"/>
        <w:gridCol w:w="248"/>
        <w:gridCol w:w="2069"/>
        <w:gridCol w:w="60"/>
        <w:gridCol w:w="15"/>
      </w:tblGrid>
      <w:tr w:rsidR="00867C0D" w:rsidRPr="00932665" w:rsidTr="00475A57">
        <w:trPr>
          <w:gridAfter w:val="2"/>
          <w:wAfter w:w="75" w:type="dxa"/>
          <w:trHeight w:val="76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Отчет</w:t>
            </w: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br/>
              <w:t>об исполнении муниципального задания</w:t>
            </w: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_______месяцев 20_____года</w:t>
            </w:r>
          </w:p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учреждения____________________________________</w:t>
            </w:r>
          </w:p>
        </w:tc>
      </w:tr>
      <w:tr w:rsidR="00867C0D" w:rsidRPr="00932665" w:rsidTr="00475A57">
        <w:trPr>
          <w:gridAfter w:val="2"/>
          <w:wAfter w:w="75" w:type="dxa"/>
          <w:trHeight w:val="49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1. Оказание муниципальных услуг</w:t>
            </w: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trHeight w:val="2205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Значение, утвержденное в муниципальном здании на очередной финансовый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Фактическое значение за очередной финансовый год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 (и) информации о фактическом значении показателя</w:t>
            </w:r>
          </w:p>
        </w:tc>
      </w:tr>
      <w:tr w:rsidR="00867C0D" w:rsidRPr="00932665" w:rsidTr="00475A57">
        <w:trPr>
          <w:trHeight w:val="480"/>
        </w:trPr>
        <w:tc>
          <w:tcPr>
            <w:tcW w:w="94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Объем оказываемых услуг</w:t>
            </w:r>
          </w:p>
        </w:tc>
      </w:tr>
      <w:tr w:rsidR="00867C0D" w:rsidRPr="00932665" w:rsidTr="00475A57">
        <w:trPr>
          <w:trHeight w:val="27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trHeight w:val="27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trHeight w:val="495"/>
        </w:trPr>
        <w:tc>
          <w:tcPr>
            <w:tcW w:w="943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Качество оказываемой муниципальной услуги</w:t>
            </w:r>
          </w:p>
        </w:tc>
      </w:tr>
      <w:tr w:rsidR="00867C0D" w:rsidRPr="00932665" w:rsidTr="00475A57">
        <w:trPr>
          <w:trHeight w:val="27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trHeight w:val="27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49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2. Наличие в отчетном периоде жалоб на качество услуг</w:t>
            </w: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555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Кем подана жалоба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жалобы</w:t>
            </w: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55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76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E3326E" w:rsidRDefault="00867C0D" w:rsidP="00475A5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3. Наличие в отчетном периоде замечаний к качеству услуг</w:t>
            </w:r>
            <w:r w:rsidRPr="00E3326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br/>
              <w:t>со стороны контролирующих органов</w:t>
            </w:r>
          </w:p>
        </w:tc>
      </w:tr>
      <w:tr w:rsidR="00867C0D" w:rsidRPr="00932665" w:rsidTr="00475A57">
        <w:trPr>
          <w:gridAfter w:val="2"/>
          <w:wAfter w:w="75" w:type="dxa"/>
          <w:trHeight w:val="28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1"/>
          <w:wAfter w:w="15" w:type="dxa"/>
          <w:trHeight w:val="54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Уполномоченный орган и дата проверки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Содержание замечания</w:t>
            </w:r>
          </w:p>
        </w:tc>
      </w:tr>
      <w:tr w:rsidR="00867C0D" w:rsidRPr="00932665" w:rsidTr="00475A57">
        <w:trPr>
          <w:gridAfter w:val="1"/>
          <w:wAfter w:w="1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1"/>
          <w:wAfter w:w="1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1"/>
          <w:wAfter w:w="15" w:type="dxa"/>
          <w:trHeight w:val="270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1"/>
          <w:wAfter w:w="15" w:type="dxa"/>
          <w:trHeight w:val="285"/>
        </w:trPr>
        <w:tc>
          <w:tcPr>
            <w:tcW w:w="8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7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1920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Характеристика факторов, повлиявших на отклонение фактических результатов выполнения задания от запланированных.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Характеристика перспектив выполнения муниципальным учреждением задания в соответствии с утвержденными объемами задания и порядок оказания муниципальных услуг.</w:t>
            </w: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3266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Характеристика состояния имущества, эксплуатируемого муниципальными учреждениями.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C0D" w:rsidRPr="00932665" w:rsidTr="00475A57">
        <w:trPr>
          <w:gridAfter w:val="2"/>
          <w:wAfter w:w="75" w:type="dxa"/>
          <w:trHeight w:val="285"/>
        </w:trPr>
        <w:tc>
          <w:tcPr>
            <w:tcW w:w="93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Руководитель муниципального </w:t>
            </w: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учреждения                                                ___________           ______________</w:t>
            </w:r>
          </w:p>
          <w:p w:rsidR="00867C0D" w:rsidRDefault="00867C0D" w:rsidP="00475A57">
            <w:pPr>
              <w:widowControl w:val="0"/>
              <w:tabs>
                <w:tab w:val="left" w:pos="5595"/>
                <w:tab w:val="left" w:pos="7410"/>
              </w:tabs>
              <w:autoSpaceDE w:val="0"/>
              <w:autoSpaceDN w:val="0"/>
              <w:adjustRightInd w:val="0"/>
              <w:spacing w:after="0" w:line="240" w:lineRule="auto"/>
              <w:ind w:right="-79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(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(расшифровка</w:t>
            </w: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                                                                                     подписи)</w:t>
            </w:r>
          </w:p>
          <w:p w:rsidR="00867C0D" w:rsidRPr="00932665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Главный распорядитель средств</w:t>
      </w: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бюджета муниципального образования</w:t>
      </w:r>
    </w:p>
    <w:p w:rsidR="00867C0D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Отрадненский район                                    ____________        ______________</w:t>
      </w:r>
    </w:p>
    <w:p w:rsidR="00867C0D" w:rsidRDefault="00867C0D" w:rsidP="00867C0D">
      <w:pPr>
        <w:widowControl w:val="0"/>
        <w:tabs>
          <w:tab w:val="left" w:pos="5595"/>
          <w:tab w:val="left" w:pos="7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(подпись)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(расшифровка</w:t>
      </w:r>
    </w:p>
    <w:p w:rsidR="00867C0D" w:rsidRPr="00932665" w:rsidRDefault="00867C0D" w:rsidP="00867C0D">
      <w:pPr>
        <w:widowControl w:val="0"/>
        <w:tabs>
          <w:tab w:val="left" w:pos="77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подписи)</w:t>
      </w: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9390"/>
      </w:tblGrid>
      <w:tr w:rsidR="00867C0D" w:rsidRPr="00932665" w:rsidTr="00475A5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 обязанности первого</w:t>
            </w:r>
          </w:p>
          <w:p w:rsid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39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заместителя главы муниципального</w:t>
            </w:r>
          </w:p>
          <w:p w:rsidR="00867C0D" w:rsidRPr="00867C0D" w:rsidRDefault="00867C0D" w:rsidP="0047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                                             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Н.А.Призова</w:t>
            </w:r>
            <w:proofErr w:type="spellEnd"/>
          </w:p>
        </w:tc>
      </w:tr>
    </w:tbl>
    <w:p w:rsidR="00867C0D" w:rsidRPr="00932665" w:rsidRDefault="00867C0D" w:rsidP="00867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7C0D" w:rsidRPr="00932665" w:rsidRDefault="00867C0D" w:rsidP="00867C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67C0D" w:rsidRPr="00F95DB7" w:rsidRDefault="00867C0D" w:rsidP="00F95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7C0D" w:rsidRPr="00F9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6B52"/>
    <w:multiLevelType w:val="multilevel"/>
    <w:tmpl w:val="E95E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1A060790"/>
    <w:multiLevelType w:val="hybridMultilevel"/>
    <w:tmpl w:val="48E88004"/>
    <w:lvl w:ilvl="0" w:tplc="64429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3F0"/>
    <w:rsid w:val="001B2C38"/>
    <w:rsid w:val="001E6181"/>
    <w:rsid w:val="00247A67"/>
    <w:rsid w:val="002824E9"/>
    <w:rsid w:val="003909EA"/>
    <w:rsid w:val="005A6057"/>
    <w:rsid w:val="007C3CC8"/>
    <w:rsid w:val="008063C6"/>
    <w:rsid w:val="00867C0D"/>
    <w:rsid w:val="009216C7"/>
    <w:rsid w:val="009426CB"/>
    <w:rsid w:val="00CA4CD3"/>
    <w:rsid w:val="00F733F0"/>
    <w:rsid w:val="00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0F38"/>
  <w15:docId w15:val="{F52D0986-CB80-457E-90E0-A27EAE93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57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867C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7C0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ШмойловаНН</dc:creator>
  <cp:keywords/>
  <dc:description/>
  <cp:lastModifiedBy>ШмойловаНН</cp:lastModifiedBy>
  <cp:revision>9</cp:revision>
  <cp:lastPrinted>2017-07-25T07:01:00Z</cp:lastPrinted>
  <dcterms:created xsi:type="dcterms:W3CDTF">2017-06-13T14:05:00Z</dcterms:created>
  <dcterms:modified xsi:type="dcterms:W3CDTF">2017-08-09T12:04:00Z</dcterms:modified>
</cp:coreProperties>
</file>