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A6" w:rsidRPr="00F35DBD" w:rsidRDefault="00C236A6" w:rsidP="00C2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5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C236A6" w:rsidRPr="00F35DBD" w:rsidRDefault="00C236A6" w:rsidP="00C2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5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C236A6" w:rsidRPr="00F35DBD" w:rsidRDefault="00C236A6" w:rsidP="00C23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BD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C236A6" w:rsidRPr="00F35DBD" w:rsidRDefault="00C236A6" w:rsidP="00C236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DB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35DB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35DBD">
        <w:rPr>
          <w:rFonts w:ascii="Times New Roman" w:hAnsi="Times New Roman" w:cs="Times New Roman"/>
          <w:sz w:val="28"/>
          <w:szCs w:val="28"/>
        </w:rPr>
        <w:t xml:space="preserve"> район «Об  утверждении  административного  регламента  предоставления муниципальной  услуги  «Субсидирование  из  местного  бюджета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услуг)»</w:t>
      </w:r>
    </w:p>
    <w:p w:rsidR="00C236A6" w:rsidRPr="00ED7611" w:rsidRDefault="00C236A6" w:rsidP="00C236A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C236A6" w:rsidRDefault="00C236A6" w:rsidP="00C236A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6A6" w:rsidRPr="00ED7611" w:rsidRDefault="00C236A6" w:rsidP="00C236A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C236A6" w:rsidRPr="00ED7611" w:rsidRDefault="00C236A6" w:rsidP="00C236A6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35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 утверждении административного регламента предоставления муниципальной  услуги  «Субсидирование  из  местного  бюджета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</w:t>
      </w:r>
      <w:r w:rsidRPr="00F35DBD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(работ, услуг)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C236A6" w:rsidRPr="00ED7611" w:rsidRDefault="00C236A6" w:rsidP="00C236A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C236A6" w:rsidRDefault="00C236A6" w:rsidP="00C236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Default="00C236A6" w:rsidP="00C236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Pr="00ED7611" w:rsidRDefault="00C236A6" w:rsidP="00C236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236A6" w:rsidRPr="00ED7611" w:rsidRDefault="00C236A6" w:rsidP="00C236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236A6" w:rsidRPr="00ED7611" w:rsidRDefault="00C236A6" w:rsidP="00C236A6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C236A6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36A6" w:rsidRPr="00ED7611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C236A6" w:rsidP="00C236A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88"/>
    <w:rsid w:val="006D4388"/>
    <w:rsid w:val="00BD600F"/>
    <w:rsid w:val="00C2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3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3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>Krokoz™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2016-03-17T15:31:00Z</dcterms:created>
  <dcterms:modified xsi:type="dcterms:W3CDTF">2016-03-17T15:31:00Z</dcterms:modified>
</cp:coreProperties>
</file>