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1471EC" w:rsidRPr="00975B1F" w:rsidRDefault="001471EC" w:rsidP="005545A8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291E23">
        <w:rPr>
          <w:sz w:val="24"/>
          <w:szCs w:val="24"/>
        </w:rPr>
        <w:t>1</w:t>
      </w:r>
      <w:r>
        <w:rPr>
          <w:sz w:val="24"/>
          <w:szCs w:val="24"/>
        </w:rPr>
        <w:t xml:space="preserve"> полугодие 202</w:t>
      </w:r>
      <w:r w:rsidR="00630D49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распоряжением председателя Контрольно-счетной палаты муниципального образования Отрадненский район </w:t>
      </w:r>
      <w:r w:rsidR="00630D49" w:rsidRPr="00630D49">
        <w:rPr>
          <w:sz w:val="24"/>
          <w:szCs w:val="24"/>
        </w:rPr>
        <w:t xml:space="preserve">от </w:t>
      </w:r>
      <w:r w:rsidR="00291E23">
        <w:rPr>
          <w:sz w:val="24"/>
          <w:szCs w:val="24"/>
        </w:rPr>
        <w:t>20</w:t>
      </w:r>
      <w:r w:rsidR="00630D49" w:rsidRPr="00630D49">
        <w:rPr>
          <w:sz w:val="24"/>
          <w:szCs w:val="24"/>
        </w:rPr>
        <w:t xml:space="preserve"> </w:t>
      </w:r>
      <w:r w:rsidR="00291E23">
        <w:rPr>
          <w:sz w:val="24"/>
          <w:szCs w:val="24"/>
        </w:rPr>
        <w:t>июня</w:t>
      </w:r>
      <w:r w:rsidR="00630D49" w:rsidRPr="00630D49">
        <w:rPr>
          <w:sz w:val="24"/>
          <w:szCs w:val="24"/>
        </w:rPr>
        <w:t xml:space="preserve"> 2023 года №  </w:t>
      </w:r>
      <w:r w:rsidR="00291E23">
        <w:rPr>
          <w:sz w:val="24"/>
          <w:szCs w:val="24"/>
        </w:rPr>
        <w:t>7</w:t>
      </w:r>
      <w:r w:rsidR="00630D49" w:rsidRPr="00630D49">
        <w:rPr>
          <w:sz w:val="24"/>
          <w:szCs w:val="24"/>
        </w:rPr>
        <w:t>-р</w:t>
      </w:r>
      <w:r w:rsidR="00630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проведено контрольное мероприятие </w:t>
      </w:r>
      <w:r w:rsidR="00630D49" w:rsidRPr="00630D49">
        <w:rPr>
          <w:sz w:val="24"/>
          <w:szCs w:val="24"/>
        </w:rPr>
        <w:t xml:space="preserve">«Проверка </w:t>
      </w:r>
      <w:r w:rsidR="00291E23" w:rsidRPr="00291E23">
        <w:rPr>
          <w:sz w:val="24"/>
          <w:szCs w:val="24"/>
        </w:rPr>
        <w:t xml:space="preserve">целевого и эффективного использования бюджетных средств, выделенных </w:t>
      </w:r>
      <w:proofErr w:type="spellStart"/>
      <w:r w:rsidR="00291E23" w:rsidRPr="00291E23">
        <w:rPr>
          <w:sz w:val="24"/>
          <w:szCs w:val="24"/>
        </w:rPr>
        <w:t>Отрадненскому</w:t>
      </w:r>
      <w:proofErr w:type="spellEnd"/>
      <w:r w:rsidR="00291E23" w:rsidRPr="00291E23">
        <w:rPr>
          <w:sz w:val="24"/>
          <w:szCs w:val="24"/>
        </w:rPr>
        <w:t xml:space="preserve"> сельскому поселению Отрадненского района, на  в</w:t>
      </w:r>
      <w:r w:rsidR="00291E23" w:rsidRPr="00291E23">
        <w:rPr>
          <w:rStyle w:val="cardmaininfocontent"/>
          <w:sz w:val="24"/>
          <w:szCs w:val="24"/>
        </w:rPr>
        <w:t xml:space="preserve">ыполнение работ </w:t>
      </w:r>
      <w:r w:rsidR="00291E23" w:rsidRPr="00291E23">
        <w:rPr>
          <w:sz w:val="24"/>
          <w:szCs w:val="24"/>
          <w:lang w:val="x-none" w:eastAsia="x-none"/>
        </w:rPr>
        <w:t xml:space="preserve">по </w:t>
      </w:r>
      <w:r w:rsidR="00291E23" w:rsidRPr="00291E23">
        <w:rPr>
          <w:sz w:val="24"/>
          <w:szCs w:val="24"/>
          <w:lang w:eastAsia="x-none"/>
        </w:rPr>
        <w:t>к</w:t>
      </w:r>
      <w:r w:rsidR="00291E23" w:rsidRPr="00291E23">
        <w:rPr>
          <w:sz w:val="24"/>
          <w:szCs w:val="24"/>
        </w:rPr>
        <w:t>апитальному ремонту</w:t>
      </w:r>
      <w:proofErr w:type="gramEnd"/>
      <w:r w:rsidR="00291E23" w:rsidRPr="00291E23">
        <w:rPr>
          <w:sz w:val="24"/>
          <w:szCs w:val="24"/>
        </w:rPr>
        <w:t xml:space="preserve"> памятника в честь воинов земляков, погибших в 1941-1945 годах на фронтах Великой Отечественной войны (Братская могила) в ст. Отрадной Отрадненского района Краснодарского края  в 2022 году</w:t>
      </w:r>
      <w:r w:rsidR="00630D49" w:rsidRPr="00630D49">
        <w:rPr>
          <w:sz w:val="24"/>
          <w:szCs w:val="24"/>
        </w:rPr>
        <w:t xml:space="preserve"> (с элементами аудита в сфере закупок).  </w:t>
      </w:r>
    </w:p>
    <w:p w:rsidR="00630D49" w:rsidRDefault="00F03F3C" w:rsidP="00630D49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F03F3C">
        <w:rPr>
          <w:sz w:val="24"/>
          <w:szCs w:val="24"/>
        </w:rPr>
        <w:t>В ходе проведения  проверки установлено следующее:</w:t>
      </w:r>
      <w:r w:rsidR="00975B1F" w:rsidRPr="00975B1F">
        <w:rPr>
          <w:szCs w:val="28"/>
        </w:rPr>
        <w:t xml:space="preserve"> </w:t>
      </w:r>
    </w:p>
    <w:p w:rsidR="00291E23" w:rsidRPr="00291E23" w:rsidRDefault="00291E23" w:rsidP="00291E23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291E23">
        <w:rPr>
          <w:sz w:val="24"/>
          <w:szCs w:val="24"/>
        </w:rPr>
        <w:t>На выполнение работ по капитальному ремонту памятника в честь воинов земляков, погибших в 1941-1945 годах на фронтах Великой Отечественной войны (Братская могила) в ст. Отрадной Отрадненского района Краснодарского края</w:t>
      </w:r>
      <w:r w:rsidRPr="00291E23">
        <w:rPr>
          <w:b/>
          <w:sz w:val="24"/>
          <w:szCs w:val="24"/>
        </w:rPr>
        <w:t xml:space="preserve"> </w:t>
      </w:r>
      <w:r w:rsidRPr="00291E23">
        <w:rPr>
          <w:rFonts w:eastAsia="Calibri"/>
          <w:sz w:val="24"/>
          <w:szCs w:val="24"/>
        </w:rPr>
        <w:t>было израсходовано 3 437 399,6 рублей, из них средств  краевого бюджета в сумме 3 029 500,0 рублей, средств бюджета сельского поселения в сумме 407 899,6  рублей.</w:t>
      </w:r>
      <w:proofErr w:type="gramEnd"/>
    </w:p>
    <w:p w:rsidR="00291E23" w:rsidRPr="00291E23" w:rsidRDefault="00291E23" w:rsidP="00291E23">
      <w:pPr>
        <w:ind w:firstLine="708"/>
        <w:rPr>
          <w:rFonts w:eastAsia="Calibri"/>
          <w:sz w:val="24"/>
          <w:szCs w:val="24"/>
        </w:rPr>
      </w:pPr>
      <w:r w:rsidRPr="00291E23">
        <w:rPr>
          <w:rFonts w:eastAsia="Calibri"/>
          <w:sz w:val="24"/>
          <w:szCs w:val="24"/>
        </w:rPr>
        <w:t>2. Нецелевого использования бюджетных средств не выявлено.</w:t>
      </w:r>
    </w:p>
    <w:p w:rsidR="00291E23" w:rsidRPr="00291E23" w:rsidRDefault="00291E23" w:rsidP="00291E23">
      <w:pPr>
        <w:ind w:firstLine="708"/>
        <w:rPr>
          <w:rFonts w:eastAsia="Calibri"/>
          <w:i/>
          <w:sz w:val="24"/>
          <w:szCs w:val="24"/>
        </w:rPr>
      </w:pPr>
      <w:r w:rsidRPr="00291E23">
        <w:rPr>
          <w:sz w:val="24"/>
          <w:szCs w:val="24"/>
        </w:rPr>
        <w:t>3. Муниципальный контракт заключен в пределах бюджетных ассигнований,  к муниципальному контракту прилагаются соответствующие локальные сметные расчеты на основные работы, муниципальный контракт заключен по результатам проведенного электронного аукциона.</w:t>
      </w:r>
    </w:p>
    <w:p w:rsidR="00291E23" w:rsidRPr="00317192" w:rsidRDefault="00291E23" w:rsidP="00630D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291E23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B73"/>
    <w:multiLevelType w:val="hybridMultilevel"/>
    <w:tmpl w:val="C720C1B0"/>
    <w:lvl w:ilvl="0" w:tplc="DBE6C2D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1EC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91E23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84E2F"/>
    <w:rsid w:val="00397886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545A8"/>
    <w:rsid w:val="005711FB"/>
    <w:rsid w:val="005774C5"/>
    <w:rsid w:val="0059071E"/>
    <w:rsid w:val="00594420"/>
    <w:rsid w:val="005D36DF"/>
    <w:rsid w:val="005D37A8"/>
    <w:rsid w:val="006059AE"/>
    <w:rsid w:val="00610CBC"/>
    <w:rsid w:val="00610F69"/>
    <w:rsid w:val="00623C62"/>
    <w:rsid w:val="00630D49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75B1F"/>
    <w:rsid w:val="00995C9C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95641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25D9D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3F3C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235E-1FD9-4826-86E9-C98A4136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4</TotalTime>
  <Pages>1</Pages>
  <Words>194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3</cp:revision>
  <cp:lastPrinted>2018-05-10T09:38:00Z</cp:lastPrinted>
  <dcterms:created xsi:type="dcterms:W3CDTF">2023-12-11T07:50:00Z</dcterms:created>
  <dcterms:modified xsi:type="dcterms:W3CDTF">2023-12-11T07:55:00Z</dcterms:modified>
</cp:coreProperties>
</file>