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A8" w:rsidRPr="008C44B5" w:rsidRDefault="008C44B5" w:rsidP="009E53A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E53A8" w:rsidRPr="008C44B5">
        <w:rPr>
          <w:rFonts w:ascii="Times New Roman" w:hAnsi="Times New Roman" w:cs="Times New Roman"/>
        </w:rPr>
        <w:t xml:space="preserve">равила безопасности, которые должен знать </w:t>
      </w:r>
      <w:r w:rsidRPr="008C44B5">
        <w:rPr>
          <w:rFonts w:ascii="Times New Roman" w:hAnsi="Times New Roman" w:cs="Times New Roman"/>
        </w:rPr>
        <w:t xml:space="preserve">и взрослый и </w:t>
      </w:r>
      <w:r w:rsidR="009E53A8" w:rsidRPr="008C44B5">
        <w:rPr>
          <w:rFonts w:ascii="Times New Roman" w:hAnsi="Times New Roman" w:cs="Times New Roman"/>
        </w:rPr>
        <w:t>ребёнок</w:t>
      </w:r>
      <w:r>
        <w:rPr>
          <w:rFonts w:ascii="Times New Roman" w:hAnsi="Times New Roman" w:cs="Times New Roman"/>
        </w:rPr>
        <w:t>.</w:t>
      </w:r>
    </w:p>
    <w:p w:rsidR="009E53A8" w:rsidRPr="009E53A8" w:rsidRDefault="009E53A8" w:rsidP="009E53A8">
      <w:pPr>
        <w:spacing w:before="100" w:beforeAutospacing="1" w:after="100" w:afterAutospacing="1"/>
        <w:ind w:firstLine="851"/>
        <w:jc w:val="both"/>
      </w:pPr>
      <w:r w:rsidRPr="009E53A8">
        <w:rPr>
          <w:bCs/>
        </w:rPr>
        <w:t>В летние каникулы у детей много свободного времени. Их отправляют отдыхать в лагеря или санатории, в деревню к бабушкам и дедушкам. Дети подолгу гуляют на улице, купаются в водоёмах, ходят в лес без сопровождения взрослых. Как следствие – во время летних каникул увеличивается количество несчастных случаев и травм у детей. Важным приоритетом становится обеспечение безопасности ребёнка.</w:t>
      </w:r>
    </w:p>
    <w:p w:rsidR="001055D2" w:rsidRDefault="009E53A8" w:rsidP="001055D2">
      <w:pPr>
        <w:spacing w:before="100" w:beforeAutospacing="1" w:after="100" w:afterAutospacing="1"/>
        <w:jc w:val="center"/>
      </w:pPr>
      <w:r w:rsidRPr="009E53A8">
        <w:rPr>
          <w:b/>
        </w:rPr>
        <w:t>Пожар – самое распространённое бедствие.</w:t>
      </w:r>
    </w:p>
    <w:p w:rsidR="009E53A8" w:rsidRPr="009E53A8" w:rsidRDefault="009E53A8" w:rsidP="009E53A8">
      <w:pPr>
        <w:spacing w:before="100" w:beforeAutospacing="1" w:after="100" w:afterAutospacing="1"/>
        <w:ind w:firstLine="851"/>
        <w:jc w:val="both"/>
      </w:pPr>
      <w:r w:rsidRPr="009E53A8">
        <w:t>В нашей стране один пожар происходит раз в две минуты. Каждый час в огне погибают два или три человека и ещё один или двое получают травмы. Большинство пожаров происходят в жилье. Никто из детей не устраивает пожар специально. Он – следствие неосторожного обращения с огнём – со спичками, свечами, зажигалками, газовой плитой, электроприборами.</w:t>
      </w:r>
      <w:r w:rsidRPr="009E53A8">
        <w:br/>
        <w:t>Правила пожарной безопасности особенно важны в летний период.</w:t>
      </w:r>
    </w:p>
    <w:p w:rsidR="009E53A8" w:rsidRPr="009E53A8" w:rsidRDefault="009E53A8" w:rsidP="009E53A8">
      <w:pPr>
        <w:spacing w:before="100" w:beforeAutospacing="1" w:after="100" w:afterAutospacing="1"/>
        <w:ind w:firstLine="851"/>
        <w:jc w:val="both"/>
        <w:outlineLvl w:val="3"/>
        <w:rPr>
          <w:bCs/>
        </w:rPr>
      </w:pPr>
      <w:r w:rsidRPr="009E53A8">
        <w:rPr>
          <w:bCs/>
        </w:rPr>
        <w:t>Не разрешайте детям играть с огнём, разводить костры без взрослых. Объясните опасность поджога тополиного пуха и сухой травы, расскажите, что огонь может быстро распространяться, тем более в жаркий сухой день.</w:t>
      </w:r>
    </w:p>
    <w:p w:rsidR="009E53A8" w:rsidRPr="009E53A8" w:rsidRDefault="009E53A8" w:rsidP="009E53A8">
      <w:pPr>
        <w:spacing w:before="100" w:beforeAutospacing="1" w:after="100" w:afterAutospacing="1"/>
        <w:ind w:firstLine="851"/>
        <w:jc w:val="both"/>
      </w:pPr>
      <w:r w:rsidRPr="009E53A8">
        <w:t>Дети должны знать, что опасность обрыва электрических проводов возрастает во время летних бурь. Во избежание поражения электрическим током провода нельзя трогать руками и приближаться к ним, особенно если вокруг мокро. О случаях обрыва нужно немедленно сообщить взрослым и вызвать ремонтную службу.</w:t>
      </w:r>
    </w:p>
    <w:p w:rsidR="008C44B5" w:rsidRDefault="009E53A8" w:rsidP="009E53A8">
      <w:pPr>
        <w:spacing w:before="100" w:beforeAutospacing="1" w:after="100" w:afterAutospacing="1"/>
        <w:ind w:firstLine="851"/>
        <w:jc w:val="both"/>
      </w:pPr>
      <w:r w:rsidRPr="009E53A8">
        <w:t>Расскажите детям, что загоревшуюся от пламени плиты занавеску можно быстро сорвать и затоптать, предварительно выключив газ, загоревшееся от электронагревателя кресло – залить водой или сбить пламя мокрым полотенцем, а горящий в ведре мусор проще залить водой.</w:t>
      </w:r>
    </w:p>
    <w:p w:rsidR="009E53A8" w:rsidRPr="009E53A8" w:rsidRDefault="009E53A8" w:rsidP="009E53A8">
      <w:pPr>
        <w:spacing w:before="100" w:beforeAutospacing="1" w:after="100" w:afterAutospacing="1"/>
        <w:ind w:firstLine="851"/>
        <w:jc w:val="both"/>
      </w:pPr>
      <w:r w:rsidRPr="009E53A8">
        <w:t xml:space="preserve">При появлении запаха горящей изоляции нужно немедленно выключить свет и все электроприборы, обесточить </w:t>
      </w:r>
      <w:r w:rsidR="008C44B5">
        <w:t xml:space="preserve">дом, </w:t>
      </w:r>
      <w:r w:rsidRPr="009E53A8">
        <w:t>квартиру и сообщить об этом взрослым.</w:t>
      </w:r>
    </w:p>
    <w:p w:rsidR="009E53A8" w:rsidRPr="009E53A8" w:rsidRDefault="009E53A8" w:rsidP="009E53A8">
      <w:pPr>
        <w:spacing w:before="100" w:beforeAutospacing="1" w:after="100" w:afterAutospacing="1"/>
        <w:ind w:firstLine="851"/>
        <w:jc w:val="both"/>
        <w:outlineLvl w:val="3"/>
        <w:rPr>
          <w:bCs/>
        </w:rPr>
      </w:pPr>
      <w:r w:rsidRPr="009E53A8">
        <w:rPr>
          <w:bCs/>
        </w:rPr>
        <w:t>Горящие электроприборы нельзя заливать водой – лучше забросать их землёй из цветочных горшков</w:t>
      </w:r>
      <w:r w:rsidR="001055D2">
        <w:rPr>
          <w:bCs/>
        </w:rPr>
        <w:t>, или накрыть плотным покрывалом</w:t>
      </w:r>
      <w:r w:rsidRPr="009E53A8">
        <w:rPr>
          <w:bCs/>
        </w:rPr>
        <w:t>.</w:t>
      </w:r>
    </w:p>
    <w:p w:rsidR="009E53A8" w:rsidRPr="009E53A8" w:rsidRDefault="009E53A8" w:rsidP="009E53A8">
      <w:pPr>
        <w:spacing w:before="100" w:beforeAutospacing="1" w:after="100" w:afterAutospacing="1"/>
        <w:ind w:firstLine="851"/>
        <w:jc w:val="both"/>
        <w:outlineLvl w:val="3"/>
        <w:rPr>
          <w:bCs/>
        </w:rPr>
      </w:pPr>
      <w:r w:rsidRPr="009E53A8">
        <w:rPr>
          <w:bCs/>
        </w:rPr>
        <w:t>Если вспыхнуло масло на сковороде – нужно быстро закрыть ее крышкой. Водой горящее масло заливать нельзя, потому что горячие брызги полетят во все стороны и обожгут руки и лицо.</w:t>
      </w:r>
    </w:p>
    <w:p w:rsidR="001055D2" w:rsidRDefault="009E53A8" w:rsidP="001055D2">
      <w:pPr>
        <w:ind w:firstLine="851"/>
        <w:jc w:val="both"/>
      </w:pPr>
      <w:r w:rsidRPr="009E53A8">
        <w:t xml:space="preserve">Небольшой, только что возникший пожар часто можно потушить самостоятельно, пока из маленького он не превратился </w:t>
      </w:r>
      <w:proofErr w:type="gramStart"/>
      <w:r w:rsidRPr="009E53A8">
        <w:t>в</w:t>
      </w:r>
      <w:proofErr w:type="gramEnd"/>
      <w:r w:rsidRPr="009E53A8">
        <w:t xml:space="preserve"> большой. Хорошо, если в доме есть огнетушитель. </w:t>
      </w:r>
      <w:proofErr w:type="gramStart"/>
      <w:r w:rsidRPr="009E53A8">
        <w:t>Но если невозможно справиться с огнём самостоятельно, нужно вызвать пожарных по телефону «01»</w:t>
      </w:r>
      <w:r w:rsidR="001055D2">
        <w:t>, с мобильного «101»</w:t>
      </w:r>
      <w:r w:rsidRPr="009E53A8">
        <w:t>, сообщив дежурному диспетчеру: точный адрес; фамилию; где происходит пожар (квартира, дом, двор, гараж); что горит (мебель, электроприбор); быстро и точно ответить на вопросы диспетчера, если потребуется, уточнить, запирается ли дверь в подъезд на кодовый замок, сколько этажей в доме и т. д.</w:t>
      </w:r>
      <w:proofErr w:type="gramEnd"/>
    </w:p>
    <w:p w:rsidR="001055D2" w:rsidRDefault="001055D2" w:rsidP="001055D2"/>
    <w:p w:rsidR="001055D2" w:rsidRDefault="009E53A8" w:rsidP="001055D2">
      <w:r w:rsidRPr="009E53A8">
        <w:t xml:space="preserve">Покидая дом или квартиру в случае пожара, необходимо: </w:t>
      </w:r>
    </w:p>
    <w:p w:rsidR="009E53A8" w:rsidRPr="009E53A8" w:rsidRDefault="009E53A8" w:rsidP="001055D2">
      <w:r w:rsidRPr="009E53A8">
        <w:t xml:space="preserve">- плотно закрыть за собой все двери; </w:t>
      </w:r>
    </w:p>
    <w:p w:rsidR="009E53A8" w:rsidRPr="009E53A8" w:rsidRDefault="009E53A8" w:rsidP="001055D2">
      <w:r w:rsidRPr="009E53A8">
        <w:lastRenderedPageBreak/>
        <w:t xml:space="preserve">- не задерживаться в квартире или доме, собирая вещи; </w:t>
      </w:r>
    </w:p>
    <w:p w:rsidR="009E53A8" w:rsidRPr="009E53A8" w:rsidRDefault="009E53A8" w:rsidP="001055D2">
      <w:r w:rsidRPr="009E53A8">
        <w:t xml:space="preserve">- по возможности выключить электроприборы и свет, отключить электричество на щитке; </w:t>
      </w:r>
    </w:p>
    <w:p w:rsidR="009E53A8" w:rsidRPr="009E53A8" w:rsidRDefault="009E53A8" w:rsidP="001055D2">
      <w:r w:rsidRPr="009E53A8">
        <w:t xml:space="preserve">- предупредить соседей; </w:t>
      </w:r>
    </w:p>
    <w:p w:rsidR="009E53A8" w:rsidRPr="009E53A8" w:rsidRDefault="009E53A8" w:rsidP="001055D2">
      <w:r w:rsidRPr="009E53A8">
        <w:t>- ждать приезда пожарных возле дома.</w:t>
      </w:r>
    </w:p>
    <w:p w:rsidR="00021581" w:rsidRDefault="00E24829" w:rsidP="008C44B5">
      <w:pPr>
        <w:spacing w:before="100" w:beforeAutospacing="1" w:after="100" w:afterAutospacing="1"/>
        <w:ind w:firstLine="851"/>
        <w:jc w:val="center"/>
      </w:pPr>
      <w:r>
        <w:rPr>
          <w:noProof/>
        </w:rPr>
        <w:drawing>
          <wp:inline distT="0" distB="0" distL="0" distR="0">
            <wp:extent cx="2018393" cy="1428750"/>
            <wp:effectExtent l="19050" t="0" r="907" b="0"/>
            <wp:docPr id="2" name="Рисунок 4" descr="C:\Documents and Settings\Шевченко\Рабочий стол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евченко\Рабочий стол\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29" cy="143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021581">
        <w:rPr>
          <w:noProof/>
        </w:rPr>
        <w:drawing>
          <wp:inline distT="0" distB="0" distL="0" distR="0">
            <wp:extent cx="1428750" cy="1428750"/>
            <wp:effectExtent l="19050" t="0" r="0" b="0"/>
            <wp:docPr id="5" name="Рисунок 5" descr="C:\Documents and Settings\Шевченко\Рабочий стол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Шевченко\Рабочий стол\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4B5">
        <w:t xml:space="preserve">                             </w:t>
      </w:r>
    </w:p>
    <w:p w:rsidR="001055D2" w:rsidRDefault="008C44B5" w:rsidP="001055D2">
      <w:pPr>
        <w:pStyle w:val="a3"/>
        <w:jc w:val="center"/>
        <w:rPr>
          <w:b/>
        </w:rPr>
      </w:pPr>
      <w:r w:rsidRPr="008C44B5">
        <w:rPr>
          <w:b/>
        </w:rPr>
        <w:t>Не малую опасность для детей таит в себе отдых на воде.</w:t>
      </w:r>
    </w:p>
    <w:p w:rsidR="00682D05" w:rsidRDefault="00682D05" w:rsidP="001055D2">
      <w:pPr>
        <w:pStyle w:val="a3"/>
        <w:ind w:firstLine="851"/>
        <w:jc w:val="both"/>
      </w:pPr>
      <w:r>
        <w:t>Не забывайте, что купание в открытом водоеме опасно и таит угрозу для жизни ребенка. Безопасность купания напрямую зависит от здравомыслия родителей, обучения ребенка плаванью и соблюдения элементарных правил дисциплины. Среди основных правил можно перечислить следующие, наиболее важные:</w:t>
      </w:r>
    </w:p>
    <w:p w:rsidR="00682D05" w:rsidRDefault="00682D05" w:rsidP="00682D05">
      <w:pPr>
        <w:spacing w:before="100" w:beforeAutospacing="1" w:after="100" w:afterAutospacing="1"/>
        <w:jc w:val="both"/>
      </w:pPr>
      <w:r>
        <w:t xml:space="preserve">- </w:t>
      </w:r>
      <w:r w:rsidR="008C44B5">
        <w:t>д</w:t>
      </w:r>
      <w:r>
        <w:t>аже если ребенок хорошо плавает, никогда не оставляйте его в воде без присмотра. При этом тот, кто за ним наблюдает, не должен бояться воды и находиться под воздействием спиртного;</w:t>
      </w:r>
    </w:p>
    <w:p w:rsidR="00682D05" w:rsidRDefault="00682D05" w:rsidP="00682D05">
      <w:pPr>
        <w:spacing w:before="100" w:beforeAutospacing="1" w:after="100" w:afterAutospacing="1"/>
        <w:jc w:val="both"/>
      </w:pPr>
      <w:r>
        <w:t xml:space="preserve">- </w:t>
      </w:r>
      <w:r w:rsidR="008C44B5">
        <w:t>р</w:t>
      </w:r>
      <w:r>
        <w:t>ебенку, который не умеет плавать, нырять строго запрещено;</w:t>
      </w:r>
    </w:p>
    <w:p w:rsidR="00682D05" w:rsidRDefault="00682D05" w:rsidP="00682D05">
      <w:pPr>
        <w:spacing w:before="100" w:beforeAutospacing="1" w:after="100" w:afterAutospacing="1"/>
        <w:jc w:val="both"/>
      </w:pPr>
      <w:r>
        <w:t xml:space="preserve">- </w:t>
      </w:r>
      <w:r w:rsidR="008C44B5">
        <w:t>н</w:t>
      </w:r>
      <w:r>
        <w:t>е позволяйте ребенку шутить над окружающими с криком «Тону!» или «Помогите!», строго пресекайте такие забавы;</w:t>
      </w:r>
    </w:p>
    <w:p w:rsidR="008C44B5" w:rsidRDefault="008C44B5" w:rsidP="008C44B5">
      <w:pPr>
        <w:spacing w:before="100" w:beforeAutospacing="1" w:after="100" w:afterAutospacing="1"/>
        <w:jc w:val="both"/>
      </w:pPr>
      <w:r>
        <w:t>- к</w:t>
      </w:r>
      <w:r w:rsidR="00682D05">
        <w:t>акими бы доверительными ни были Ваши отношения с ребенком, приучите его к правилу, что любой поход к водоему для купания должен происходить только с Вашего позволения</w:t>
      </w:r>
      <w:r>
        <w:t>;</w:t>
      </w:r>
    </w:p>
    <w:p w:rsidR="008C44B5" w:rsidRDefault="008C44B5" w:rsidP="008C44B5">
      <w:pPr>
        <w:spacing w:before="100" w:beforeAutospacing="1" w:after="100" w:afterAutospacing="1"/>
        <w:jc w:val="both"/>
      </w:pPr>
      <w:r>
        <w:t>- если у Вас возникли даже малейшие сомнения в безопасности какого-либо мероприятия с участием детей на воде, то лучше от него отказаться.</w:t>
      </w:r>
    </w:p>
    <w:p w:rsidR="00021581" w:rsidRPr="009E53A8" w:rsidRDefault="00682D05" w:rsidP="001055D2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1905000" cy="1267691"/>
            <wp:effectExtent l="19050" t="0" r="0" b="0"/>
            <wp:docPr id="7" name="Рисунок 7" descr="C:\Documents and Settings\Шевченко\Рабочий стол\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евченко\Рабочий стол\44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80" cy="12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829">
        <w:t xml:space="preserve"> </w:t>
      </w:r>
      <w:r>
        <w:rPr>
          <w:noProof/>
        </w:rPr>
        <w:drawing>
          <wp:inline distT="0" distB="0" distL="0" distR="0">
            <wp:extent cx="1886469" cy="1266825"/>
            <wp:effectExtent l="19050" t="0" r="0" b="0"/>
            <wp:docPr id="6" name="Рисунок 6" descr="C:\Documents and Settings\Шевченко\Рабочий стол\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Шевченко\Рабочий стол\5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56" cy="127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D2" w:rsidRDefault="001055D2" w:rsidP="001055D2">
      <w:pPr>
        <w:spacing w:before="100" w:beforeAutospacing="1" w:after="100" w:afterAutospacing="1"/>
        <w:ind w:firstLine="851"/>
        <w:jc w:val="both"/>
      </w:pPr>
      <w:r w:rsidRPr="009E53A8">
        <w:t>Уважаемые родители! Дети во всем копируют взрослых, помните об этом. Детская безопасность начинается с нас, нашего здравомыслия, положительного примера, способности предвидеть поступки ребёнка. Давайте будем неукоснительно соблюдать правил</w:t>
      </w:r>
      <w:r>
        <w:t>а</w:t>
      </w:r>
      <w:r w:rsidRPr="009E53A8">
        <w:t xml:space="preserve"> безопасности</w:t>
      </w:r>
      <w:r>
        <w:t>, показывая пример детям, тем самым обучая их</w:t>
      </w:r>
      <w:r w:rsidRPr="009E53A8">
        <w:t>.</w:t>
      </w:r>
    </w:p>
    <w:p w:rsidR="008C44B5" w:rsidRDefault="008C44B5" w:rsidP="008C44B5">
      <w:pPr>
        <w:jc w:val="center"/>
        <w:rPr>
          <w:b/>
        </w:rPr>
      </w:pPr>
      <w:r w:rsidRPr="008C44B5">
        <w:rPr>
          <w:b/>
        </w:rPr>
        <w:t>Отделение надзорной деятельности и профилактической работы</w:t>
      </w:r>
    </w:p>
    <w:p w:rsidR="00177FFD" w:rsidRPr="008C44B5" w:rsidRDefault="008C44B5" w:rsidP="008C44B5">
      <w:pPr>
        <w:jc w:val="center"/>
        <w:rPr>
          <w:b/>
        </w:rPr>
      </w:pPr>
      <w:r w:rsidRPr="008C44B5">
        <w:rPr>
          <w:b/>
        </w:rPr>
        <w:t>Отрадненского района</w:t>
      </w:r>
    </w:p>
    <w:sectPr w:rsidR="00177FFD" w:rsidRPr="008C44B5" w:rsidSect="00E71B6F">
      <w:pgSz w:w="11906" w:h="16838" w:code="9"/>
      <w:pgMar w:top="1134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261"/>
    <w:multiLevelType w:val="multilevel"/>
    <w:tmpl w:val="F110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9E53A8"/>
    <w:rsid w:val="00021581"/>
    <w:rsid w:val="00033295"/>
    <w:rsid w:val="00051913"/>
    <w:rsid w:val="000777A1"/>
    <w:rsid w:val="000A1556"/>
    <w:rsid w:val="000D4A2F"/>
    <w:rsid w:val="000E481C"/>
    <w:rsid w:val="001055D2"/>
    <w:rsid w:val="00135891"/>
    <w:rsid w:val="001522AE"/>
    <w:rsid w:val="00177FFD"/>
    <w:rsid w:val="001A5574"/>
    <w:rsid w:val="001C06D8"/>
    <w:rsid w:val="00253390"/>
    <w:rsid w:val="002F6C41"/>
    <w:rsid w:val="0032765A"/>
    <w:rsid w:val="003444BA"/>
    <w:rsid w:val="00381392"/>
    <w:rsid w:val="003922D5"/>
    <w:rsid w:val="003F0FD3"/>
    <w:rsid w:val="004164B4"/>
    <w:rsid w:val="004330B4"/>
    <w:rsid w:val="0044646D"/>
    <w:rsid w:val="004D023F"/>
    <w:rsid w:val="004D0718"/>
    <w:rsid w:val="005B1BCC"/>
    <w:rsid w:val="005E7134"/>
    <w:rsid w:val="006445DE"/>
    <w:rsid w:val="006478D7"/>
    <w:rsid w:val="00660D93"/>
    <w:rsid w:val="00682D05"/>
    <w:rsid w:val="006902D5"/>
    <w:rsid w:val="007419AB"/>
    <w:rsid w:val="00795404"/>
    <w:rsid w:val="00795680"/>
    <w:rsid w:val="007B2066"/>
    <w:rsid w:val="0083506E"/>
    <w:rsid w:val="00871623"/>
    <w:rsid w:val="008814A6"/>
    <w:rsid w:val="008C44B5"/>
    <w:rsid w:val="00922D18"/>
    <w:rsid w:val="009E53A8"/>
    <w:rsid w:val="00A01996"/>
    <w:rsid w:val="00A359DF"/>
    <w:rsid w:val="00AB1D5E"/>
    <w:rsid w:val="00B75CC2"/>
    <w:rsid w:val="00BE18EF"/>
    <w:rsid w:val="00C912C3"/>
    <w:rsid w:val="00CC1455"/>
    <w:rsid w:val="00CF2C49"/>
    <w:rsid w:val="00D050D8"/>
    <w:rsid w:val="00D529AB"/>
    <w:rsid w:val="00D77545"/>
    <w:rsid w:val="00DB402F"/>
    <w:rsid w:val="00DD6D27"/>
    <w:rsid w:val="00DF1B4F"/>
    <w:rsid w:val="00E204E3"/>
    <w:rsid w:val="00E24829"/>
    <w:rsid w:val="00E5577C"/>
    <w:rsid w:val="00E71B6F"/>
    <w:rsid w:val="00EC7569"/>
    <w:rsid w:val="00ED38A9"/>
    <w:rsid w:val="00ED6939"/>
    <w:rsid w:val="00F028B8"/>
    <w:rsid w:val="00F04BAB"/>
    <w:rsid w:val="00F77C12"/>
    <w:rsid w:val="00FB0E82"/>
    <w:rsid w:val="00FC27E7"/>
    <w:rsid w:val="00FD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481C"/>
    <w:pPr>
      <w:keepNext/>
      <w:jc w:val="both"/>
      <w:outlineLvl w:val="0"/>
    </w:pPr>
    <w:rPr>
      <w:rFonts w:ascii="Arial Narrow" w:hAnsi="Arial Narrow" w:cs="Arial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E481C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link w:val="40"/>
    <w:uiPriority w:val="9"/>
    <w:qFormat/>
    <w:rsid w:val="009E53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81C"/>
    <w:rPr>
      <w:rFonts w:ascii="Arial Narrow" w:hAnsi="Arial Narrow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0E481C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9E53A8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53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E53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3</cp:revision>
  <cp:lastPrinted>2016-06-21T08:35:00Z</cp:lastPrinted>
  <dcterms:created xsi:type="dcterms:W3CDTF">2016-06-21T07:33:00Z</dcterms:created>
  <dcterms:modified xsi:type="dcterms:W3CDTF">2016-06-21T08:36:00Z</dcterms:modified>
</cp:coreProperties>
</file>