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71F37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F3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71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71F37" w:rsidRDefault="0094669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CDF" w:rsidRPr="00A47B8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371F37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F3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71F37">
        <w:rPr>
          <w:rFonts w:ascii="Times New Roman" w:hAnsi="Times New Roman" w:cs="Times New Roman"/>
          <w:sz w:val="28"/>
          <w:szCs w:val="28"/>
        </w:rPr>
        <w:t>о</w:t>
      </w:r>
      <w:r w:rsidRPr="00371F3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71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71F37" w:rsidRDefault="00371F37" w:rsidP="00CF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71F3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</w:t>
      </w:r>
      <w:r w:rsidR="00491DA1">
        <w:rPr>
          <w:rFonts w:ascii="Times New Roman" w:hAnsi="Times New Roman" w:cs="Times New Roman"/>
          <w:sz w:val="28"/>
          <w:szCs w:val="28"/>
        </w:rPr>
        <w:t>н</w:t>
      </w:r>
      <w:r w:rsidR="00491DA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371F37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предоставления муниципальной услуги «Предоставление решения о согласовании архитекту</w:t>
      </w:r>
      <w:r w:rsidRPr="00371F37">
        <w:rPr>
          <w:rFonts w:ascii="Times New Roman" w:hAnsi="Times New Roman" w:cs="Times New Roman"/>
          <w:sz w:val="28"/>
          <w:szCs w:val="28"/>
        </w:rPr>
        <w:t>р</w:t>
      </w:r>
      <w:r w:rsidRPr="00371F37">
        <w:rPr>
          <w:rFonts w:ascii="Times New Roman" w:hAnsi="Times New Roman" w:cs="Times New Roman"/>
          <w:sz w:val="28"/>
          <w:szCs w:val="28"/>
        </w:rPr>
        <w:t>но-градостроительного облика объекта капитального строительства»</w:t>
      </w:r>
      <w:r w:rsidR="00FC71B6" w:rsidRPr="00371F37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371F37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371F37">
        <w:rPr>
          <w:rFonts w:ascii="Times New Roman" w:hAnsi="Times New Roman" w:cs="Times New Roman"/>
          <w:sz w:val="28"/>
          <w:szCs w:val="28"/>
        </w:rPr>
        <w:t>)</w:t>
      </w:r>
      <w:r w:rsidR="00091BCC" w:rsidRPr="00371F37">
        <w:rPr>
          <w:rFonts w:ascii="Times New Roman" w:hAnsi="Times New Roman" w:cs="Times New Roman"/>
          <w:sz w:val="28"/>
          <w:szCs w:val="28"/>
        </w:rPr>
        <w:t>.</w:t>
      </w:r>
    </w:p>
    <w:p w:rsidR="005C2465" w:rsidRPr="00A47B8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7B8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A47F4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4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A47F4F">
        <w:rPr>
          <w:rFonts w:ascii="Times New Roman" w:hAnsi="Times New Roman" w:cs="Times New Roman"/>
          <w:sz w:val="28"/>
          <w:szCs w:val="28"/>
        </w:rPr>
        <w:t>о</w:t>
      </w:r>
      <w:r w:rsidRPr="00A47F4F">
        <w:rPr>
          <w:rFonts w:ascii="Times New Roman" w:hAnsi="Times New Roman" w:cs="Times New Roman"/>
          <w:sz w:val="28"/>
          <w:szCs w:val="28"/>
        </w:rPr>
        <w:t>го</w:t>
      </w:r>
      <w:r w:rsidR="00242D97" w:rsidRPr="00A47F4F">
        <w:rPr>
          <w:rFonts w:ascii="Times New Roman" w:hAnsi="Times New Roman" w:cs="Times New Roman"/>
          <w:sz w:val="28"/>
          <w:szCs w:val="28"/>
        </w:rPr>
        <w:t xml:space="preserve"> </w:t>
      </w:r>
      <w:r w:rsidRPr="00A47F4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A47F4F" w:rsidRDefault="00491DA1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="008D15BA" w:rsidRPr="00A47F4F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A47F4F">
        <w:rPr>
          <w:rFonts w:ascii="Times New Roman" w:hAnsi="Times New Roman" w:cs="Times New Roman"/>
          <w:sz w:val="28"/>
          <w:szCs w:val="28"/>
        </w:rPr>
        <w:t>202</w:t>
      </w:r>
      <w:r w:rsidR="00CF05A1" w:rsidRPr="00A47F4F">
        <w:rPr>
          <w:rFonts w:ascii="Times New Roman" w:hAnsi="Times New Roman" w:cs="Times New Roman"/>
          <w:sz w:val="28"/>
          <w:szCs w:val="28"/>
        </w:rPr>
        <w:t>3</w:t>
      </w:r>
      <w:r w:rsidR="006C5CDF" w:rsidRPr="00A47F4F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A47F4F">
        <w:rPr>
          <w:rFonts w:ascii="Times New Roman" w:hAnsi="Times New Roman" w:cs="Times New Roman"/>
          <w:sz w:val="28"/>
          <w:szCs w:val="28"/>
        </w:rPr>
        <w:t>.</w:t>
      </w:r>
      <w:r w:rsidR="006C5CDF" w:rsidRPr="00A47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A47B8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A47F4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7F4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A47F4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A47F4F">
        <w:rPr>
          <w:rFonts w:ascii="Times New Roman" w:hAnsi="Times New Roman" w:cs="Times New Roman"/>
          <w:sz w:val="28"/>
          <w:szCs w:val="28"/>
        </w:rPr>
        <w:t>п</w:t>
      </w:r>
      <w:r w:rsidR="00895D9D" w:rsidRPr="00A47F4F">
        <w:rPr>
          <w:rFonts w:ascii="Times New Roman" w:hAnsi="Times New Roman" w:cs="Times New Roman"/>
          <w:sz w:val="28"/>
          <w:szCs w:val="28"/>
        </w:rPr>
        <w:t>редл</w:t>
      </w:r>
      <w:r w:rsidR="00895D9D" w:rsidRPr="00A47F4F">
        <w:rPr>
          <w:rFonts w:ascii="Times New Roman" w:hAnsi="Times New Roman" w:cs="Times New Roman"/>
          <w:sz w:val="28"/>
          <w:szCs w:val="28"/>
        </w:rPr>
        <w:t>а</w:t>
      </w:r>
      <w:r w:rsidR="00895D9D" w:rsidRPr="00A47F4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A47F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47F4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A47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4F" w:rsidRPr="00A47F4F" w:rsidRDefault="00A47F4F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47F4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Pr="00A47F4F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47F4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решения о согласовании архитектурно-градостроительного облика объекта </w:t>
      </w:r>
      <w:r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4C5255" w:rsidRPr="00A47B84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82E37" w:rsidRPr="00A47F4F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F4F">
        <w:rPr>
          <w:rFonts w:ascii="Times New Roman" w:hAnsi="Times New Roman" w:cs="Times New Roman"/>
          <w:sz w:val="28"/>
          <w:szCs w:val="28"/>
        </w:rPr>
        <w:t>К</w:t>
      </w:r>
      <w:r w:rsidR="00895D9D" w:rsidRPr="00A47F4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47F4F" w:rsidRPr="00A47F4F" w:rsidRDefault="00D81303" w:rsidP="00A47F4F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47F4F">
        <w:rPr>
          <w:rFonts w:ascii="Times New Roman" w:hAnsi="Times New Roman" w:cs="Times New Roman"/>
          <w:sz w:val="28"/>
          <w:szCs w:val="28"/>
        </w:rPr>
        <w:t>Ц</w:t>
      </w:r>
      <w:r w:rsidR="005368F6" w:rsidRPr="00A47F4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F42C2D" w:rsidRPr="00A47F4F">
        <w:rPr>
          <w:rFonts w:ascii="Times New Roman" w:hAnsi="Times New Roman" w:cs="Times New Roman"/>
          <w:sz w:val="28"/>
          <w:szCs w:val="28"/>
        </w:rPr>
        <w:t>-</w:t>
      </w:r>
      <w:r w:rsidR="000A18C4" w:rsidRPr="00A47F4F">
        <w:rPr>
          <w:rFonts w:ascii="Times New Roman" w:hAnsi="Times New Roman" w:cs="Times New Roman"/>
          <w:sz w:val="28"/>
          <w:szCs w:val="28"/>
        </w:rPr>
        <w:t xml:space="preserve"> </w:t>
      </w:r>
      <w:r w:rsidR="00A47F4F" w:rsidRPr="00A47F4F">
        <w:rPr>
          <w:rFonts w:ascii="Times New Roman" w:hAnsi="Times New Roman" w:cs="Times New Roman"/>
          <w:sz w:val="28"/>
          <w:szCs w:val="28"/>
        </w:rPr>
        <w:t>предоставление админ</w:t>
      </w:r>
      <w:r w:rsidR="00A47F4F" w:rsidRPr="00A47F4F">
        <w:rPr>
          <w:rFonts w:ascii="Times New Roman" w:hAnsi="Times New Roman" w:cs="Times New Roman"/>
          <w:sz w:val="28"/>
          <w:szCs w:val="28"/>
        </w:rPr>
        <w:t>и</w:t>
      </w:r>
      <w:r w:rsidR="00A47F4F" w:rsidRPr="00A47F4F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7F4F" w:rsidRPr="00A47F4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решения о согласовании архитектурно-градостроительного облика объекта </w:t>
      </w:r>
      <w:r w:rsidR="00A47F4F"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F42C2D" w:rsidRPr="00A47B84" w:rsidRDefault="00F42C2D" w:rsidP="00F42C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2A6A01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A6A01">
        <w:rPr>
          <w:rFonts w:ascii="Times New Roman" w:hAnsi="Times New Roman" w:cs="Times New Roman"/>
          <w:sz w:val="28"/>
          <w:szCs w:val="28"/>
        </w:rPr>
        <w:t>а</w:t>
      </w:r>
      <w:r w:rsidRPr="002A6A01">
        <w:rPr>
          <w:rFonts w:ascii="Times New Roman" w:hAnsi="Times New Roman" w:cs="Times New Roman"/>
          <w:sz w:val="28"/>
          <w:szCs w:val="28"/>
        </w:rPr>
        <w:t>ния:</w:t>
      </w:r>
    </w:p>
    <w:p w:rsidR="00A47F4F" w:rsidRDefault="00A47F4F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47F4F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7F4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 xml:space="preserve"> предоставления муниц</w:t>
      </w:r>
      <w:r w:rsidRPr="00A47F4F">
        <w:rPr>
          <w:rFonts w:ascii="Times New Roman" w:hAnsi="Times New Roman" w:cs="Times New Roman"/>
          <w:sz w:val="28"/>
          <w:szCs w:val="28"/>
        </w:rPr>
        <w:t>и</w:t>
      </w:r>
      <w:r w:rsidRPr="00A47F4F">
        <w:rPr>
          <w:rFonts w:ascii="Times New Roman" w:hAnsi="Times New Roman" w:cs="Times New Roman"/>
          <w:sz w:val="28"/>
          <w:szCs w:val="28"/>
        </w:rPr>
        <w:t xml:space="preserve">пальной услуги «Предоставление решения о согласовании архитектурно-градостроительного облика объекта </w:t>
      </w:r>
      <w:r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строительства» </w:t>
      </w:r>
      <w:r w:rsidRPr="00A47F4F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A47F4F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A47F4F">
        <w:rPr>
          <w:rFonts w:ascii="Times New Roman" w:hAnsi="Times New Roman" w:cs="Times New Roman"/>
          <w:sz w:val="28"/>
          <w:szCs w:val="28"/>
        </w:rPr>
        <w:t xml:space="preserve"> р</w:t>
      </w:r>
      <w:r w:rsidRPr="00A47F4F">
        <w:rPr>
          <w:rFonts w:ascii="Times New Roman" w:hAnsi="Times New Roman" w:cs="Times New Roman"/>
          <w:sz w:val="28"/>
          <w:szCs w:val="28"/>
        </w:rPr>
        <w:t>е</w:t>
      </w:r>
      <w:r w:rsidRPr="00A47F4F">
        <w:rPr>
          <w:rFonts w:ascii="Times New Roman" w:hAnsi="Times New Roman" w:cs="Times New Roman"/>
          <w:sz w:val="28"/>
          <w:szCs w:val="28"/>
        </w:rPr>
        <w:t>гламент)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F4F" w:rsidRPr="00A47F4F" w:rsidRDefault="00A47F4F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A47F4F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 xml:space="preserve">тивных процедур (действий) предоставления администрацией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47F4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решения о согласовании архитектурно-градостроительного облика объекта к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lastRenderedPageBreak/>
        <w:t>питального строительства.</w:t>
      </w:r>
    </w:p>
    <w:p w:rsidR="00E33E54" w:rsidRPr="00E33E54" w:rsidRDefault="00E33E54" w:rsidP="00E3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</w:t>
      </w:r>
      <w:r w:rsidRPr="006D6467">
        <w:rPr>
          <w:rFonts w:ascii="Times New Roman" w:hAnsi="Times New Roman"/>
          <w:bCs/>
          <w:kern w:val="32"/>
          <w:sz w:val="28"/>
          <w:szCs w:val="28"/>
        </w:rPr>
        <w:t>статьей 40.1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архитектурно-градостроительный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строительства, реконструкции объекта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питального строительства в границах территорий, </w:t>
      </w:r>
      <w:r w:rsidRPr="00E33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9" w:history="1">
        <w:r w:rsidRPr="00E33E5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5.3 статьи 30</w:t>
        </w:r>
      </w:hyperlink>
      <w:r w:rsidRPr="00E33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</w:t>
      </w:r>
      <w:r w:rsidRPr="00E33E54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33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случаев, предусмотренных </w:t>
      </w:r>
      <w:hyperlink r:id="rId10" w:history="1">
        <w:r w:rsidRPr="00E33E5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</w:t>
        </w:r>
      </w:hyperlink>
      <w:r w:rsidRPr="00E33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</w:t>
      </w:r>
      <w:r w:rsidRPr="00E33E54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6D6467">
        <w:rPr>
          <w:rFonts w:ascii="Times New Roman" w:hAnsi="Times New Roman"/>
          <w:bCs/>
          <w:kern w:val="32"/>
          <w:sz w:val="28"/>
          <w:szCs w:val="28"/>
        </w:rPr>
        <w:t>40.1 Градостроительного кодекса Российской Федерации</w:t>
      </w:r>
      <w:r>
        <w:rPr>
          <w:rFonts w:ascii="Times New Roman" w:hAnsi="Times New Roman"/>
          <w:bCs/>
          <w:kern w:val="32"/>
          <w:sz w:val="28"/>
          <w:szCs w:val="28"/>
        </w:rPr>
        <w:t>.</w:t>
      </w:r>
    </w:p>
    <w:p w:rsidR="00455101" w:rsidRPr="00A47B84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A47F4F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4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A4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A47F4F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F4F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A47F4F">
        <w:rPr>
          <w:rFonts w:ascii="Times New Roman" w:hAnsi="Times New Roman" w:cs="Times New Roman"/>
          <w:sz w:val="28"/>
          <w:szCs w:val="28"/>
        </w:rPr>
        <w:t>е</w:t>
      </w:r>
      <w:r w:rsidRPr="00A47F4F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A47F4F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A47F4F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  <w:r w:rsidR="00D72CAE" w:rsidRPr="00A47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361" w:rsidRPr="00A47B84" w:rsidRDefault="005E4361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69B" w:rsidRPr="001006D7" w:rsidRDefault="0094669B" w:rsidP="00946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4669B" w:rsidRPr="001006D7" w:rsidRDefault="0094669B" w:rsidP="00946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 Дмитрий Владимирович</w:t>
      </w:r>
      <w:r w:rsidRPr="001006D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5048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4669B" w:rsidRPr="001006D7" w:rsidRDefault="0094669B" w:rsidP="009466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Тел.: 8 (86144)</w:t>
      </w:r>
      <w:r w:rsidRPr="00590182">
        <w:rPr>
          <w:rFonts w:ascii="Calibri" w:hAnsi="Calibri" w:cs="Calibri"/>
          <w:b/>
          <w:sz w:val="28"/>
          <w:szCs w:val="28"/>
        </w:rPr>
        <w:t xml:space="preserve"> </w:t>
      </w:r>
      <w:r w:rsidRPr="00590182">
        <w:rPr>
          <w:rFonts w:ascii="Times New Roman" w:hAnsi="Times New Roman" w:cs="Times New Roman"/>
          <w:sz w:val="28"/>
          <w:szCs w:val="28"/>
        </w:rPr>
        <w:t>3-51-24</w:t>
      </w:r>
      <w:r w:rsidRPr="00CC1327">
        <w:rPr>
          <w:rFonts w:ascii="Times New Roman" w:hAnsi="Times New Roman" w:cs="Times New Roman"/>
          <w:sz w:val="28"/>
          <w:szCs w:val="28"/>
        </w:rPr>
        <w:t>.</w:t>
      </w: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3B" w:rsidRPr="00C33C81" w:rsidRDefault="0094669B" w:rsidP="0094669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Pr="00590182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59018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9018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9018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>.</w:t>
      </w:r>
    </w:p>
    <w:p w:rsidR="004D01F7" w:rsidRPr="00C33C81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AC" w:rsidRPr="00C33C81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C81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33C81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C33C81">
        <w:rPr>
          <w:rFonts w:ascii="Times New Roman" w:hAnsi="Times New Roman" w:cs="Times New Roman"/>
          <w:sz w:val="28"/>
          <w:szCs w:val="28"/>
        </w:rPr>
        <w:t>а</w:t>
      </w:r>
      <w:r w:rsidR="00895D9D" w:rsidRPr="00C33C81">
        <w:rPr>
          <w:rFonts w:ascii="Times New Roman" w:hAnsi="Times New Roman" w:cs="Times New Roman"/>
          <w:sz w:val="28"/>
          <w:szCs w:val="28"/>
        </w:rPr>
        <w:t>вовое</w:t>
      </w:r>
      <w:r w:rsidR="00F46CFC" w:rsidRPr="00C33C8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33C81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C33C81">
        <w:rPr>
          <w:rFonts w:ascii="Times New Roman" w:hAnsi="Times New Roman" w:cs="Times New Roman"/>
          <w:sz w:val="28"/>
          <w:szCs w:val="28"/>
        </w:rPr>
        <w:tab/>
      </w:r>
    </w:p>
    <w:p w:rsidR="00C33C81" w:rsidRPr="00A47F4F" w:rsidRDefault="00C33C81" w:rsidP="00C33C81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33C81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Pr="00C33C81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</w:t>
      </w:r>
      <w:r w:rsidRPr="00C33C81">
        <w:rPr>
          <w:rFonts w:ascii="Times New Roman" w:hAnsi="Times New Roman" w:cs="Times New Roman"/>
          <w:sz w:val="28"/>
          <w:szCs w:val="28"/>
        </w:rPr>
        <w:t>а</w:t>
      </w:r>
      <w:r w:rsidRPr="00C33C81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33C8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решения о согласовании архитектурно-градостроительного облика объекта </w:t>
      </w:r>
      <w:r w:rsidRPr="00C33C8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186776" w:rsidRPr="00A47B84" w:rsidRDefault="00186776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A6A01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ab/>
      </w:r>
      <w:r w:rsidR="00895D9D" w:rsidRPr="002A6A0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A6A01" w:rsidRPr="00A47F4F" w:rsidRDefault="002A6A01" w:rsidP="002A6A01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A6A01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Pr="002A6A01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</w:t>
      </w:r>
      <w:r w:rsidRPr="002A6A01">
        <w:rPr>
          <w:rFonts w:ascii="Times New Roman" w:hAnsi="Times New Roman" w:cs="Times New Roman"/>
          <w:sz w:val="28"/>
          <w:szCs w:val="28"/>
        </w:rPr>
        <w:t>а</w:t>
      </w:r>
      <w:r w:rsidRPr="002A6A01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A6A0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47F4F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решения о согласовании архитектурно-градостроительного облика объекта </w:t>
      </w:r>
      <w:r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E97F72" w:rsidRPr="00A47B84" w:rsidRDefault="00E97F72" w:rsidP="00EA480D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A6A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2A6A01">
        <w:rPr>
          <w:rFonts w:ascii="Times New Roman" w:hAnsi="Times New Roman" w:cs="Times New Roman"/>
          <w:sz w:val="28"/>
          <w:szCs w:val="28"/>
        </w:rPr>
        <w:t>я</w:t>
      </w:r>
      <w:r w:rsidRPr="002A6A01">
        <w:rPr>
          <w:rFonts w:ascii="Times New Roman" w:hAnsi="Times New Roman" w:cs="Times New Roman"/>
          <w:sz w:val="28"/>
          <w:szCs w:val="28"/>
        </w:rPr>
        <w:t>тых</w:t>
      </w:r>
      <w:r w:rsidR="000D765C" w:rsidRPr="002A6A01">
        <w:rPr>
          <w:rFonts w:ascii="Times New Roman" w:hAnsi="Times New Roman" w:cs="Times New Roman"/>
          <w:sz w:val="28"/>
          <w:szCs w:val="28"/>
        </w:rPr>
        <w:t xml:space="preserve"> </w:t>
      </w:r>
      <w:r w:rsidRPr="002A6A01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2A6A01" w:rsidRPr="00A47F4F" w:rsidRDefault="002A6A01" w:rsidP="002A6A01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A6A01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Pr="002A6A01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</w:t>
      </w:r>
      <w:r w:rsidRPr="002A6A01">
        <w:rPr>
          <w:rFonts w:ascii="Times New Roman" w:hAnsi="Times New Roman" w:cs="Times New Roman"/>
          <w:sz w:val="28"/>
          <w:szCs w:val="28"/>
        </w:rPr>
        <w:t>а</w:t>
      </w:r>
      <w:r w:rsidRPr="002A6A01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A6A0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решения</w:t>
      </w:r>
      <w:r w:rsidRPr="00A47F4F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</w:t>
      </w:r>
      <w:r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2A6A01" w:rsidRDefault="002A6A01" w:rsidP="002A6A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47F4F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7F4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 xml:space="preserve"> предоставления муниц</w:t>
      </w:r>
      <w:r w:rsidRPr="00A47F4F">
        <w:rPr>
          <w:rFonts w:ascii="Times New Roman" w:hAnsi="Times New Roman" w:cs="Times New Roman"/>
          <w:sz w:val="28"/>
          <w:szCs w:val="28"/>
        </w:rPr>
        <w:t>и</w:t>
      </w:r>
      <w:r w:rsidRPr="00A47F4F">
        <w:rPr>
          <w:rFonts w:ascii="Times New Roman" w:hAnsi="Times New Roman" w:cs="Times New Roman"/>
          <w:sz w:val="28"/>
          <w:szCs w:val="28"/>
        </w:rPr>
        <w:t xml:space="preserve">пальной услуги «Предоставление решения о согласовании архитектурно-градостроительного облика объекта </w:t>
      </w:r>
      <w:r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строительства» </w:t>
      </w:r>
      <w:r w:rsidRPr="00A47F4F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A47F4F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A47F4F">
        <w:rPr>
          <w:rFonts w:ascii="Times New Roman" w:hAnsi="Times New Roman" w:cs="Times New Roman"/>
          <w:sz w:val="28"/>
          <w:szCs w:val="28"/>
        </w:rPr>
        <w:t xml:space="preserve"> р</w:t>
      </w:r>
      <w:r w:rsidRPr="00A47F4F">
        <w:rPr>
          <w:rFonts w:ascii="Times New Roman" w:hAnsi="Times New Roman" w:cs="Times New Roman"/>
          <w:sz w:val="28"/>
          <w:szCs w:val="28"/>
        </w:rPr>
        <w:t>е</w:t>
      </w:r>
      <w:r w:rsidRPr="00A47F4F">
        <w:rPr>
          <w:rFonts w:ascii="Times New Roman" w:hAnsi="Times New Roman" w:cs="Times New Roman"/>
          <w:sz w:val="28"/>
          <w:szCs w:val="28"/>
        </w:rPr>
        <w:t>гламент)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A01" w:rsidRPr="00A47F4F" w:rsidRDefault="002A6A01" w:rsidP="002A6A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A47F4F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lastRenderedPageBreak/>
        <w:t xml:space="preserve">тивных процедур (действий) предоставления администрацией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47F4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решения о согласовании архитектурно-градостроительного облика объекта к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>питального строительства.</w:t>
      </w:r>
    </w:p>
    <w:p w:rsidR="005D3717" w:rsidRPr="002A6A01" w:rsidRDefault="005D3717" w:rsidP="005D371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lang w:eastAsia="ru-RU"/>
        </w:rPr>
      </w:pPr>
    </w:p>
    <w:p w:rsidR="00BF2DA1" w:rsidRPr="002A6A01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A01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A6A01">
        <w:rPr>
          <w:rFonts w:ascii="Times New Roman" w:hAnsi="Times New Roman" w:cs="Times New Roman"/>
          <w:sz w:val="28"/>
          <w:szCs w:val="28"/>
        </w:rPr>
        <w:t xml:space="preserve"> </w:t>
      </w:r>
      <w:r w:rsidRPr="002A6A01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2A6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A01" w:rsidRPr="002A6A01" w:rsidRDefault="002A6A01" w:rsidP="002A6A01">
      <w:pPr>
        <w:pStyle w:val="20"/>
        <w:shd w:val="clear" w:color="auto" w:fill="auto"/>
        <w:spacing w:after="0" w:line="240" w:lineRule="auto"/>
        <w:ind w:firstLine="709"/>
        <w:jc w:val="both"/>
      </w:pPr>
      <w:r w:rsidRPr="002A6A01">
        <w:t>физические, юридические лица и индивидуальные предпринимател</w:t>
      </w:r>
      <w:r w:rsidR="00FC3ACE">
        <w:t>и</w:t>
      </w:r>
      <w:r w:rsidRPr="002A6A01">
        <w:t>, я</w:t>
      </w:r>
      <w:r w:rsidRPr="002A6A01">
        <w:t>в</w:t>
      </w:r>
      <w:r w:rsidRPr="002A6A01">
        <w:t>ляющиеся правообладателями земельного участка, на котором планируется строительство объекта</w:t>
      </w:r>
      <w:r w:rsidRPr="001820B1">
        <w:t xml:space="preserve"> капитального строительства, или правообладатель об</w:t>
      </w:r>
      <w:r w:rsidRPr="001820B1">
        <w:t>ъ</w:t>
      </w:r>
      <w:r w:rsidRPr="001820B1">
        <w:t xml:space="preserve">екта капитального строительства в случае его реконструкции, или иное лицо в случае, предусмотренном пунктом 1.1.4 подраздела 1.1 регламента (далее – </w:t>
      </w:r>
      <w:r w:rsidRPr="002A6A01">
        <w:t>з</w:t>
      </w:r>
      <w:r w:rsidRPr="002A6A01">
        <w:t>а</w:t>
      </w:r>
      <w:r w:rsidRPr="002A6A01">
        <w:t>явитель, заявители).</w:t>
      </w:r>
    </w:p>
    <w:p w:rsidR="00ED61B2" w:rsidRPr="002A6A01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2A6A01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</w:p>
    <w:p w:rsidR="00ED61B2" w:rsidRPr="00A47B84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2A6A01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A6A01">
        <w:rPr>
          <w:rFonts w:ascii="Times New Roman" w:hAnsi="Times New Roman" w:cs="Times New Roman"/>
          <w:sz w:val="28"/>
          <w:szCs w:val="28"/>
        </w:rPr>
        <w:t xml:space="preserve"> </w:t>
      </w:r>
      <w:r w:rsidRPr="002A6A01">
        <w:rPr>
          <w:rFonts w:ascii="Times New Roman" w:hAnsi="Times New Roman" w:cs="Times New Roman"/>
          <w:sz w:val="28"/>
          <w:szCs w:val="28"/>
        </w:rPr>
        <w:t>налич</w:t>
      </w:r>
      <w:r w:rsidRPr="002A6A01">
        <w:rPr>
          <w:rFonts w:ascii="Times New Roman" w:hAnsi="Times New Roman" w:cs="Times New Roman"/>
          <w:sz w:val="28"/>
          <w:szCs w:val="28"/>
        </w:rPr>
        <w:t>и</w:t>
      </w:r>
      <w:r w:rsidRPr="002A6A01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2A6A01" w:rsidRPr="00A47F4F" w:rsidRDefault="002A6A01" w:rsidP="002A6A01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A6A01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Pr="002A6A01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</w:t>
      </w:r>
      <w:r w:rsidRPr="002A6A01">
        <w:rPr>
          <w:rFonts w:ascii="Times New Roman" w:hAnsi="Times New Roman" w:cs="Times New Roman"/>
          <w:sz w:val="28"/>
          <w:szCs w:val="28"/>
        </w:rPr>
        <w:t>а</w:t>
      </w:r>
      <w:r w:rsidRPr="002A6A01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A6A01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 w:rsidRPr="00C33C81">
        <w:rPr>
          <w:rFonts w:ascii="Times New Roman" w:hAnsi="Times New Roman" w:cs="Times New Roman"/>
          <w:sz w:val="28"/>
          <w:szCs w:val="28"/>
        </w:rPr>
        <w:t xml:space="preserve"> «Предоставление решения о согласовании архитектурно-градостроительного облика объекта </w:t>
      </w:r>
      <w:r w:rsidRPr="00C33C8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6814AC" w:rsidRPr="00A47B84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x-none"/>
        </w:rPr>
      </w:pPr>
    </w:p>
    <w:p w:rsidR="00895D9D" w:rsidRPr="002A6A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A6A01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2A6A01" w:rsidRPr="00A47F4F" w:rsidRDefault="002A6A01" w:rsidP="002A6A01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A6A01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Pr="002A6A01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</w:t>
      </w:r>
      <w:r w:rsidRPr="002A6A01">
        <w:rPr>
          <w:rFonts w:ascii="Times New Roman" w:hAnsi="Times New Roman" w:cs="Times New Roman"/>
          <w:sz w:val="28"/>
          <w:szCs w:val="28"/>
        </w:rPr>
        <w:t>а</w:t>
      </w:r>
      <w:r w:rsidRPr="002A6A01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33C8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решения о согласовании архитектурно-градостроительного облика объекта </w:t>
      </w:r>
      <w:r w:rsidRPr="00C33C8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строительства».</w:t>
      </w:r>
    </w:p>
    <w:p w:rsidR="00B71BF0" w:rsidRPr="00A47B84" w:rsidRDefault="00B71BF0" w:rsidP="00B71BF0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529A6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0529A6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0529A6">
        <w:rPr>
          <w:rFonts w:ascii="Times New Roman" w:hAnsi="Times New Roman" w:cs="Times New Roman"/>
          <w:sz w:val="28"/>
          <w:szCs w:val="28"/>
        </w:rPr>
        <w:t>т</w:t>
      </w:r>
      <w:r w:rsidR="00895D9D" w:rsidRPr="000529A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0529A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29A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529A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29A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0529A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0529A6">
        <w:rPr>
          <w:rFonts w:ascii="Times New Roman" w:hAnsi="Times New Roman" w:cs="Times New Roman"/>
          <w:sz w:val="28"/>
          <w:szCs w:val="28"/>
        </w:rPr>
        <w:t>:</w:t>
      </w:r>
    </w:p>
    <w:p w:rsidR="00104EE2" w:rsidRPr="000529A6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>н</w:t>
      </w:r>
      <w:r w:rsidR="00104EE2" w:rsidRPr="000529A6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0529A6">
        <w:rPr>
          <w:rFonts w:ascii="Times New Roman" w:hAnsi="Times New Roman" w:cs="Times New Roman"/>
          <w:sz w:val="28"/>
          <w:szCs w:val="28"/>
        </w:rPr>
        <w:t>ые</w:t>
      </w:r>
      <w:r w:rsidR="00104EE2" w:rsidRPr="000529A6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0529A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0529A6">
        <w:rPr>
          <w:rFonts w:ascii="Times New Roman" w:hAnsi="Times New Roman"/>
          <w:sz w:val="28"/>
          <w:szCs w:val="28"/>
        </w:rPr>
        <w:t>р</w:t>
      </w:r>
      <w:r w:rsidR="000F7CAF" w:rsidRPr="000529A6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0529A6">
        <w:rPr>
          <w:rFonts w:ascii="Times New Roman" w:hAnsi="Times New Roman"/>
          <w:sz w:val="28"/>
          <w:szCs w:val="28"/>
        </w:rPr>
        <w:t>.</w:t>
      </w:r>
    </w:p>
    <w:p w:rsidR="007D4996" w:rsidRPr="000529A6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529A6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529A6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0529A6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0529A6">
        <w:rPr>
          <w:rFonts w:ascii="Times New Roman" w:hAnsi="Times New Roman" w:cs="Times New Roman"/>
          <w:sz w:val="28"/>
          <w:szCs w:val="28"/>
        </w:rPr>
        <w:t>о</w:t>
      </w:r>
      <w:r w:rsidRPr="000529A6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0529A6">
        <w:rPr>
          <w:rFonts w:ascii="Times New Roman" w:hAnsi="Times New Roman" w:cs="Times New Roman"/>
          <w:sz w:val="28"/>
          <w:szCs w:val="28"/>
        </w:rPr>
        <w:t>.</w:t>
      </w:r>
    </w:p>
    <w:p w:rsidR="000A5895" w:rsidRPr="000529A6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529A6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529A6">
        <w:t xml:space="preserve">         </w:t>
      </w:r>
      <w:r w:rsidRPr="000529A6">
        <w:rPr>
          <w:sz w:val="28"/>
          <w:szCs w:val="28"/>
        </w:rPr>
        <w:t xml:space="preserve">2.8. Источники данных: </w:t>
      </w:r>
    </w:p>
    <w:p w:rsidR="000A5895" w:rsidRPr="000529A6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0529A6">
        <w:rPr>
          <w:sz w:val="28"/>
          <w:szCs w:val="28"/>
        </w:rPr>
        <w:lastRenderedPageBreak/>
        <w:tab/>
        <w:t>Информационно-правовая система Консультант Плюс</w:t>
      </w:r>
      <w:r w:rsidR="006F0068" w:rsidRPr="000529A6">
        <w:rPr>
          <w:sz w:val="28"/>
          <w:szCs w:val="28"/>
        </w:rPr>
        <w:t>, интернет.</w:t>
      </w:r>
    </w:p>
    <w:p w:rsidR="000A5895" w:rsidRPr="000529A6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529A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0529A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47B8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0529A6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29A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0529A6">
        <w:rPr>
          <w:rFonts w:ascii="Times New Roman" w:hAnsi="Times New Roman" w:cs="Times New Roman"/>
          <w:sz w:val="28"/>
          <w:szCs w:val="28"/>
        </w:rPr>
        <w:t>а</w:t>
      </w:r>
      <w:r w:rsidRPr="000529A6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47B84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29A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29A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29A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9A6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A47B84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D59C1" w:rsidRDefault="00C44A9F" w:rsidP="002D59C1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59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редоставление а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министрацией мун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ной услуги «Пред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ставление решения о согласовании арх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59C1"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тектурно-градостроительного облика объекта </w:t>
            </w:r>
            <w:r w:rsidR="002D59C1"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</w:t>
            </w:r>
            <w:r w:rsidR="002D59C1"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D59C1"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тального строител</w:t>
            </w:r>
            <w:r w:rsidR="002D59C1"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2D59C1"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D59C1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D59C1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D59C1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D59C1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D59C1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D59C1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A47B84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D13771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771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D13771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D13771">
        <w:rPr>
          <w:rFonts w:ascii="Times New Roman" w:hAnsi="Times New Roman" w:cs="Times New Roman"/>
          <w:sz w:val="28"/>
          <w:szCs w:val="28"/>
        </w:rPr>
        <w:t>е</w:t>
      </w:r>
      <w:r w:rsidR="00895D9D" w:rsidRPr="00D13771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D1377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3771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D13771">
        <w:rPr>
          <w:rFonts w:ascii="Times New Roman" w:hAnsi="Times New Roman" w:cs="Times New Roman"/>
          <w:sz w:val="28"/>
          <w:szCs w:val="28"/>
        </w:rPr>
        <w:t>а</w:t>
      </w:r>
      <w:r w:rsidR="00895D9D" w:rsidRPr="00D13771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D1377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3771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13771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D13771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1377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3771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D13771" w:rsidRPr="00D13771" w:rsidRDefault="00D13771" w:rsidP="0020719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D1377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</w:t>
      </w:r>
      <w:r w:rsidRPr="00D1377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Pr="00D1377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ставления государственных и муниципальных услуг»;</w:t>
      </w:r>
    </w:p>
    <w:p w:rsidR="00D13771" w:rsidRDefault="00D13771" w:rsidP="0020719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D1377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план перевода массовых социально значимых услуг в электронный фо</w:t>
      </w:r>
      <w:r w:rsidRPr="00D1377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</w:t>
      </w:r>
      <w:r w:rsidRPr="00D1377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мат, утвержденный протоколом Президиума Правительственной комиссии по цифровому развитию, использованию</w:t>
      </w:r>
      <w:r w:rsidRPr="004F4D7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информационных технологий для улу</w:t>
      </w:r>
      <w:r w:rsidRPr="004F4D7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ч</w:t>
      </w:r>
      <w:r w:rsidRPr="004F4D7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шения </w:t>
      </w:r>
      <w:r w:rsidRPr="006D646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качества жизни и условий ведения предпринимательской деятельности от 7 июля 2022 г. № 25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;</w:t>
      </w:r>
    </w:p>
    <w:p w:rsidR="00D13771" w:rsidRDefault="00D13771" w:rsidP="00207192">
      <w:pPr>
        <w:pStyle w:val="ConsPlusNonformat"/>
        <w:ind w:firstLine="567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6D6467">
        <w:rPr>
          <w:rFonts w:ascii="Times New Roman" w:hAnsi="Times New Roman"/>
          <w:bCs/>
          <w:kern w:val="32"/>
          <w:sz w:val="28"/>
          <w:szCs w:val="28"/>
        </w:rPr>
        <w:t>стать</w:t>
      </w:r>
      <w:r>
        <w:rPr>
          <w:rFonts w:ascii="Times New Roman" w:hAnsi="Times New Roman"/>
          <w:bCs/>
          <w:kern w:val="32"/>
          <w:sz w:val="28"/>
          <w:szCs w:val="28"/>
        </w:rPr>
        <w:t>я</w:t>
      </w:r>
      <w:r w:rsidRPr="006D6467">
        <w:rPr>
          <w:rFonts w:ascii="Times New Roman" w:hAnsi="Times New Roman"/>
          <w:bCs/>
          <w:kern w:val="32"/>
          <w:sz w:val="28"/>
          <w:szCs w:val="28"/>
        </w:rPr>
        <w:t xml:space="preserve"> 40.1 Градостроительного кодекса Российской Федерации</w:t>
      </w:r>
      <w:r>
        <w:rPr>
          <w:rFonts w:ascii="Times New Roman" w:hAnsi="Times New Roman"/>
          <w:bCs/>
          <w:kern w:val="32"/>
          <w:sz w:val="28"/>
          <w:szCs w:val="28"/>
        </w:rPr>
        <w:t>;</w:t>
      </w:r>
    </w:p>
    <w:p w:rsidR="00856485" w:rsidRPr="00A47B84" w:rsidRDefault="00D1377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D6467">
        <w:rPr>
          <w:rFonts w:ascii="Times New Roman" w:hAnsi="Times New Roman"/>
          <w:bCs/>
          <w:kern w:val="32"/>
          <w:sz w:val="28"/>
          <w:szCs w:val="28"/>
        </w:rPr>
        <w:t xml:space="preserve">постановление Правительства Российской Федерации от 29 мая 2023 г.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  </w:t>
      </w:r>
      <w:r w:rsidRPr="006D6467">
        <w:rPr>
          <w:rFonts w:ascii="Times New Roman" w:hAnsi="Times New Roman"/>
          <w:bCs/>
          <w:kern w:val="32"/>
          <w:sz w:val="28"/>
          <w:szCs w:val="28"/>
        </w:rPr>
        <w:t>№ 857 «Об утверждении требований к архитектурно-градостроительному обл</w:t>
      </w:r>
      <w:r w:rsidRPr="006D6467">
        <w:rPr>
          <w:rFonts w:ascii="Times New Roman" w:hAnsi="Times New Roman"/>
          <w:bCs/>
          <w:kern w:val="32"/>
          <w:sz w:val="28"/>
          <w:szCs w:val="28"/>
        </w:rPr>
        <w:t>и</w:t>
      </w:r>
      <w:r w:rsidRPr="006D6467">
        <w:rPr>
          <w:rFonts w:ascii="Times New Roman" w:hAnsi="Times New Roman"/>
          <w:bCs/>
          <w:kern w:val="32"/>
          <w:sz w:val="28"/>
          <w:szCs w:val="28"/>
        </w:rPr>
        <w:t>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  <w:r>
        <w:rPr>
          <w:rFonts w:ascii="Times New Roman" w:hAnsi="Times New Roman"/>
          <w:bCs/>
          <w:kern w:val="32"/>
          <w:sz w:val="28"/>
          <w:szCs w:val="28"/>
        </w:rPr>
        <w:t>.</w:t>
      </w:r>
    </w:p>
    <w:p w:rsidR="001434DB" w:rsidRPr="00A47B84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A47B84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47B8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3771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71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D13771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377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377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377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3771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A47B8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A47B84" w:rsidRDefault="00244ABF" w:rsidP="0024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редоставление администр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цией муниципального образ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«Предоставление решения о согласовании архитектурно-градостроительного облика объекта </w:t>
            </w:r>
            <w:r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капитального стро</w:t>
            </w:r>
            <w:r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тельства»</w:t>
            </w:r>
          </w:p>
          <w:p w:rsidR="00895D9D" w:rsidRPr="00A47B84" w:rsidRDefault="00895D9D" w:rsidP="00B84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244ABF" w:rsidRDefault="00244ABF" w:rsidP="00244AB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4EAD" w:rsidRPr="00244A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</w:t>
            </w:r>
            <w:r w:rsidR="002C14C1" w:rsidRPr="00244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14C1" w:rsidRPr="00244ABF">
              <w:rPr>
                <w:rFonts w:ascii="Times New Roman" w:hAnsi="Times New Roman" w:cs="Times New Roman"/>
                <w:sz w:val="24"/>
                <w:szCs w:val="24"/>
              </w:rPr>
              <w:t>ния администрации мун</w:t>
            </w:r>
            <w:r w:rsidR="002C14C1" w:rsidRPr="00244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C14C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434DB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муниципальной услуги «Предоставление решения о согласовании архитектурно-градостроительного облика объекта капитального строительства» </w:t>
            </w:r>
          </w:p>
          <w:p w:rsidR="00244ABF" w:rsidRDefault="00244ABF" w:rsidP="00244AB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Предоставление м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униц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BF" w:rsidRDefault="00244ABF" w:rsidP="00244AB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1) п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редоставление реш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ния о согласовании арх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тектурно-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радостроительного облика объекта капитального строительства;</w:t>
            </w:r>
          </w:p>
          <w:p w:rsidR="00244ABF" w:rsidRDefault="00244ABF" w:rsidP="00244AB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2) 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дубликата решения о согласовании архитектурно-градостроительного облика объекта капитального строительства</w:t>
            </w:r>
            <w:r w:rsidRPr="00244AB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;</w:t>
            </w:r>
          </w:p>
          <w:p w:rsidR="00244ABF" w:rsidRPr="00A47B84" w:rsidRDefault="00244ABF" w:rsidP="00244AB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3) 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исправление технич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ошибки в решении о согласовании архитекту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но-градостроительного о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4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лика объекта капитального строительства.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7B84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44A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AF72F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7B84" w:rsidRDefault="00491DA1" w:rsidP="00B84E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r w:rsidR="00B84EAD" w:rsidRPr="00244ABF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="00FB05F1" w:rsidRPr="00244AB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244AB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244AB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434DB" w:rsidRPr="00244AB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07192" w:rsidRPr="00244ABF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244ABF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244ABF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244AB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244ABF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244AB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244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244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244A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244ABF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A47B84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44AB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ABF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244ABF">
        <w:rPr>
          <w:rFonts w:ascii="Times New Roman" w:hAnsi="Times New Roman" w:cs="Times New Roman"/>
          <w:sz w:val="28"/>
          <w:szCs w:val="28"/>
        </w:rPr>
        <w:t xml:space="preserve">, </w:t>
      </w:r>
      <w:r w:rsidRPr="00244ABF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244ABF">
        <w:rPr>
          <w:rFonts w:ascii="Times New Roman" w:hAnsi="Times New Roman" w:cs="Times New Roman"/>
          <w:sz w:val="28"/>
          <w:szCs w:val="28"/>
        </w:rPr>
        <w:t>а</w:t>
      </w:r>
      <w:r w:rsidRPr="00244ABF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244ABF">
        <w:rPr>
          <w:rFonts w:ascii="Times New Roman" w:hAnsi="Times New Roman" w:cs="Times New Roman"/>
          <w:sz w:val="28"/>
          <w:szCs w:val="28"/>
        </w:rPr>
        <w:t xml:space="preserve"> </w:t>
      </w:r>
      <w:r w:rsidRPr="00244AB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244ABF" w:rsidRPr="00244ABF" w:rsidRDefault="004A6985" w:rsidP="00244AB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4ABF">
        <w:rPr>
          <w:rFonts w:ascii="Times New Roman" w:hAnsi="Times New Roman" w:cs="Times New Roman"/>
          <w:sz w:val="28"/>
          <w:szCs w:val="28"/>
        </w:rPr>
        <w:t xml:space="preserve">      </w:t>
      </w:r>
      <w:r w:rsidR="00244ABF" w:rsidRPr="00244ABF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</w:t>
      </w:r>
      <w:r w:rsidR="00491DA1">
        <w:rPr>
          <w:rFonts w:ascii="Times New Roman" w:hAnsi="Times New Roman" w:cs="Times New Roman"/>
          <w:sz w:val="28"/>
          <w:szCs w:val="28"/>
        </w:rPr>
        <w:t>т</w:t>
      </w:r>
      <w:r w:rsidR="00491DA1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244ABF" w:rsidRPr="00244ABF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</w:t>
      </w:r>
      <w:r w:rsidR="00244ABF" w:rsidRPr="00244ABF">
        <w:rPr>
          <w:rFonts w:ascii="Times New Roman" w:hAnsi="Times New Roman" w:cs="Times New Roman"/>
          <w:sz w:val="28"/>
          <w:szCs w:val="28"/>
        </w:rPr>
        <w:t>в</w:t>
      </w:r>
      <w:r w:rsidR="00244ABF" w:rsidRPr="00244ABF">
        <w:rPr>
          <w:rFonts w:ascii="Times New Roman" w:hAnsi="Times New Roman" w:cs="Times New Roman"/>
          <w:sz w:val="28"/>
          <w:szCs w:val="28"/>
        </w:rPr>
        <w:t>ления муниципальной услуги «Предоставление решения о согласовании арх</w:t>
      </w:r>
      <w:r w:rsidR="00244ABF" w:rsidRPr="00244ABF">
        <w:rPr>
          <w:rFonts w:ascii="Times New Roman" w:hAnsi="Times New Roman" w:cs="Times New Roman"/>
          <w:sz w:val="28"/>
          <w:szCs w:val="28"/>
        </w:rPr>
        <w:t>и</w:t>
      </w:r>
      <w:r w:rsidR="00244ABF" w:rsidRPr="00244ABF">
        <w:rPr>
          <w:rFonts w:ascii="Times New Roman" w:hAnsi="Times New Roman" w:cs="Times New Roman"/>
          <w:sz w:val="28"/>
          <w:szCs w:val="28"/>
        </w:rPr>
        <w:t xml:space="preserve">тектурно-градостроительного облика объекта капитального строительства» </w:t>
      </w:r>
    </w:p>
    <w:p w:rsidR="00244ABF" w:rsidRPr="00244ABF" w:rsidRDefault="00244ABF" w:rsidP="00244AB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4ABF">
        <w:rPr>
          <w:rFonts w:ascii="Times New Roman" w:hAnsi="Times New Roman" w:cs="Times New Roman"/>
          <w:sz w:val="28"/>
          <w:szCs w:val="28"/>
        </w:rPr>
        <w:t xml:space="preserve">   Предоставление муниципальных услуг: </w:t>
      </w:r>
    </w:p>
    <w:p w:rsidR="00244ABF" w:rsidRPr="00244ABF" w:rsidRDefault="00244ABF" w:rsidP="00244AB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4ABF">
        <w:rPr>
          <w:rFonts w:ascii="Times New Roman" w:hAnsi="Times New Roman" w:cs="Times New Roman"/>
          <w:sz w:val="28"/>
          <w:szCs w:val="28"/>
        </w:rPr>
        <w:t xml:space="preserve">   1) предоставление решения о согласовании архитектурно-градостроительного облика объекта капитального строительства;</w:t>
      </w:r>
    </w:p>
    <w:p w:rsidR="00244ABF" w:rsidRPr="00244ABF" w:rsidRDefault="00244ABF" w:rsidP="00244ABF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  <w:r w:rsidRPr="00244ABF">
        <w:rPr>
          <w:rFonts w:ascii="Times New Roman" w:hAnsi="Times New Roman" w:cs="Times New Roman"/>
          <w:sz w:val="28"/>
          <w:szCs w:val="28"/>
        </w:rPr>
        <w:t xml:space="preserve">    2) </w:t>
      </w:r>
      <w:r w:rsidRPr="00244AB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дубликата решения о согласовании архитектурно-градостроительного облика объекта капитального строительства</w:t>
      </w:r>
      <w:r w:rsidRPr="00244ABF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244ABF" w:rsidRPr="00FC3ACE" w:rsidRDefault="00244ABF" w:rsidP="00244AB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BF">
        <w:rPr>
          <w:rFonts w:ascii="Times New Roman" w:hAnsi="Times New Roman" w:cs="Times New Roman"/>
          <w:color w:val="7030A0"/>
          <w:sz w:val="28"/>
          <w:szCs w:val="28"/>
        </w:rPr>
        <w:t xml:space="preserve">    3) </w:t>
      </w:r>
      <w:r w:rsidRPr="00244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исправление технической ошибки в решении о согласовании </w:t>
      </w:r>
      <w:r w:rsidRPr="00FC3ACE">
        <w:rPr>
          <w:rFonts w:ascii="Times New Roman" w:hAnsi="Times New Roman" w:cs="Times New Roman"/>
          <w:color w:val="000000" w:themeColor="text1"/>
          <w:sz w:val="28"/>
          <w:szCs w:val="28"/>
        </w:rPr>
        <w:t>архитекту</w:t>
      </w:r>
      <w:r w:rsidRPr="00FC3A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C3ACE">
        <w:rPr>
          <w:rFonts w:ascii="Times New Roman" w:hAnsi="Times New Roman" w:cs="Times New Roman"/>
          <w:color w:val="000000" w:themeColor="text1"/>
          <w:sz w:val="28"/>
          <w:szCs w:val="28"/>
        </w:rPr>
        <w:t>но-градостроительного облика объекта капитального строительства.</w:t>
      </w:r>
    </w:p>
    <w:p w:rsidR="004A6985" w:rsidRPr="00FC3ACE" w:rsidRDefault="00B839A1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C3ACE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FC3AC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AC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C3AC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3ACE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  <w:r w:rsidR="00E6092C" w:rsidRPr="00FC3ACE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FC3ACE">
        <w:rPr>
          <w:rFonts w:ascii="Times New Roman" w:hAnsi="Times New Roman" w:cs="Times New Roman"/>
          <w:sz w:val="28"/>
          <w:szCs w:val="28"/>
        </w:rPr>
        <w:t>у</w:t>
      </w:r>
      <w:r w:rsidR="00E6092C" w:rsidRPr="00FC3ACE">
        <w:rPr>
          <w:rFonts w:ascii="Times New Roman" w:hAnsi="Times New Roman" w:cs="Times New Roman"/>
          <w:sz w:val="28"/>
          <w:szCs w:val="28"/>
        </w:rPr>
        <w:t>ются.</w:t>
      </w:r>
    </w:p>
    <w:p w:rsidR="00FC3ACE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ar319"/>
      <w:bookmarkEnd w:id="5"/>
    </w:p>
    <w:p w:rsidR="00895D9D" w:rsidRPr="00FC3AC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C3AC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FC3ACE">
        <w:rPr>
          <w:rFonts w:ascii="Times New Roman" w:hAnsi="Times New Roman" w:cs="Times New Roman"/>
          <w:sz w:val="28"/>
          <w:szCs w:val="28"/>
        </w:rPr>
        <w:t>д</w:t>
      </w:r>
      <w:r w:rsidRPr="00FC3ACE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FC3ACE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47B8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C3AC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C3AC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C3AC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47B8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A47B84" w:rsidRDefault="00FC3ACE" w:rsidP="00DD222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FC3ACE">
              <w:rPr>
                <w:sz w:val="24"/>
                <w:szCs w:val="24"/>
              </w:rPr>
              <w:t>физические, юридические лица и индивидуальные предпринимател</w:t>
            </w:r>
            <w:r>
              <w:rPr>
                <w:sz w:val="24"/>
                <w:szCs w:val="24"/>
              </w:rPr>
              <w:t>и</w:t>
            </w:r>
            <w:r w:rsidRPr="00FC3ACE">
              <w:rPr>
                <w:sz w:val="24"/>
                <w:szCs w:val="24"/>
              </w:rPr>
              <w:t>, явл</w:t>
            </w:r>
            <w:r w:rsidRPr="00FC3ACE">
              <w:rPr>
                <w:sz w:val="24"/>
                <w:szCs w:val="24"/>
              </w:rPr>
              <w:t>я</w:t>
            </w:r>
            <w:r w:rsidRPr="00FC3ACE">
              <w:rPr>
                <w:sz w:val="24"/>
                <w:szCs w:val="24"/>
              </w:rPr>
              <w:t>ющиеся правообладат</w:t>
            </w:r>
            <w:r w:rsidRPr="00FC3ACE">
              <w:rPr>
                <w:sz w:val="24"/>
                <w:szCs w:val="24"/>
              </w:rPr>
              <w:t>е</w:t>
            </w:r>
            <w:r w:rsidRPr="00FC3ACE">
              <w:rPr>
                <w:sz w:val="24"/>
                <w:szCs w:val="24"/>
              </w:rPr>
              <w:t>лями земельного участка, на котором планируется строительство объекта капитального строител</w:t>
            </w:r>
            <w:r w:rsidRPr="00FC3ACE">
              <w:rPr>
                <w:sz w:val="24"/>
                <w:szCs w:val="24"/>
              </w:rPr>
              <w:t>ь</w:t>
            </w:r>
            <w:r w:rsidRPr="00FC3ACE">
              <w:rPr>
                <w:sz w:val="24"/>
                <w:szCs w:val="24"/>
              </w:rPr>
              <w:t>ства, или правооблад</w:t>
            </w:r>
            <w:r w:rsidRPr="00FC3ACE">
              <w:rPr>
                <w:sz w:val="24"/>
                <w:szCs w:val="24"/>
              </w:rPr>
              <w:t>а</w:t>
            </w:r>
            <w:r w:rsidRPr="00FC3ACE">
              <w:rPr>
                <w:sz w:val="24"/>
                <w:szCs w:val="24"/>
              </w:rPr>
              <w:t>тель объекта капитальн</w:t>
            </w:r>
            <w:r w:rsidRPr="00FC3ACE">
              <w:rPr>
                <w:sz w:val="24"/>
                <w:szCs w:val="24"/>
              </w:rPr>
              <w:t>о</w:t>
            </w:r>
            <w:r w:rsidRPr="00FC3ACE">
              <w:rPr>
                <w:sz w:val="24"/>
                <w:szCs w:val="24"/>
              </w:rPr>
              <w:t>го строительства в случае его реконструкции, или иное лицо в случае, предусмотренном пун</w:t>
            </w:r>
            <w:r w:rsidRPr="00FC3ACE">
              <w:rPr>
                <w:sz w:val="24"/>
                <w:szCs w:val="24"/>
              </w:rPr>
              <w:t>к</w:t>
            </w:r>
            <w:r w:rsidRPr="00FC3ACE">
              <w:rPr>
                <w:sz w:val="24"/>
                <w:szCs w:val="24"/>
              </w:rPr>
              <w:t xml:space="preserve">том 1.1.4 подраздела 1.1 регламента (далее – </w:t>
            </w:r>
            <w:r w:rsidR="00DD2225">
              <w:rPr>
                <w:sz w:val="24"/>
                <w:szCs w:val="24"/>
              </w:rPr>
              <w:t>з</w:t>
            </w:r>
            <w:r w:rsidR="00DD2225">
              <w:rPr>
                <w:sz w:val="24"/>
                <w:szCs w:val="24"/>
              </w:rPr>
              <w:t>а</w:t>
            </w:r>
            <w:r w:rsidR="00DD2225">
              <w:rPr>
                <w:sz w:val="24"/>
                <w:szCs w:val="24"/>
              </w:rPr>
              <w:t>явитель,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C59F8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C59F8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A47B84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DD222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DD2225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DD222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D2225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DD2225">
        <w:rPr>
          <w:rFonts w:ascii="Times New Roman" w:hAnsi="Times New Roman" w:cs="Times New Roman"/>
          <w:sz w:val="28"/>
          <w:szCs w:val="28"/>
        </w:rPr>
        <w:t>о</w:t>
      </w:r>
      <w:r w:rsidRPr="00DD2225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A47B84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222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222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2225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DD22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DD2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DD222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222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D222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A47B8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2225" w:rsidRPr="00A47B84" w:rsidRDefault="00DD2225" w:rsidP="00DD2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администрацией муниципального образования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«Пред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ставление реш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ния о согласов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нии архитекту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но-градостроител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ного облика об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D59C1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  <w:r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</w:t>
            </w:r>
            <w:r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D5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строительства»</w:t>
            </w:r>
          </w:p>
          <w:p w:rsidR="009F7326" w:rsidRPr="00A47B84" w:rsidRDefault="009F7326" w:rsidP="003E4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7B84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  <w:r w:rsidR="00D22DC6" w:rsidRPr="00DD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2225" w:rsidRDefault="00942B3C" w:rsidP="00DD222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225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утверждении администрати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ного регламента предоставления муниципальной услуги «Пред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ставление реш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ния о согласов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нии архитекту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но-градостроител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ного облика об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DD2225" w:rsidRPr="00DD2225">
              <w:rPr>
                <w:rFonts w:ascii="Times New Roman" w:hAnsi="Times New Roman" w:cs="Times New Roman"/>
                <w:sz w:val="24"/>
                <w:szCs w:val="24"/>
              </w:rPr>
              <w:t xml:space="preserve">екта капитального строительства»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DD2225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DD2225">
              <w:rPr>
                <w:rStyle w:val="105pt"/>
                <w:sz w:val="24"/>
                <w:szCs w:val="24"/>
              </w:rPr>
              <w:lastRenderedPageBreak/>
              <w:t>В пределах</w:t>
            </w:r>
          </w:p>
          <w:p w:rsidR="00951E00" w:rsidRPr="00DD2225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DD2225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DD2225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DD2225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DD2225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DD2225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DD2225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225">
              <w:rPr>
                <w:rFonts w:ascii="Times New Roman" w:hAnsi="Times New Roman" w:cs="Times New Roman"/>
                <w:sz w:val="24"/>
                <w:szCs w:val="28"/>
              </w:rPr>
              <w:t xml:space="preserve">отдела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222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222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A47B84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CC5BC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C5BCA">
        <w:rPr>
          <w:rFonts w:ascii="Times New Roman" w:hAnsi="Times New Roman" w:cs="Times New Roman"/>
          <w:sz w:val="28"/>
          <w:szCs w:val="28"/>
        </w:rPr>
        <w:t>районного</w:t>
      </w:r>
      <w:r w:rsidRPr="00CC5BCA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C5BCA">
        <w:rPr>
          <w:rFonts w:ascii="Times New Roman" w:hAnsi="Times New Roman" w:cs="Times New Roman"/>
          <w:sz w:val="28"/>
          <w:szCs w:val="28"/>
        </w:rPr>
        <w:t>д</w:t>
      </w:r>
      <w:r w:rsidRPr="00CC5BCA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CC5BC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C5BCA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C5BCA">
        <w:rPr>
          <w:rFonts w:ascii="Times New Roman" w:hAnsi="Times New Roman" w:cs="Times New Roman"/>
          <w:sz w:val="28"/>
          <w:szCs w:val="28"/>
        </w:rPr>
        <w:t>и</w:t>
      </w:r>
      <w:r w:rsidRPr="00CC5BCA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CC5BCA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C5BCA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C5BCA">
        <w:rPr>
          <w:rFonts w:ascii="Times New Roman" w:hAnsi="Times New Roman" w:cs="Times New Roman"/>
          <w:sz w:val="28"/>
          <w:szCs w:val="28"/>
        </w:rPr>
        <w:t>а</w:t>
      </w:r>
      <w:r w:rsidRPr="00CC5BCA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CC5BCA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C5BCA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C5BCA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C5BCA">
        <w:rPr>
          <w:rFonts w:ascii="Times New Roman" w:hAnsi="Times New Roman" w:cs="Times New Roman"/>
          <w:sz w:val="28"/>
          <w:szCs w:val="28"/>
        </w:rPr>
        <w:t>а</w:t>
      </w:r>
      <w:r w:rsidRPr="00CC5BCA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CC5BCA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C5BCA">
        <w:rPr>
          <w:rFonts w:ascii="Times New Roman" w:hAnsi="Times New Roman" w:cs="Times New Roman"/>
          <w:sz w:val="28"/>
          <w:szCs w:val="28"/>
        </w:rPr>
        <w:t>отсутствуют</w:t>
      </w:r>
      <w:r w:rsidRPr="00CC5BC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C5BC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>6.</w:t>
      </w:r>
      <w:r w:rsidR="00EC251D" w:rsidRPr="00CC5BCA">
        <w:rPr>
          <w:rFonts w:ascii="Times New Roman" w:hAnsi="Times New Roman" w:cs="Times New Roman"/>
          <w:sz w:val="28"/>
          <w:szCs w:val="28"/>
        </w:rPr>
        <w:t>1</w:t>
      </w:r>
      <w:r w:rsidR="00AB0E6F" w:rsidRPr="00CC5BCA">
        <w:rPr>
          <w:rFonts w:ascii="Times New Roman" w:hAnsi="Times New Roman" w:cs="Times New Roman"/>
          <w:sz w:val="28"/>
          <w:szCs w:val="28"/>
        </w:rPr>
        <w:t xml:space="preserve">. </w:t>
      </w:r>
      <w:r w:rsidRPr="00CC5BCA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CC5BCA">
        <w:rPr>
          <w:rFonts w:ascii="Times New Roman" w:hAnsi="Times New Roman" w:cs="Times New Roman"/>
          <w:sz w:val="28"/>
          <w:szCs w:val="28"/>
        </w:rPr>
        <w:t>районного</w:t>
      </w:r>
      <w:r w:rsidRPr="00CC5BC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C5BCA">
        <w:rPr>
          <w:rFonts w:ascii="Times New Roman" w:hAnsi="Times New Roman" w:cs="Times New Roman"/>
          <w:sz w:val="28"/>
          <w:szCs w:val="28"/>
        </w:rPr>
        <w:t xml:space="preserve"> </w:t>
      </w:r>
      <w:r w:rsidRPr="00CC5BCA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CC5BC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C5BCA">
        <w:rPr>
          <w:rFonts w:ascii="Times New Roman" w:hAnsi="Times New Roman" w:cs="Times New Roman"/>
          <w:sz w:val="28"/>
          <w:szCs w:val="28"/>
        </w:rPr>
        <w:t>), возн</w:t>
      </w:r>
      <w:r w:rsidRPr="00CC5BCA">
        <w:rPr>
          <w:rFonts w:ascii="Times New Roman" w:hAnsi="Times New Roman" w:cs="Times New Roman"/>
          <w:sz w:val="28"/>
          <w:szCs w:val="28"/>
        </w:rPr>
        <w:t>и</w:t>
      </w:r>
      <w:r w:rsidRPr="00CC5BCA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CC5BCA">
        <w:rPr>
          <w:rFonts w:ascii="Times New Roman" w:hAnsi="Times New Roman" w:cs="Times New Roman"/>
          <w:sz w:val="28"/>
          <w:szCs w:val="28"/>
        </w:rPr>
        <w:t xml:space="preserve"> </w:t>
      </w:r>
      <w:r w:rsidRPr="00CC5BCA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C5BCA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C5BC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C5BC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>6.</w:t>
      </w:r>
      <w:r w:rsidR="00EC251D" w:rsidRPr="00CC5BCA">
        <w:rPr>
          <w:rFonts w:ascii="Times New Roman" w:hAnsi="Times New Roman" w:cs="Times New Roman"/>
          <w:sz w:val="28"/>
          <w:szCs w:val="28"/>
        </w:rPr>
        <w:t>2</w:t>
      </w:r>
      <w:r w:rsidRPr="00CC5BCA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CC5BCA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BCA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C5BC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C5BC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47B84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C5BCA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CC5BC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C5BCA">
        <w:rPr>
          <w:rFonts w:ascii="Times New Roman" w:hAnsi="Times New Roman" w:cs="Times New Roman"/>
          <w:sz w:val="28"/>
          <w:szCs w:val="28"/>
        </w:rPr>
        <w:t>д</w:t>
      </w:r>
      <w:r w:rsidRPr="00CC5BCA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CC5BCA">
        <w:rPr>
          <w:rFonts w:ascii="Times New Roman" w:hAnsi="Times New Roman" w:cs="Times New Roman"/>
          <w:sz w:val="28"/>
          <w:szCs w:val="28"/>
        </w:rPr>
        <w:t>с</w:t>
      </w:r>
      <w:r w:rsidRPr="00CC5BCA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C5B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47B84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C5B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C5BCA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C5BCA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C5BCA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C5BC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C5B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C5B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C5BC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94669B" w:rsidRPr="00A47B84" w:rsidTr="0057547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669B" w:rsidRDefault="0094669B" w:rsidP="00842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ческие лица и инд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видуальные предпр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ниматели, являющи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ся правообладателями земельного участка, на котором планир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ется строительство объекта капитального строительства, или правообладатель об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екта капитального строительства в сл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чае его реконстру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ции, или иное лицо в случае, предусмо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ренном пунктом 1.1.4 подраздела 1.1 регл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мента (далее – заяв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5BCA">
              <w:rPr>
                <w:rFonts w:ascii="Times New Roman" w:hAnsi="Times New Roman" w:cs="Times New Roman"/>
                <w:sz w:val="24"/>
                <w:szCs w:val="24"/>
              </w:rPr>
              <w:t>тель, заявители)</w:t>
            </w:r>
          </w:p>
          <w:p w:rsidR="0094669B" w:rsidRPr="00A47B84" w:rsidRDefault="0094669B" w:rsidP="007E014E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669B" w:rsidRPr="0052095B" w:rsidRDefault="0094669B" w:rsidP="00622964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95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з</w:t>
            </w:r>
            <w:r w:rsidRPr="0052095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2095B">
              <w:rPr>
                <w:rFonts w:ascii="Times New Roman" w:eastAsia="Calibri" w:hAnsi="Times New Roman" w:cs="Times New Roman"/>
                <w:sz w:val="24"/>
                <w:szCs w:val="24"/>
              </w:rPr>
              <w:t>явителям, установлены в подра</w:t>
            </w:r>
            <w:r w:rsidRPr="0052095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2095B">
              <w:rPr>
                <w:rFonts w:ascii="Times New Roman" w:eastAsia="Calibri" w:hAnsi="Times New Roman" w:cs="Times New Roman"/>
                <w:sz w:val="24"/>
                <w:szCs w:val="24"/>
              </w:rPr>
              <w:t>деле 2.6 раздела 2 Порядка.</w:t>
            </w:r>
          </w:p>
          <w:p w:rsidR="0094669B" w:rsidRPr="00A47B84" w:rsidRDefault="0094669B" w:rsidP="00FD06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Pr="002325AF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Не предполагаю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9B" w:rsidRPr="002325AF" w:rsidRDefault="0094669B" w:rsidP="0094669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Не предпол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1721B4" w:rsidRPr="00A47B84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A7507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507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DA7507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DA7507">
        <w:rPr>
          <w:rFonts w:ascii="Times New Roman" w:hAnsi="Times New Roman" w:cs="Times New Roman"/>
          <w:sz w:val="28"/>
          <w:szCs w:val="28"/>
        </w:rPr>
        <w:t>а</w:t>
      </w:r>
      <w:r w:rsidR="00895D9D" w:rsidRPr="00DA750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DA750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50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A7507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DA7507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50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DA7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DA7507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50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DA7507">
        <w:rPr>
          <w:rFonts w:ascii="Times New Roman" w:hAnsi="Times New Roman" w:cs="Times New Roman"/>
          <w:sz w:val="28"/>
          <w:szCs w:val="28"/>
        </w:rPr>
        <w:t>ю</w:t>
      </w:r>
      <w:r w:rsidRPr="00DA750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A7507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7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7507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DA750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DA7507">
        <w:rPr>
          <w:rFonts w:ascii="Times New Roman" w:hAnsi="Times New Roman" w:cs="Times New Roman"/>
          <w:sz w:val="28"/>
          <w:szCs w:val="28"/>
        </w:rPr>
        <w:t>о</w:t>
      </w:r>
      <w:r w:rsidRPr="00DA7507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DA750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A750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7507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7507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7507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7507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895D9D" w:rsidRPr="00A47B84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507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507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507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507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DA7507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A7507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507">
        <w:rPr>
          <w:rFonts w:ascii="Times New Roman" w:hAnsi="Times New Roman" w:cs="Times New Roman"/>
          <w:sz w:val="28"/>
          <w:szCs w:val="28"/>
        </w:rPr>
        <w:tab/>
      </w:r>
      <w:r w:rsidR="00895D9D" w:rsidRPr="00DA750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A750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A7507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DA7507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750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A47B8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750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750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750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A47B8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A7507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DA7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DA7507" w:rsidRDefault="00140D3A" w:rsidP="00DA750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DA7507" w:rsidRPr="00DA750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1DA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DA7507" w:rsidRPr="00DA7507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утверждении админ</w:t>
            </w:r>
            <w:r w:rsidR="00DA7507" w:rsidRPr="00DA75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7507" w:rsidRPr="00DA7507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 предоставления муниципальной услуги «Предоставление решения о согласовании архитектурно-градостроительного облика объекта к</w:t>
            </w:r>
            <w:r w:rsidR="00DA7507" w:rsidRPr="00DA7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7507" w:rsidRPr="00DA7507">
              <w:rPr>
                <w:rFonts w:ascii="Times New Roman" w:hAnsi="Times New Roman" w:cs="Times New Roman"/>
                <w:sz w:val="24"/>
                <w:szCs w:val="24"/>
              </w:rPr>
              <w:t xml:space="preserve">питального строительства»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A750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DA7507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A7507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DA7507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DA750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DA7507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DA7507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47B8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C1" w:rsidRPr="00A527C1" w:rsidRDefault="00A527C1" w:rsidP="00A52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 и индивидуальные предприниматели, явл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ющиеся правообладат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лями земельного участка, на котором планируется строительство объекта капитального строител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ства, или правооблад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тель объекта капитальн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го строительства в случае его реконструкции, или иное лицо в случае, предусмотренном пун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том 1.1.4 подраздела 1.1 регламента (далее – з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явитель, заявители)</w:t>
            </w:r>
          </w:p>
          <w:p w:rsidR="00C32742" w:rsidRPr="00A527C1" w:rsidRDefault="00E33ED0" w:rsidP="00EC276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7C1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Определить точное количество не предста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2766" w:rsidRPr="00A527C1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47B8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527C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A527C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527C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A527C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A47B8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491DA1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A527C1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47B8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527C1">
                <w:rPr>
                  <w:rFonts w:ascii="Times New Roman" w:hAnsi="Times New Roman" w:cs="Times New Roman"/>
                  <w:sz w:val="24"/>
                  <w:szCs w:val="28"/>
                </w:rPr>
                <w:t xml:space="preserve">пункт </w:t>
              </w:r>
              <w:r w:rsidRPr="00A527C1">
                <w:rPr>
                  <w:rFonts w:ascii="Times New Roman" w:hAnsi="Times New Roman" w:cs="Times New Roman"/>
                  <w:sz w:val="24"/>
                  <w:szCs w:val="28"/>
                </w:rPr>
                <w:lastRenderedPageBreak/>
                <w:t>3</w:t>
              </w:r>
            </w:hyperlink>
            <w:r w:rsidRPr="00A527C1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A527C1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47B8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A527C1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27C1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7C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47B84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A527C1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A527C1">
        <w:rPr>
          <w:rFonts w:ascii="Times New Roman" w:hAnsi="Times New Roman" w:cs="Times New Roman"/>
          <w:sz w:val="28"/>
          <w:szCs w:val="28"/>
        </w:rPr>
        <w:t>н</w:t>
      </w:r>
      <w:r w:rsidRPr="00A527C1">
        <w:rPr>
          <w:rFonts w:ascii="Times New Roman" w:hAnsi="Times New Roman" w:cs="Times New Roman"/>
          <w:sz w:val="28"/>
          <w:szCs w:val="28"/>
        </w:rPr>
        <w:t>ной</w:t>
      </w:r>
      <w:r w:rsidR="00440F54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Pr="00A527C1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A527C1" w:rsidRDefault="00B16E16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A527C1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A527C1">
        <w:rPr>
          <w:rFonts w:ascii="Times New Roman" w:hAnsi="Times New Roman" w:cs="Times New Roman"/>
          <w:sz w:val="28"/>
          <w:szCs w:val="28"/>
        </w:rPr>
        <w:t>и</w:t>
      </w:r>
      <w:r w:rsidR="00234D01" w:rsidRPr="00A527C1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A527C1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010203" w:rsidRPr="00A527C1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A527C1" w:rsidRPr="00A527C1">
        <w:rPr>
          <w:rFonts w:ascii="Times New Roman" w:hAnsi="Times New Roman" w:cs="Times New Roman"/>
          <w:sz w:val="28"/>
          <w:szCs w:val="28"/>
        </w:rPr>
        <w:t>административного регл</w:t>
      </w:r>
      <w:r w:rsidR="00A527C1" w:rsidRPr="00A527C1">
        <w:rPr>
          <w:rFonts w:ascii="Times New Roman" w:hAnsi="Times New Roman" w:cs="Times New Roman"/>
          <w:sz w:val="28"/>
          <w:szCs w:val="28"/>
        </w:rPr>
        <w:t>а</w:t>
      </w:r>
      <w:r w:rsidR="00A527C1" w:rsidRPr="00A527C1">
        <w:rPr>
          <w:rFonts w:ascii="Times New Roman" w:hAnsi="Times New Roman" w:cs="Times New Roman"/>
          <w:sz w:val="28"/>
          <w:szCs w:val="28"/>
        </w:rPr>
        <w:t>мента предоставления муниципальной услуги «Предоставление решения о с</w:t>
      </w:r>
      <w:r w:rsidR="00A527C1" w:rsidRPr="00A527C1">
        <w:rPr>
          <w:rFonts w:ascii="Times New Roman" w:hAnsi="Times New Roman" w:cs="Times New Roman"/>
          <w:sz w:val="28"/>
          <w:szCs w:val="28"/>
        </w:rPr>
        <w:t>о</w:t>
      </w:r>
      <w:r w:rsidR="00A527C1" w:rsidRPr="00A527C1">
        <w:rPr>
          <w:rFonts w:ascii="Times New Roman" w:hAnsi="Times New Roman" w:cs="Times New Roman"/>
          <w:sz w:val="28"/>
          <w:szCs w:val="28"/>
        </w:rPr>
        <w:t>гласовании архитектурно-градостроительного облика объекта капитального строительства»</w:t>
      </w:r>
      <w:r w:rsidR="00010203" w:rsidRPr="00A527C1">
        <w:rPr>
          <w:rFonts w:ascii="Times New Roman" w:hAnsi="Times New Roman" w:cs="Times New Roman"/>
          <w:sz w:val="28"/>
          <w:szCs w:val="28"/>
        </w:rPr>
        <w:t xml:space="preserve">. </w:t>
      </w:r>
      <w:r w:rsidR="00234D01" w:rsidRPr="00A527C1">
        <w:rPr>
          <w:rFonts w:ascii="Times New Roman" w:hAnsi="Times New Roman" w:cs="Times New Roman"/>
          <w:sz w:val="28"/>
          <w:szCs w:val="28"/>
        </w:rPr>
        <w:t>В</w:t>
      </w:r>
      <w:r w:rsidR="001B3524" w:rsidRPr="00A527C1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</w:t>
      </w:r>
      <w:r w:rsidR="001B3524" w:rsidRPr="00A527C1">
        <w:rPr>
          <w:rFonts w:ascii="Times New Roman" w:hAnsi="Times New Roman" w:cs="Times New Roman"/>
          <w:sz w:val="28"/>
          <w:szCs w:val="28"/>
        </w:rPr>
        <w:t>о</w:t>
      </w:r>
      <w:r w:rsidR="001B3524" w:rsidRPr="00A527C1">
        <w:rPr>
          <w:rFonts w:ascii="Times New Roman" w:hAnsi="Times New Roman" w:cs="Times New Roman"/>
          <w:sz w:val="28"/>
          <w:szCs w:val="28"/>
        </w:rPr>
        <w:t>средством введения предполагаемого правового регулирования</w:t>
      </w:r>
      <w:r w:rsidR="006C3B11" w:rsidRPr="00A527C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47B84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A527C1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527C1" w:rsidRDefault="00A527C1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01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47F4F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7F4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 xml:space="preserve"> предоставления муниц</w:t>
      </w:r>
      <w:r w:rsidRPr="00A47F4F">
        <w:rPr>
          <w:rFonts w:ascii="Times New Roman" w:hAnsi="Times New Roman" w:cs="Times New Roman"/>
          <w:sz w:val="28"/>
          <w:szCs w:val="28"/>
        </w:rPr>
        <w:t>и</w:t>
      </w:r>
      <w:r w:rsidRPr="00A47F4F">
        <w:rPr>
          <w:rFonts w:ascii="Times New Roman" w:hAnsi="Times New Roman" w:cs="Times New Roman"/>
          <w:sz w:val="28"/>
          <w:szCs w:val="28"/>
        </w:rPr>
        <w:t xml:space="preserve">пальной услуги «Предоставление решения о согласовании архитектурно-градостроительного облика объекта </w:t>
      </w:r>
      <w:r w:rsidRPr="00A47F4F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7C1" w:rsidRPr="00A47F4F" w:rsidRDefault="00A527C1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A47F4F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 xml:space="preserve">тивных процедур (действий) предоставления администрацией муниципального образования </w:t>
      </w:r>
      <w:proofErr w:type="spellStart"/>
      <w:r w:rsidR="00491DA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47F4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предоставлению решения о согласовании архитектурно-градостроительного облика объекта к</w:t>
      </w:r>
      <w:r w:rsidRPr="00A47F4F">
        <w:rPr>
          <w:rFonts w:ascii="Times New Roman" w:hAnsi="Times New Roman" w:cs="Times New Roman"/>
          <w:sz w:val="28"/>
          <w:szCs w:val="28"/>
        </w:rPr>
        <w:t>а</w:t>
      </w:r>
      <w:r w:rsidRPr="00A47F4F">
        <w:rPr>
          <w:rFonts w:ascii="Times New Roman" w:hAnsi="Times New Roman" w:cs="Times New Roman"/>
          <w:sz w:val="28"/>
          <w:szCs w:val="28"/>
        </w:rPr>
        <w:t>питального строительства.</w:t>
      </w:r>
    </w:p>
    <w:p w:rsidR="00A527C1" w:rsidRPr="00E33E54" w:rsidRDefault="00A527C1" w:rsidP="00A52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A527C1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7C1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A527C1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A527C1">
        <w:rPr>
          <w:rFonts w:ascii="Times New Roman" w:hAnsi="Times New Roman" w:cs="Times New Roman"/>
          <w:sz w:val="28"/>
          <w:szCs w:val="28"/>
        </w:rPr>
        <w:t>т</w:t>
      </w:r>
      <w:r w:rsidR="00895D9D" w:rsidRPr="00A527C1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Pr="00A527C1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A527C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A527C1">
        <w:rPr>
          <w:rFonts w:ascii="Times New Roman" w:hAnsi="Times New Roman" w:cs="Times New Roman"/>
          <w:sz w:val="28"/>
          <w:szCs w:val="28"/>
        </w:rPr>
        <w:t>л</w:t>
      </w:r>
      <w:r w:rsidR="00895D9D" w:rsidRPr="00A527C1">
        <w:rPr>
          <w:rFonts w:ascii="Times New Roman" w:hAnsi="Times New Roman" w:cs="Times New Roman"/>
          <w:sz w:val="28"/>
          <w:szCs w:val="28"/>
        </w:rPr>
        <w:t>ибо</w:t>
      </w:r>
      <w:r w:rsidR="000706D4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A527C1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A527C1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A527C1">
        <w:rPr>
          <w:rFonts w:ascii="Times New Roman" w:hAnsi="Times New Roman" w:cs="Times New Roman"/>
          <w:sz w:val="28"/>
          <w:szCs w:val="28"/>
        </w:rPr>
        <w:t>в</w:t>
      </w:r>
      <w:r w:rsidR="00895D9D" w:rsidRPr="00A527C1">
        <w:rPr>
          <w:rFonts w:ascii="Times New Roman" w:hAnsi="Times New Roman" w:cs="Times New Roman"/>
          <w:sz w:val="28"/>
          <w:szCs w:val="28"/>
        </w:rPr>
        <w:t>ного</w:t>
      </w:r>
      <w:r w:rsidR="001E34D8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11D03">
        <w:rPr>
          <w:rFonts w:ascii="Times New Roman" w:hAnsi="Times New Roman" w:cs="Times New Roman"/>
          <w:sz w:val="28"/>
          <w:szCs w:val="28"/>
        </w:rPr>
        <w:t>октябрь</w:t>
      </w:r>
      <w:r w:rsidR="007E014E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A527C1">
        <w:rPr>
          <w:rFonts w:ascii="Times New Roman" w:hAnsi="Times New Roman" w:cs="Times New Roman"/>
          <w:sz w:val="28"/>
          <w:szCs w:val="28"/>
        </w:rPr>
        <w:t>20</w:t>
      </w:r>
      <w:r w:rsidR="007947BB" w:rsidRPr="00A527C1">
        <w:rPr>
          <w:rFonts w:ascii="Times New Roman" w:hAnsi="Times New Roman" w:cs="Times New Roman"/>
          <w:sz w:val="28"/>
          <w:szCs w:val="28"/>
        </w:rPr>
        <w:t>2</w:t>
      </w:r>
      <w:r w:rsidR="000F1E67" w:rsidRPr="00A527C1">
        <w:rPr>
          <w:rFonts w:ascii="Times New Roman" w:hAnsi="Times New Roman" w:cs="Times New Roman"/>
          <w:sz w:val="28"/>
          <w:szCs w:val="28"/>
        </w:rPr>
        <w:t>3</w:t>
      </w:r>
      <w:r w:rsidR="004B73F8" w:rsidRPr="00A527C1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A527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527C1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A527C1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A527C1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A527C1">
        <w:rPr>
          <w:rFonts w:ascii="Times New Roman" w:hAnsi="Times New Roman" w:cs="Times New Roman"/>
          <w:sz w:val="28"/>
          <w:szCs w:val="28"/>
        </w:rPr>
        <w:t>и</w:t>
      </w:r>
      <w:r w:rsidRPr="00A527C1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Pr="00A527C1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A527C1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C1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A527C1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A527C1">
        <w:rPr>
          <w:rFonts w:ascii="Times New Roman" w:hAnsi="Times New Roman" w:cs="Times New Roman"/>
          <w:sz w:val="28"/>
          <w:szCs w:val="28"/>
        </w:rPr>
        <w:t>к</w:t>
      </w:r>
      <w:r w:rsidR="00895D9D" w:rsidRPr="00A527C1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A527C1">
        <w:rPr>
          <w:rFonts w:ascii="Times New Roman" w:hAnsi="Times New Roman" w:cs="Times New Roman"/>
          <w:sz w:val="28"/>
          <w:szCs w:val="28"/>
        </w:rPr>
        <w:t>р</w:t>
      </w:r>
      <w:r w:rsidR="00895D9D" w:rsidRPr="00A527C1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A527C1">
        <w:rPr>
          <w:rFonts w:ascii="Times New Roman" w:hAnsi="Times New Roman" w:cs="Times New Roman"/>
          <w:sz w:val="28"/>
          <w:szCs w:val="28"/>
        </w:rPr>
        <w:t>а</w:t>
      </w:r>
      <w:r w:rsidR="00895D9D" w:rsidRPr="00A527C1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527C1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527C1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A527C1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A47B8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7B8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A47B8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22773" w:rsidRPr="00A47B84" w:rsidRDefault="00C22773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1D03" w:rsidRDefault="00B11D03" w:rsidP="00B11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B11D03" w:rsidRDefault="00B11D03" w:rsidP="00B11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11D03" w:rsidRDefault="00B11D03" w:rsidP="00B11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1D03" w:rsidRPr="00180782" w:rsidRDefault="00B11D03" w:rsidP="00B11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С.Д. Сердюков</w:t>
      </w:r>
    </w:p>
    <w:p w:rsidR="0007660A" w:rsidRPr="00D02B61" w:rsidRDefault="0007660A" w:rsidP="00B11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07660A" w:rsidRPr="00D02B61" w:rsidSect="00225FFA">
      <w:headerReference w:type="default" r:id="rId11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F7" w:rsidRDefault="006745F7" w:rsidP="00C71F8A">
      <w:pPr>
        <w:spacing w:after="0" w:line="240" w:lineRule="auto"/>
      </w:pPr>
      <w:r>
        <w:separator/>
      </w:r>
    </w:p>
  </w:endnote>
  <w:endnote w:type="continuationSeparator" w:id="0">
    <w:p w:rsidR="006745F7" w:rsidRDefault="006745F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F7" w:rsidRDefault="006745F7" w:rsidP="00C71F8A">
      <w:pPr>
        <w:spacing w:after="0" w:line="240" w:lineRule="auto"/>
      </w:pPr>
      <w:r>
        <w:separator/>
      </w:r>
    </w:p>
  </w:footnote>
  <w:footnote w:type="continuationSeparator" w:id="0">
    <w:p w:rsidR="006745F7" w:rsidRDefault="006745F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1D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4"/>
  </w:num>
  <w:num w:numId="7">
    <w:abstractNumId w:val="15"/>
  </w:num>
  <w:num w:numId="8">
    <w:abstractNumId w:val="29"/>
  </w:num>
  <w:num w:numId="9">
    <w:abstractNumId w:val="3"/>
  </w:num>
  <w:num w:numId="10">
    <w:abstractNumId w:val="26"/>
    <w:lvlOverride w:ilvl="0">
      <w:startOverride w:val="1"/>
    </w:lvlOverride>
  </w:num>
  <w:num w:numId="11">
    <w:abstractNumId w:val="26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7"/>
  </w:num>
  <w:num w:numId="28">
    <w:abstractNumId w:val="6"/>
  </w:num>
  <w:num w:numId="29">
    <w:abstractNumId w:val="28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3DF5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5411"/>
    <w:rsid w:val="002D59C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4001C8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20760"/>
    <w:rsid w:val="00422346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DA1"/>
    <w:rsid w:val="00492B74"/>
    <w:rsid w:val="0049314A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45F7"/>
    <w:rsid w:val="00677DB8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2ED7"/>
    <w:rsid w:val="00843A74"/>
    <w:rsid w:val="00846854"/>
    <w:rsid w:val="00846A77"/>
    <w:rsid w:val="00851F90"/>
    <w:rsid w:val="0085237A"/>
    <w:rsid w:val="008546A8"/>
    <w:rsid w:val="008561A9"/>
    <w:rsid w:val="00856485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9BE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466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6815"/>
    <w:rsid w:val="00A87604"/>
    <w:rsid w:val="00A91D72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1D03"/>
    <w:rsid w:val="00B16014"/>
    <w:rsid w:val="00B16E16"/>
    <w:rsid w:val="00B17221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C50"/>
    <w:rsid w:val="00E16FEF"/>
    <w:rsid w:val="00E22E42"/>
    <w:rsid w:val="00E24362"/>
    <w:rsid w:val="00E265DF"/>
    <w:rsid w:val="00E27428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251D"/>
    <w:rsid w:val="00EC2766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7FFA"/>
    <w:rsid w:val="00FA490B"/>
    <w:rsid w:val="00FA7593"/>
    <w:rsid w:val="00FB05F1"/>
    <w:rsid w:val="00FB2C7E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C7264C253E84F9DF649664E1E375E6314A1CCD868BB77593591A067346D2D1A49E1C5457767EB6A26EF61FB9A5B637FD53A662F21DU26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C7264C253E84F9DF649664E1E375E6314A1CCD868BB77593591A067346D2D1A49E1C5457777DB6A26EF61FB9A5B637FD53A662F21DU26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83F9-CFEE-4D86-963C-3213476B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11</Pages>
  <Words>2901</Words>
  <Characters>16542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1.6.1.  Степень регулирующего воздействия -  высокая.   </vt:lpstr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</vt:lpstr>
      <vt:lpstr>Предоставление муниципальных услуг: </vt:lpstr>
      <vt:lpstr>1) предоставление решения о согласовании архитектурно-градостроительного обли</vt:lpstr>
      <vt:lpstr>2) получение дубликата решения о согласовании архитектурно-градостроительног</vt:lpstr>
      <vt:lpstr>3) исправление технической ошибки в решении о согласовании архитектурно-град</vt:lpstr>
      <vt:lpstr/>
      <vt:lpstr>        </vt:lpstr>
      <vt:lpstr>        4. Качественная характеристика и оценка численности потенциальных адресатов пред</vt:lpstr>
      <vt:lpstr>        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7. Изменение обязанностей (ограничений) потенциальных адресатов предлагаемого пр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19405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1905</cp:revision>
  <cp:lastPrinted>2016-04-26T06:56:00Z</cp:lastPrinted>
  <dcterms:created xsi:type="dcterms:W3CDTF">2016-01-27T07:24:00Z</dcterms:created>
  <dcterms:modified xsi:type="dcterms:W3CDTF">2023-10-09T07:20:00Z</dcterms:modified>
</cp:coreProperties>
</file>