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108"/>
        <w:tblLayout w:type="fixed"/>
      </w:tblPr>
      <w:tblGrid>
        <w:gridCol w:w="9638"/>
      </w:tblGrid>
      <w:tr>
        <w:tc>
          <w:tcPr>
            <w:tcW w:type="dxa" w:w="9638"/>
          </w:tcPr>
          <w:tbl>
            <w:tblPr>
              <w:tblStyle w:val="Style_2"/>
              <w:tblW w:type="auto" w:w="0"/>
              <w:tblInd w:type="dxa" w:w="108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sz="4" w:val="nil"/>
                <w:insideV w:sz="4" w:val="nil"/>
              </w:tblBorders>
              <w:tblLayout w:type="fixed"/>
            </w:tblPr>
            <w:tblGrid>
              <w:gridCol w:w="9423"/>
            </w:tblGrid>
            <w:tr>
              <w:tc>
                <w:tcPr>
                  <w:tcW w:type="dxa" w:w="942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02000000">
                  <w:pPr>
                    <w:ind w:firstLine="0" w:left="4570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Исполняющему обязанности заместителя главы муниципального образования Отрадненский район по вопросам АПК, начальника управления сельского хозяйства</w:t>
                  </w:r>
                </w:p>
                <w:p w14:paraId="03000000">
                  <w:pPr>
                    <w:ind w:firstLine="0" w:left="4570"/>
                    <w:rPr>
                      <w:sz w:val="28"/>
                    </w:rPr>
                  </w:pPr>
                </w:p>
                <w:p w14:paraId="04000000">
                  <w:pPr>
                    <w:spacing w:afterAutospacing="on"/>
                    <w:ind w:firstLine="0" w:left="457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Панфилову С.С.</w:t>
                  </w:r>
                </w:p>
                <w:p w14:paraId="05000000">
                  <w:pPr>
                    <w:rPr>
                      <w:sz w:val="28"/>
                    </w:rPr>
                  </w:pPr>
                </w:p>
              </w:tc>
            </w:tr>
            <w:tr>
              <w:tc>
                <w:tcPr>
                  <w:tcW w:type="dxa" w:w="942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06000000">
                  <w:pPr>
                    <w:pStyle w:val="Style_3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ЗАКЛЮЧЕНИЕ</w:t>
                  </w:r>
                </w:p>
                <w:p w14:paraId="07000000">
                  <w:pPr>
                    <w:pStyle w:val="Style_3"/>
                    <w:ind w:right="33"/>
                    <w:jc w:val="center"/>
                    <w:rPr>
                      <w:rFonts w:ascii="Times New Roman" w:hAnsi="Times New Roman"/>
                      <w:sz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№  59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14 мая 2026 года. </w:t>
                  </w:r>
                </w:p>
                <w:p w14:paraId="08000000">
                  <w:pPr>
                    <w:pStyle w:val="Style_3"/>
                    <w:ind w:right="3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по результатам оценки регулирующего воздействия</w:t>
                  </w:r>
                </w:p>
              </w:tc>
            </w:tr>
            <w:tr>
              <w:tc>
                <w:tcPr>
                  <w:tcW w:type="dxa" w:w="942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09000000">
                  <w:pPr>
                    <w:keepNext w:val="1"/>
                    <w:keepLines w:val="1"/>
                    <w:ind/>
                    <w:jc w:val="center"/>
                  </w:pPr>
                  <w:r>
                    <w:rPr>
                      <w:b w:val="1"/>
                      <w:sz w:val="28"/>
                    </w:rPr>
                    <w:t>проекта постановления администрации муниципального образования Отрадненский район «</w:t>
                  </w:r>
                  <w:r>
                    <w:rPr>
                      <w:b w:val="1"/>
                      <w:sz w:val="28"/>
                    </w:rPr>
                    <w:t>Об утверждении Порядка предоставления</w:t>
                  </w:r>
                  <w:r>
                    <w:t xml:space="preserve"> </w:t>
                  </w:r>
                  <w:r>
                    <w:rPr>
                      <w:b w:val="1"/>
                      <w:sz w:val="28"/>
                    </w:rPr>
                    <w:t>субсидий гражданам, ведущим личное подсобное</w:t>
                  </w:r>
                  <w:r>
                    <w:t xml:space="preserve"> </w:t>
                  </w:r>
                  <w:r>
                    <w:rPr>
                      <w:b w:val="1"/>
                      <w:sz w:val="28"/>
                    </w:rPr>
                    <w:t>хозяйство, крестьянским (фермерским) хозяйствам,</w:t>
                  </w:r>
                </w:p>
                <w:p w14:paraId="0A000000">
                  <w:pPr>
                    <w:spacing w:before="4"/>
                    <w:ind w:right="3"/>
                    <w:jc w:val="center"/>
                  </w:pPr>
                  <w:r>
                    <w:rPr>
                      <w:b w:val="1"/>
                      <w:sz w:val="28"/>
                    </w:rPr>
                    <w:t>индивидуальным предпринимателям, </w:t>
                  </w:r>
                  <w:r>
                    <w:rPr>
                      <w:b w:val="1"/>
                      <w:sz w:val="28"/>
                    </w:rPr>
                    <w:t>осуществляющим</w:t>
                  </w:r>
                  <w:r>
                    <w:t xml:space="preserve"> </w:t>
                  </w:r>
                  <w:r>
                    <w:rPr>
                      <w:b w:val="1"/>
                      <w:sz w:val="28"/>
                    </w:rPr>
                    <w:t>деятельность   </w:t>
                  </w:r>
                  <w:r>
                    <w:t xml:space="preserve"> </w:t>
                  </w:r>
                  <w:r>
                    <w:rPr>
                      <w:b w:val="1"/>
                      <w:sz w:val="28"/>
                    </w:rPr>
                    <w:t>в области сельскохозяйственного производства на территории </w:t>
                  </w:r>
                </w:p>
                <w:p w14:paraId="0B000000">
                  <w:pPr>
                    <w:spacing w:before="4"/>
                    <w:ind w:right="3"/>
                    <w:jc w:val="center"/>
                  </w:pPr>
                  <w:r>
                    <w:rPr>
                      <w:b w:val="1"/>
                      <w:sz w:val="28"/>
                    </w:rPr>
                    <w:t>муниципального образования Отрадненский район</w:t>
                  </w:r>
                  <w:r>
                    <w:rPr>
                      <w:b w:val="1"/>
                      <w:sz w:val="28"/>
                    </w:rPr>
                    <w:t>»</w:t>
                  </w:r>
                </w:p>
                <w:p w14:paraId="0C000000">
                  <w:pPr>
                    <w:keepNext w:val="1"/>
                    <w:keepLines w:val="1"/>
                    <w:ind/>
                    <w:jc w:val="center"/>
                    <w:rPr>
                      <w:b w:val="1"/>
                      <w:sz w:val="28"/>
                    </w:rPr>
                  </w:pPr>
                </w:p>
              </w:tc>
            </w:tr>
          </w:tbl>
          <w:p w14:paraId="0D000000">
            <w:pPr>
              <w:rPr>
                <w:sz w:val="28"/>
              </w:rPr>
            </w:pPr>
          </w:p>
        </w:tc>
      </w:tr>
      <w:tr>
        <w:tc>
          <w:tcPr>
            <w:tcW w:type="dxa" w:w="9638"/>
          </w:tcPr>
          <w:p w14:paraId="0E000000">
            <w:pPr>
              <w:keepNext w:val="1"/>
              <w:keepLines w:val="1"/>
              <w:ind w:firstLine="1134" w:left="0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Отдел экономики администрации муниципального образования Отрадненский район как уполномоченный орган по </w:t>
            </w:r>
            <w:r>
              <w:rPr>
                <w:sz w:val="28"/>
              </w:rPr>
              <w:t>проведению оценки регулирующего воздействия проектов муниципальных нормативных правовых актов администрации муниципального образования Отрадненский район, рассмотрел</w:t>
            </w:r>
            <w:r>
              <w:rPr>
                <w:spacing w:val="-2"/>
                <w:sz w:val="28"/>
              </w:rPr>
              <w:t xml:space="preserve"> поступивший 21 апреля 2026 г.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 постановления администрации муниципального образовани</w:t>
            </w:r>
            <w:r>
              <w:rPr>
                <w:spacing w:val="-2"/>
                <w:sz w:val="28"/>
              </w:rPr>
              <w:t xml:space="preserve">я Отрадненский район </w:t>
            </w:r>
            <w:r>
              <w:rPr>
                <w:sz w:val="28"/>
              </w:rPr>
      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 Отрадненский район</w:t>
            </w:r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(далее - проект),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направленный для подготовки настоящего заключения управлением сельского хозяйства администрации муниципального </w:t>
            </w:r>
            <w:r>
              <w:rPr>
                <w:spacing w:val="-2"/>
                <w:sz w:val="28"/>
              </w:rPr>
              <w:t xml:space="preserve">образования Отрадненский район </w:t>
            </w:r>
            <w:r>
              <w:rPr>
                <w:spacing w:val="-2"/>
                <w:sz w:val="28"/>
              </w:rPr>
              <w:t xml:space="preserve">(далее - разработчик) и </w:t>
            </w:r>
            <w:r>
              <w:rPr>
                <w:spacing w:val="-2"/>
                <w:sz w:val="28"/>
              </w:rPr>
              <w:t>сообщает следующее.</w:t>
            </w:r>
          </w:p>
        </w:tc>
      </w:tr>
      <w:tr>
        <w:tc>
          <w:tcPr>
            <w:tcW w:type="dxa" w:w="9638"/>
            <w:shd w:fill="auto" w:val="clear"/>
          </w:tcPr>
          <w:p w14:paraId="0F000000">
            <w:pPr>
              <w:tabs>
                <w:tab w:leader="none" w:pos="732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Отрадненский район, устанавливающих  новые или изменяющих ранее предусмотренные муниципа</w:t>
            </w:r>
            <w:r>
              <w:rPr>
                <w:sz w:val="28"/>
              </w:rPr>
              <w:t xml:space="preserve">льными нормативными правовыми актами обязанности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 муниципального образования Отрадненский </w:t>
            </w:r>
            <w:r>
              <w:rPr>
                <w:sz w:val="28"/>
              </w:rPr>
              <w:t>район от 28.03.2022 года № 147 (далее - Порядок) проект подлежит проведению оценки регулирующего воздействия.</w:t>
            </w:r>
          </w:p>
          <w:p w14:paraId="10000000">
            <w:pPr>
              <w:tabs>
                <w:tab w:leader="none" w:pos="732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По результатам рассмотрения установлено, что при подготовке проекта требования Порядка разработчиком соблюдены.</w:t>
            </w:r>
          </w:p>
          <w:p w14:paraId="11000000">
            <w:pPr>
              <w:tabs>
                <w:tab w:leader="none" w:pos="732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Проект направлен разработчи</w:t>
            </w:r>
            <w:r>
              <w:rPr>
                <w:sz w:val="28"/>
              </w:rPr>
              <w:t>ком для проведения оценки регулирующего воздействия повторно.</w:t>
            </w:r>
          </w:p>
          <w:p w14:paraId="12000000">
            <w:pPr>
              <w:tabs>
                <w:tab w:leader="none" w:pos="732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Степень регулирующего воздействия – средняя</w:t>
            </w:r>
          </w:p>
          <w:p w14:paraId="13000000">
            <w:pPr>
              <w:tabs>
                <w:tab w:leader="none" w:pos="732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Проект </w:t>
            </w:r>
            <w:r>
              <w:rPr>
                <w:sz w:val="28"/>
              </w:rPr>
              <w:t>содержит положения, устанавливающие новые обязанности для субъектов предпринимательской и иной экономической деятельности, обязанно</w:t>
            </w:r>
            <w:r>
              <w:rPr>
                <w:sz w:val="28"/>
              </w:rPr>
              <w:t>сти для субъектов инвестиционной деятельности.</w:t>
            </w:r>
          </w:p>
          <w:p w14:paraId="1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С учетом представленной информации управлением 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</w:t>
            </w:r>
            <w:r>
              <w:rPr>
                <w:sz w:val="28"/>
              </w:rPr>
              <w:t xml:space="preserve">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</w:t>
            </w:r>
            <w:r>
              <w:rPr>
                <w:sz w:val="28"/>
              </w:rPr>
              <w:t>ошений.</w:t>
            </w:r>
          </w:p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Разработчиком предложен один вариант правового регулирования рассматриваемой сферы общественных отношений – утверждение проекта постановления администрации муниципального образования Отрадненский райо</w:t>
            </w:r>
            <w:r>
              <w:rPr>
                <w:sz w:val="28"/>
              </w:rPr>
              <w:t xml:space="preserve">н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 Отрадненский район</w:t>
            </w:r>
            <w:r>
              <w:rPr>
                <w:sz w:val="28"/>
              </w:rPr>
              <w:t>».</w:t>
            </w:r>
          </w:p>
          <w:p w14:paraId="16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В качестве альтернативного варианта правового регулирования разработчиком рассмотрен только один вариант – не принятие проекта постановления администрации муниципального образования Отрадненский район </w:t>
            </w:r>
            <w:r>
              <w:rPr>
                <w:sz w:val="28"/>
              </w:rPr>
      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 Отрадненский район</w:t>
            </w:r>
            <w:r>
              <w:rPr>
                <w:sz w:val="28"/>
              </w:rPr>
              <w:t>».</w:t>
            </w:r>
          </w:p>
          <w:p w14:paraId="17000000">
            <w:pPr>
              <w:ind w:firstLine="0" w:left="34"/>
              <w:jc w:val="lef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Проведено сравнение предлагаемого варианта правового регулирования.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</w:t>
            </w:r>
            <w:r>
              <w:rPr>
                <w:rFonts w:ascii="Times New Roman" w:hAnsi="Times New Roman"/>
                <w:sz w:val="28"/>
              </w:rPr>
              <w:t xml:space="preserve">ных последствий. </w:t>
            </w:r>
          </w:p>
          <w:p w14:paraId="18000000">
            <w:pPr>
              <w:tabs>
                <w:tab w:leader="none" w:pos="601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отчёта, и установлено следующее:</w:t>
            </w:r>
          </w:p>
          <w:p w14:paraId="19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проблема, на решение которой на</w:t>
            </w:r>
            <w:r>
              <w:rPr>
                <w:sz w:val="28"/>
              </w:rPr>
              <w:t xml:space="preserve">правлено правовое регулирование, сформулирована точно; </w:t>
            </w:r>
          </w:p>
          <w:p w14:paraId="1A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определены потенциальные адресаты предлагаемого правового регулирования:  </w:t>
            </w:r>
          </w:p>
          <w:p w14:paraId="1B000000">
            <w:pPr>
              <w:tabs>
                <w:tab w:leader="none" w:pos="1180" w:val="left"/>
                <w:tab w:leader="none" w:pos="9356" w:val="left"/>
                <w:tab w:leader="none" w:pos="9639" w:val="left"/>
              </w:tabs>
              <w:ind w:firstLine="0" w:left="851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заявители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(участники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отбора):</w:t>
            </w:r>
          </w:p>
          <w:p w14:paraId="1C000000">
            <w:pPr>
              <w:tabs>
                <w:tab w:leader="none" w:pos="9356" w:val="left"/>
                <w:tab w:leader="none" w:pos="9639" w:val="left"/>
              </w:tabs>
              <w:ind w:firstLine="714" w:left="0"/>
              <w:jc w:val="both"/>
              <w:rPr>
                <w:sz w:val="28"/>
              </w:rPr>
            </w:pPr>
            <w:r>
              <w:rPr>
                <w:sz w:val="28"/>
              </w:rPr>
              <w:t>граждане, зарегистрированные на территории муниципального 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Отрадненский район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ведущие 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земельном участке, расположенном на территории муниципального образования Отрадненский район в соответствии с действующим законодательством,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«Налог на профессиональный доход» </w:t>
            </w:r>
            <w:r>
              <w:rPr>
                <w:sz w:val="28"/>
              </w:rPr>
              <w:t>(далее — ЛПХ);</w:t>
            </w:r>
          </w:p>
          <w:p w14:paraId="1D000000">
            <w:pPr>
              <w:tabs>
                <w:tab w:leader="none" w:pos="9356" w:val="left"/>
                <w:tab w:leader="none" w:pos="9639" w:val="left"/>
              </w:tabs>
              <w:ind w:firstLine="714" w:left="0"/>
              <w:jc w:val="both"/>
              <w:rPr>
                <w:sz w:val="28"/>
              </w:rPr>
            </w:pPr>
            <w:r>
              <w:rPr>
                <w:sz w:val="28"/>
              </w:rPr>
              <w:t>граждане, зарегистрированные на территории муниципального 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Отрадненский район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ведущие 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земельном участке, расположенном на территории муниципального образования Отрадненский район в соответствии с де</w:t>
            </w:r>
            <w:r>
              <w:rPr>
                <w:sz w:val="28"/>
              </w:rPr>
              <w:t>йствующим законодательством,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применяющие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специальный налоговый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профессиональный доход»;</w:t>
            </w:r>
          </w:p>
          <w:p w14:paraId="1E000000">
            <w:pPr>
              <w:tabs>
                <w:tab w:leader="none" w:pos="9356" w:val="left"/>
                <w:tab w:leader="none" w:pos="9639" w:val="left"/>
              </w:tabs>
              <w:ind w:firstLine="712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индивидуальные предприниматели главы крестьянских (фермерских) </w:t>
            </w:r>
            <w:r>
              <w:rPr>
                <w:spacing w:val="-4"/>
                <w:sz w:val="28"/>
              </w:rPr>
              <w:t>хозяйств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(созданные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соответствии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Федеральным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законом 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 2003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</w:t>
            </w:r>
          </w:p>
          <w:p w14:paraId="1F000000">
            <w:pPr>
              <w:tabs>
                <w:tab w:leader="none" w:pos="9356" w:val="left"/>
                <w:tab w:leader="none" w:pos="9639" w:val="left"/>
              </w:tabs>
              <w:ind w:hanging="1" w:left="1"/>
              <w:jc w:val="both"/>
              <w:rPr>
                <w:sz w:val="28"/>
              </w:rPr>
            </w:pPr>
            <w:r>
              <w:rPr>
                <w:sz w:val="28"/>
              </w:rPr>
              <w:t>№ 74-ФЗ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крестьянском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(фермерском)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хозяйстве»),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на территории Краснодарского края и осуществляющие деятельность в области </w:t>
            </w:r>
            <w:r>
              <w:rPr>
                <w:spacing w:val="-4"/>
                <w:sz w:val="28"/>
              </w:rPr>
              <w:t>производства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сельскохозяйственной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продукции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территории муниципального </w:t>
            </w:r>
            <w:r>
              <w:rPr>
                <w:sz w:val="28"/>
              </w:rPr>
              <w:t>образования Отрадненский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район (далее 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КФХ);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индив</w:t>
            </w:r>
            <w:r>
              <w:rPr>
                <w:sz w:val="28"/>
              </w:rPr>
              <w:t>идуальные предприниматели, являющиеся сельскохозяйственными товаропроизводителями, отвечающие требованиям Федерального закона от 29 декабря 2006 г. № 264-ФЗ «О развитии сельского хозяйства» (далее — ИП);</w:t>
            </w:r>
          </w:p>
          <w:p w14:paraId="21000000">
            <w:pPr>
              <w:ind w:firstLine="709" w:left="0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предприниматели, зарегистрированные и</w:t>
            </w:r>
            <w:r>
              <w:rPr>
                <w:sz w:val="28"/>
              </w:rPr>
              <w:t xml:space="preserve">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</w:t>
            </w:r>
            <w:r>
              <w:rPr>
                <w:sz w:val="28"/>
              </w:rPr>
              <w:t xml:space="preserve">ОКПД2) ОК 034-2014 (KПEC 2008) </w:t>
            </w:r>
            <w:r>
              <w:rPr>
                <w:sz w:val="28"/>
              </w:rPr>
              <w:t xml:space="preserve">Раздел А </w:t>
            </w:r>
            <w:r>
              <w:rPr>
                <w:sz w:val="28"/>
              </w:rPr>
              <w:t>«Продукция сельского, лесного и рыб</w:t>
            </w:r>
            <w:r>
              <w:rPr>
                <w:sz w:val="28"/>
              </w:rPr>
              <w:t>ного хозяйства», зарегистрированные на территории Краснодарского края</w:t>
            </w:r>
            <w:r>
              <w:rPr>
                <w:sz w:val="28"/>
              </w:rPr>
              <w:t xml:space="preserve"> и осуществляющие деятельность </w:t>
            </w:r>
            <w:r>
              <w:rPr>
                <w:sz w:val="28"/>
              </w:rPr>
              <w:t xml:space="preserve">на территории муниципального образования Отрадненский район (далее </w:t>
            </w:r>
            <w:r>
              <w:rPr>
                <w:sz w:val="28"/>
              </w:rPr>
              <w:t xml:space="preserve">ИП). От имени заявителей могут выступать их представители. Полномочия представителей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 xml:space="preserve">тверждаются доверенностью, оформленной </w:t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установленном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законом порядке;</w:t>
            </w:r>
          </w:p>
          <w:p w14:paraId="22000000">
            <w:pPr>
              <w:ind w:firstLine="709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получатели субсидии - заявители, прошедшие отбор и заключившие соглашение</w:t>
            </w:r>
            <w:r>
              <w:rPr>
                <w:sz w:val="28"/>
              </w:rPr>
              <w:t xml:space="preserve"> 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субсидии</w:t>
            </w:r>
            <w:r>
              <w:rPr>
                <w:sz w:val="28"/>
              </w:rPr>
              <w:t xml:space="preserve"> 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уполномоченным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органом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 типовой формой,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утвержденной Прик</w:t>
            </w:r>
            <w:r>
              <w:rPr>
                <w:sz w:val="28"/>
              </w:rPr>
              <w:t>азом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министерства финансов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Краснодарского края от 19 декабря 2016 г. № 424,</w:t>
            </w:r>
            <w:r>
              <w:rPr>
                <w:sz w:val="28"/>
              </w:rPr>
              <w:t> с применением 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интегрированной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 системы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</w:t>
            </w:r>
            <w:r>
              <w:rPr>
                <w:sz w:val="28"/>
              </w:rPr>
              <w:t>общественными финансами «Электронный бюджет» (далее соответственно Соглашение, ГИИС «Электронный </w:t>
            </w:r>
            <w:r>
              <w:rPr>
                <w:sz w:val="28"/>
              </w:rPr>
              <w:t>бюджет»);</w:t>
            </w:r>
          </w:p>
          <w:p w14:paraId="23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Количественная оценка участников: количество КФХ, ИП и ЛПХ получивших финансовую государственную поддержку на развитие хозяйства в 2025 году – не менее 70 человек.</w:t>
            </w:r>
          </w:p>
          <w:p w14:paraId="24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Цель предлагаемого правового регулирования разработчиком определена объективно;</w:t>
            </w:r>
          </w:p>
          <w:p w14:paraId="25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ср</w:t>
            </w:r>
            <w:r>
              <w:rPr>
                <w:sz w:val="28"/>
              </w:rPr>
              <w:t>ок достижения заявленных целей: с даты вступления в силу постановления, в связи с чем отсутствует необходимость в последующем мониторинге достижения целей;</w:t>
            </w:r>
          </w:p>
          <w:p w14:paraId="26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 введением предлагаемого правового регулирования расходы потенциальных адресатов и местного бюджета</w:t>
            </w:r>
            <w:r>
              <w:rPr>
                <w:sz w:val="28"/>
              </w:rPr>
              <w:t>, отсутствуют;</w:t>
            </w:r>
          </w:p>
          <w:p w14:paraId="27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риски введения предлагаемого правового регулирования по мнению разработчика отсутствуют.</w:t>
            </w:r>
          </w:p>
          <w:p w14:paraId="28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Порядком установлено следующее: </w:t>
            </w:r>
          </w:p>
          <w:p w14:paraId="29000000">
            <w:pPr>
              <w:pStyle w:val="Style_4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Потенциальной группой участников общественных отношений, интересы которых будут затронуты правовым </w:t>
            </w:r>
            <w:r>
              <w:rPr>
                <w:rFonts w:ascii="Times New Roman" w:hAnsi="Times New Roman"/>
                <w:sz w:val="28"/>
              </w:rPr>
              <w:t>регулированием, являются:</w:t>
            </w:r>
          </w:p>
          <w:p w14:paraId="2A000000">
            <w:pPr>
              <w:pStyle w:val="Style_4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>
              <w:rPr>
                <w:rFonts w:ascii="Times New Roman" w:hAnsi="Times New Roman"/>
                <w:spacing w:val="-4"/>
                <w:sz w:val="28"/>
              </w:rPr>
              <w:t>заявители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(участники</w:t>
            </w:r>
            <w:r>
              <w:rPr>
                <w:rFonts w:ascii="Times New Roman" w:hAnsi="Times New Roman"/>
                <w:spacing w:val="4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отбора):</w:t>
            </w:r>
          </w:p>
          <w:p w14:paraId="2B000000">
            <w:pPr>
              <w:tabs>
                <w:tab w:leader="none" w:pos="9356" w:val="left"/>
                <w:tab w:leader="none" w:pos="9639" w:val="left"/>
              </w:tabs>
              <w:ind w:firstLine="714" w:left="0"/>
              <w:jc w:val="both"/>
              <w:rPr>
                <w:sz w:val="28"/>
              </w:rPr>
            </w:pPr>
            <w:r>
              <w:rPr>
                <w:sz w:val="28"/>
              </w:rPr>
              <w:t>граждане, зарегистрированные на территории муниципального 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Отрадненский район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ведущие 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 земельном участке, расположенном на территории муниципального </w:t>
            </w:r>
            <w:r>
              <w:rPr>
                <w:sz w:val="28"/>
              </w:rPr>
              <w:t>образования Отрадненский район в соответствии с действующим законодательством,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«Налог на профессиональный доход» (далее — ЛПХ);</w:t>
            </w:r>
          </w:p>
          <w:p w14:paraId="2C000000">
            <w:pPr>
              <w:tabs>
                <w:tab w:leader="none" w:pos="9356" w:val="left"/>
                <w:tab w:leader="none" w:pos="9639" w:val="left"/>
              </w:tabs>
              <w:ind w:firstLine="714" w:left="0"/>
              <w:jc w:val="both"/>
              <w:rPr>
                <w:sz w:val="28"/>
              </w:rPr>
            </w:pPr>
            <w:r>
              <w:rPr>
                <w:sz w:val="28"/>
              </w:rPr>
              <w:t>граждане, зарегистрированные на территории муниципального 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Отрадненский ра</w:t>
            </w:r>
            <w:r>
              <w:rPr>
                <w:sz w:val="28"/>
              </w:rPr>
              <w:t>йон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ведущие 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земельном участке, расположенном на территории муниципального образования Отрадненский район в соответствии с действующим законодательством,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применяющие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специальный налоговый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профессиональный </w:t>
            </w:r>
            <w:r>
              <w:rPr>
                <w:sz w:val="28"/>
              </w:rPr>
              <w:t>доход»;</w:t>
            </w:r>
          </w:p>
          <w:p w14:paraId="2D000000">
            <w:pPr>
              <w:tabs>
                <w:tab w:leader="none" w:pos="9356" w:val="left"/>
                <w:tab w:leader="none" w:pos="9639" w:val="left"/>
              </w:tabs>
              <w:ind w:firstLine="712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индивидуальные предприниматели главы крестьянских (фермерских) </w:t>
            </w:r>
            <w:r>
              <w:rPr>
                <w:spacing w:val="-4"/>
                <w:sz w:val="28"/>
              </w:rPr>
              <w:t>хозяйств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(созданные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соответствии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Федеральным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законом 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 2003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</w:t>
            </w:r>
          </w:p>
          <w:p w14:paraId="2E000000">
            <w:pPr>
              <w:tabs>
                <w:tab w:leader="none" w:pos="9356" w:val="left"/>
                <w:tab w:leader="none" w:pos="9639" w:val="left"/>
              </w:tabs>
              <w:ind w:hanging="1" w:left="1"/>
              <w:jc w:val="both"/>
              <w:rPr>
                <w:sz w:val="28"/>
              </w:rPr>
            </w:pPr>
            <w:r>
              <w:rPr>
                <w:sz w:val="28"/>
              </w:rPr>
              <w:t>№ 74-ФЗ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крестьянском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(фермерском)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хозяйстве»),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 территории Краснодарского края и осущ</w:t>
            </w:r>
            <w:r>
              <w:rPr>
                <w:sz w:val="28"/>
              </w:rPr>
              <w:t xml:space="preserve">ествляющие деятельность в области </w:t>
            </w:r>
            <w:r>
              <w:rPr>
                <w:spacing w:val="-4"/>
                <w:sz w:val="28"/>
              </w:rPr>
              <w:t>производства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сельскохозяйственной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продукции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территории муниципального </w:t>
            </w:r>
            <w:r>
              <w:rPr>
                <w:sz w:val="28"/>
              </w:rPr>
              <w:t>образования Отрадненский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район (далее 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КФХ);</w:t>
            </w:r>
          </w:p>
          <w:p w14:paraId="2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индивидуальные предприниматели, являющиеся сельскохозяйственными товаропроизводителями, отвечающие </w:t>
            </w:r>
            <w:r>
              <w:rPr>
                <w:sz w:val="28"/>
              </w:rPr>
              <w:t>требованиям Федерального закона от 29 декабря 2006 г. № 264-ФЗ «О развитии сельского хозяйства» (далее — ИП);</w:t>
            </w:r>
          </w:p>
          <w:p w14:paraId="3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</w:t>
            </w:r>
            <w:r>
              <w:rPr>
                <w:sz w:val="28"/>
              </w:rPr>
              <w:t xml:space="preserve"> в соответствии с Общероссийским классификатором по видам экономической деятельности (</w:t>
            </w:r>
            <w:r>
              <w:rPr>
                <w:sz w:val="28"/>
              </w:rPr>
              <w:t xml:space="preserve">ОКПД2) ОК 034-2014 (KПEC 2008) </w:t>
            </w:r>
            <w:r>
              <w:rPr>
                <w:sz w:val="28"/>
              </w:rPr>
              <w:t xml:space="preserve">Раздел А </w:t>
            </w:r>
            <w:r>
              <w:rPr>
                <w:sz w:val="28"/>
              </w:rPr>
              <w:t>«Продукция сельского, лесного и рыбного хозяйства», зарегистрированные на территории Краснодарского края и осуществляющие деятель</w:t>
            </w:r>
            <w:r>
              <w:rPr>
                <w:sz w:val="28"/>
              </w:rPr>
              <w:t xml:space="preserve">ность </w:t>
            </w:r>
            <w:r>
              <w:rPr>
                <w:sz w:val="28"/>
              </w:rPr>
              <w:t>на территории муниципального образования Отрадненский район (далее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ИП). От имени заявителей могут выступать их представители. </w:t>
            </w:r>
          </w:p>
          <w:p w14:paraId="3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Полномочия представителей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подтверждаются доверенностью, оформленной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установленном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законом порядке;</w:t>
            </w:r>
          </w:p>
          <w:p w14:paraId="32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2)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получатели</w:t>
            </w:r>
            <w:r>
              <w:rPr>
                <w:sz w:val="28"/>
              </w:rPr>
              <w:t> субсидии - заявители, прошедшие отбор и заключившие соглашение</w:t>
            </w:r>
            <w:r>
              <w:rPr>
                <w:sz w:val="28"/>
              </w:rPr>
              <w:t xml:space="preserve"> 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субсидии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уполномоченным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органом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 типовой формой,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утвержденной Приказом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министерства финансов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Краснодарского края от 19 декабря 2016 г. № 424,</w:t>
            </w:r>
            <w:r>
              <w:rPr>
                <w:sz w:val="28"/>
              </w:rPr>
              <w:t> с применен</w:t>
            </w:r>
            <w:r>
              <w:rPr>
                <w:sz w:val="28"/>
              </w:rPr>
              <w:t>ием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осударственной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интегрированной</w:t>
            </w:r>
            <w:r>
              <w:rPr>
                <w:sz w:val="28"/>
              </w:rPr>
              <w:t xml:space="preserve"> информационной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общественными финансами «Электронный бюджет» (далее соответственно Соглашение, ГИИС «Электронный бюджет»);</w:t>
            </w:r>
          </w:p>
          <w:p w14:paraId="33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2.Проблема, на решение которой направлено предлагаемое проектом правов</w:t>
            </w:r>
            <w:r>
              <w:rPr>
                <w:sz w:val="28"/>
              </w:rPr>
              <w:t xml:space="preserve">ое регулирование заключается </w:t>
            </w:r>
            <w:r>
              <w:rPr>
                <w:sz w:val="28"/>
              </w:rPr>
              <w:t xml:space="preserve">в следующем: </w:t>
            </w:r>
          </w:p>
          <w:p w14:paraId="34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Несоответствие действующего порядка предоставления субсидий постановлениям Правительства Российской Федерации от 25 октября 2023 г.    № 1782, № </w:t>
            </w:r>
            <w:r>
              <w:rPr>
                <w:color w:themeColor="text1" w:val="000000"/>
                <w:sz w:val="28"/>
              </w:rPr>
              <w:t>1781 постановлению главы администрации (Губернатора) Краснода</w:t>
            </w:r>
            <w:r>
              <w:rPr>
                <w:color w:themeColor="text1" w:val="000000"/>
                <w:sz w:val="28"/>
              </w:rPr>
              <w:t xml:space="preserve">рского края от 25 июля 2017 г. № 550 </w:t>
            </w:r>
            <w:r>
              <w:rPr>
                <w:color w:themeColor="text1" w:val="000000"/>
                <w:sz w:val="28"/>
                <w:highlight w:val="white"/>
              </w:rPr>
              <w:t>"</w:t>
            </w:r>
            <w:r>
              <w:rPr>
                <w:color w:themeColor="text1" w:val="000000"/>
                <w:sz w:val="28"/>
                <w:highlight w:val="white"/>
              </w:rPr>
              <w:t xml:space="preserve">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</w:t>
            </w:r>
            <w:r>
              <w:rPr>
                <w:color w:themeColor="text1" w:val="000000"/>
                <w:sz w:val="28"/>
                <w:highlight w:val="white"/>
              </w:rPr>
              <w:t>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</w:t>
            </w:r>
            <w:r>
              <w:rPr>
                <w:color w:themeColor="text1" w:val="000000"/>
                <w:sz w:val="28"/>
                <w:highlight w:val="white"/>
              </w:rPr>
              <w:t>ятия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</w:t>
            </w:r>
            <w:r>
              <w:rPr>
                <w:color w:themeColor="text1" w:val="000000"/>
                <w:sz w:val="28"/>
              </w:rPr>
              <w:t>.</w:t>
            </w:r>
          </w:p>
          <w:p w14:paraId="35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Невозможность предоставления субсидий гражданам, ведущим личное подсобное хозяйство, кре</w:t>
            </w:r>
            <w:r>
              <w:rPr>
                <w:sz w:val="28"/>
              </w:rPr>
              <w:t>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  <w:p w14:paraId="36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Проект муниципальный нормативный правовой акт (далее– МНПА) определяет условия и механизм предоставления </w:t>
            </w:r>
            <w:r>
              <w:rPr>
                <w:sz w:val="28"/>
              </w:rPr>
              <w:t>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в о</w:t>
            </w:r>
            <w:r>
              <w:rPr>
                <w:sz w:val="28"/>
              </w:rPr>
              <w:t xml:space="preserve">бласти сельскохозяйственного производства (за вычетом транспортных расходов), на возмещение части затрат на развитие сельскохозяйственного производства в рамках государственной </w:t>
            </w:r>
            <w:r>
              <w:rPr>
                <w:rStyle w:val="Style_5_ch"/>
                <w:color w:val="000000"/>
                <w:sz w:val="28"/>
                <w:u w:val="none"/>
              </w:rPr>
              <w:fldChar w:fldCharType="begin"/>
            </w:r>
            <w:r>
              <w:rPr>
                <w:rStyle w:val="Style_5_ch"/>
                <w:color w:val="000000"/>
                <w:sz w:val="28"/>
                <w:u w:val="none"/>
              </w:rPr>
              <w:instrText>HYPERLINK "consultantplus://offline/ref=0A51F4D33FD3432EAC82AA4A1C072F90B96F4FC1E14A82F8CFA4F47F77A5D282B83FEF76C784029C3CA6130CA9836FC73F43CD1491F120FCD0A2687BCCm2O"</w:instrText>
            </w:r>
            <w:r>
              <w:rPr>
                <w:rStyle w:val="Style_5_ch"/>
                <w:color w:val="000000"/>
                <w:sz w:val="28"/>
                <w:u w:val="none"/>
              </w:rPr>
              <w:fldChar w:fldCharType="separate"/>
            </w:r>
            <w:r>
              <w:rPr>
                <w:rStyle w:val="Style_5_ch"/>
                <w:color w:val="000000"/>
                <w:sz w:val="28"/>
                <w:u w:val="none"/>
              </w:rPr>
              <w:t>программы</w:t>
            </w:r>
            <w:r>
              <w:rPr>
                <w:rStyle w:val="Style_5_ch"/>
                <w:color w:val="000000"/>
                <w:sz w:val="28"/>
                <w:u w:val="none"/>
              </w:rPr>
              <w:fldChar w:fldCharType="end"/>
            </w:r>
            <w:r>
              <w:rPr>
                <w:sz w:val="28"/>
              </w:rPr>
              <w:t xml:space="preserve"> Кр</w:t>
            </w:r>
            <w:r>
              <w:rPr>
                <w:sz w:val="28"/>
              </w:rPr>
              <w:t>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</w:t>
            </w:r>
            <w:r>
              <w:rPr>
                <w:sz w:val="28"/>
              </w:rPr>
              <w:t xml:space="preserve">жета Краснодарского края, передаваемых муниципальному образованию Отрадненский район в порядке межбюджетных отношений. </w:t>
            </w:r>
          </w:p>
          <w:p w14:paraId="37000000">
            <w:pPr>
              <w:ind w:firstLine="708" w:left="0" w:right="-1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Цели предлагаемого правового регулирования: </w:t>
            </w:r>
          </w:p>
          <w:p w14:paraId="38000000">
            <w:pPr>
              <w:ind w:firstLine="708" w:left="0" w:right="-1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дейст</w:t>
            </w:r>
            <w:r>
              <w:rPr>
                <w:sz w:val="28"/>
              </w:rPr>
              <w:t xml:space="preserve">вующим   законодательством Российской Федерации и Краснодарского края. </w:t>
            </w:r>
          </w:p>
          <w:p w14:paraId="39000000">
            <w:pPr>
              <w:ind w:firstLine="708" w:left="0" w:right="-1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государственной поддержки без нарушений норм действующего законодательства.</w:t>
            </w:r>
          </w:p>
          <w:p w14:paraId="3A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</w:t>
            </w:r>
            <w:r>
              <w:rPr>
                <w:sz w:val="28"/>
              </w:rPr>
              <w:t>4. Проект нормативного правового акта содержит положения, устанавливающие новые обязанност</w:t>
            </w:r>
            <w:r>
              <w:rPr>
                <w:sz w:val="28"/>
              </w:rPr>
              <w:t>и для субъектов предпринимательской и иной экономической деятельности.</w:t>
            </w:r>
          </w:p>
          <w:p w14:paraId="3B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Проектом обязательные требования не установлены.</w:t>
            </w:r>
          </w:p>
          <w:p w14:paraId="3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5. Риски не достижения цели правового регулирования, а также возможные негативные последствия от введения правового регулирован</w:t>
            </w:r>
            <w:r>
              <w:rPr>
                <w:sz w:val="28"/>
              </w:rPr>
              <w:t xml:space="preserve">ия для экономического развития Отрадненского района отсутствуют. </w:t>
            </w:r>
          </w:p>
          <w:p w14:paraId="3D000000">
            <w:pPr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 Дополнительные расходы местного бюджета (бюджета муниципального образования Отрадненский район), понесенные от регулирующего воздействия предлагаемого проекта муниципального нормативного </w:t>
            </w:r>
            <w:r>
              <w:rPr>
                <w:sz w:val="28"/>
              </w:rPr>
              <w:t>правового акта, не предполагаются.</w:t>
            </w:r>
          </w:p>
          <w:p w14:paraId="3E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заявления о предоставлении субсидии в размере примерно 115.43 рублей в рас</w:t>
            </w:r>
            <w:r>
              <w:rPr>
                <w:sz w:val="28"/>
              </w:rPr>
              <w:t>чете на 1 заявителя.</w:t>
            </w:r>
          </w:p>
          <w:p w14:paraId="3F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Расчет вышеуказанной суммы затрат произведен с использованием калькулятора расчета стандартных издержек (regulation.gov.ru): </w:t>
            </w:r>
          </w:p>
          <w:p w14:paraId="40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название требования: подача заявления о предоставлении субсидии;</w:t>
            </w:r>
          </w:p>
          <w:p w14:paraId="41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тип требования: предоставление информации;</w:t>
            </w:r>
          </w:p>
          <w:p w14:paraId="42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аздел требования: информационное;</w:t>
            </w:r>
          </w:p>
          <w:p w14:paraId="43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элемент: подача заявления о предоставлении субсидии;</w:t>
            </w:r>
          </w:p>
          <w:p w14:paraId="44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масштаб: подача заявления - 1 ед. </w:t>
            </w:r>
          </w:p>
          <w:p w14:paraId="45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частота: не </w:t>
            </w:r>
            <w:r>
              <w:rPr>
                <w:sz w:val="28"/>
              </w:rPr>
              <w:t xml:space="preserve">менее 1 раза в год   </w:t>
            </w:r>
          </w:p>
          <w:p w14:paraId="46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Действия:</w:t>
            </w:r>
          </w:p>
          <w:p w14:paraId="47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Написание любого документа низкого уровня сложности (менее 5 стр. печатног</w:t>
            </w:r>
            <w:r>
              <w:rPr>
                <w:sz w:val="28"/>
              </w:rPr>
              <w:t>о текста) - 0,10 чел./часов.</w:t>
            </w:r>
          </w:p>
          <w:p w14:paraId="48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Копирование документа - 0,20 чел./часов.</w:t>
            </w:r>
          </w:p>
          <w:p w14:paraId="49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Список приобретений: </w:t>
            </w:r>
            <w:r>
              <w:rPr>
                <w:sz w:val="28"/>
              </w:rPr>
              <w:t>Нет.</w:t>
            </w:r>
          </w:p>
          <w:p w14:paraId="4A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работников крупных и средних организаций муниципального образования Отрадненский район по состоянию на 1 января 2026</w:t>
            </w:r>
            <w:r>
              <w:rPr>
                <w:sz w:val="28"/>
              </w:rPr>
              <w:t xml:space="preserve"> г.  согласно данным органов статистики: 61564 руб.</w:t>
            </w:r>
          </w:p>
          <w:p w14:paraId="4B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Средняя стоимость часа работы: 384,77руб.</w:t>
            </w:r>
          </w:p>
          <w:p w14:paraId="4C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Общая стоимость требования: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115,43руб</w:t>
            </w:r>
            <w:r>
              <w:rPr>
                <w:sz w:val="28"/>
              </w:rPr>
              <w:t>.</w:t>
            </w:r>
          </w:p>
          <w:p w14:paraId="4D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color w:val="222222"/>
                <w:spacing w:val="-5"/>
                <w:sz w:val="28"/>
                <w:shd w:fill="FAFCFF" w:val="clear"/>
              </w:rPr>
              <w:t>Вывод:</w:t>
            </w:r>
            <w:r>
              <w:rPr>
                <w:color w:val="222222"/>
                <w:spacing w:val="-5"/>
                <w:sz w:val="28"/>
                <w:shd w:fill="FAFCFF" w:val="clear"/>
              </w:rPr>
              <w:t xml:space="preserve"> </w:t>
            </w:r>
            <w:r>
              <w:rPr>
                <w:spacing w:val="-5"/>
                <w:sz w:val="28"/>
                <w:shd w:fill="FAFCFF" w:val="clear"/>
              </w:rPr>
              <w:t>Информационные издержки на выполнение данного требования минимальны и не приводят к необоснованным расходам для адрес</w:t>
            </w:r>
            <w:r>
              <w:rPr>
                <w:spacing w:val="-5"/>
                <w:sz w:val="28"/>
                <w:shd w:fill="FAFCFF" w:val="clear"/>
              </w:rPr>
              <w:t>атов</w:t>
            </w:r>
            <w:r>
              <w:rPr>
                <w:spacing w:val="-5"/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Субсидии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2026 году предусмотрены в размере 22681,7 тыс. р</w:t>
            </w:r>
            <w:r>
              <w:rPr>
                <w:sz w:val="28"/>
              </w:rPr>
              <w:t>уб.</w:t>
            </w:r>
          </w:p>
          <w:p w14:paraId="4E000000">
            <w:pPr>
              <w:spacing w:line="285" w:lineRule="atLeast"/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7. В соответствии с Порядком уполномоченным органом проведены публичные консультации по проекту</w:t>
            </w:r>
            <w:r>
              <w:rPr>
                <w:sz w:val="28"/>
              </w:rPr>
              <w:t xml:space="preserve"> в период с 24 апреля по 8 мая </w:t>
            </w:r>
            <w:r>
              <w:rPr>
                <w:sz w:val="28"/>
              </w:rPr>
              <w:t>2026 года.</w:t>
            </w:r>
          </w:p>
          <w:p w14:paraId="4F000000">
            <w:pPr>
              <w:ind w:firstLine="709" w:left="34"/>
              <w:jc w:val="both"/>
              <w:rPr>
                <w:spacing w:val="-5"/>
                <w:sz w:val="28"/>
                <w:u w:val="single"/>
              </w:rPr>
            </w:pPr>
            <w:r>
              <w:rPr>
                <w:sz w:val="28"/>
              </w:rPr>
              <w:t xml:space="preserve">8. </w:t>
            </w:r>
            <w:r>
              <w:rPr>
                <w:sz w:val="28"/>
              </w:rPr>
              <w:t xml:space="preserve">Информация о проводимых публичных консультациях была размещена на официальном сайте администрации муниципального образования Отрадненский район – </w:t>
            </w:r>
            <w:r>
              <w:rPr>
                <w:rStyle w:val="Style_5_ch"/>
                <w:sz w:val="28"/>
              </w:rPr>
              <w:fldChar w:fldCharType="begin"/>
            </w:r>
            <w:r>
              <w:rPr>
                <w:rStyle w:val="Style_5_ch"/>
                <w:sz w:val="28"/>
              </w:rPr>
              <w:instrText>HYPERLINK "http://www.otradnaya.ru"</w:instrText>
            </w:r>
            <w:r>
              <w:rPr>
                <w:rStyle w:val="Style_5_ch"/>
                <w:sz w:val="28"/>
              </w:rPr>
              <w:fldChar w:fldCharType="separate"/>
            </w:r>
            <w:r>
              <w:rPr>
                <w:rStyle w:val="Style_5_ch"/>
                <w:sz w:val="28"/>
              </w:rPr>
              <w:t>www.otradnaya.ru</w:t>
            </w:r>
            <w:r>
              <w:rPr>
                <w:rStyle w:val="Style_5_ch"/>
                <w:sz w:val="28"/>
              </w:rPr>
              <w:fldChar w:fldCharType="end"/>
            </w:r>
            <w:r>
              <w:rPr>
                <w:sz w:val="28"/>
              </w:rPr>
              <w:t xml:space="preserve">.  </w:t>
            </w:r>
          </w:p>
          <w:p w14:paraId="50000000">
            <w:pPr>
              <w:tabs>
                <w:tab w:leader="none" w:pos="5387" w:val="left"/>
              </w:tabs>
              <w:ind w:firstLine="709" w:left="34"/>
              <w:jc w:val="both"/>
              <w:rPr>
                <w:sz w:val="28"/>
              </w:rPr>
            </w:pPr>
            <w:r>
              <w:rPr>
                <w:sz w:val="28"/>
              </w:rPr>
              <w:t>9. В целях реализации принципов прозрачности и эффек</w:t>
            </w:r>
            <w:r>
              <w:rPr>
                <w:sz w:val="28"/>
              </w:rPr>
              <w:t>тивности нормотворчества, обеспечения полноценного публичного обсуждения Проекта путем привлечения для участия в нем заинтересованных лиц, уполномоченным органом в рамках Соглашения о взаимодействии направлены уведомления:</w:t>
            </w:r>
          </w:p>
          <w:p w14:paraId="51000000">
            <w:pPr>
              <w:widowControl w:val="0"/>
              <w:ind w:firstLine="567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Кроме того, проект направлялся </w:t>
            </w:r>
            <w:r>
              <w:rPr>
                <w:sz w:val="28"/>
              </w:rPr>
              <w:t xml:space="preserve">заместителю председателя Совета предпринимателей Отрадненского района О.М. Кочоян, КФХ В.А. Диденко, КФХ А.Д. Мирошниченко, КФХ В.И. </w:t>
            </w:r>
            <w:r>
              <w:rPr>
                <w:sz w:val="28"/>
              </w:rPr>
              <w:t>Чамурову</w:t>
            </w:r>
            <w:r>
              <w:rPr>
                <w:sz w:val="28"/>
              </w:rPr>
              <w:t>, ответственному представителю Уполномоченного по защите прав предпринимателей в Краснода</w:t>
            </w:r>
            <w:r>
              <w:rPr>
                <w:sz w:val="28"/>
              </w:rPr>
              <w:t>рском крае в муниципальном образовании Отрадненский район В.А. Береговому, с которыми заключены соглашения о взаимодействии при проведении оценки регулирующего воздействия.</w:t>
            </w:r>
          </w:p>
          <w:p w14:paraId="52000000">
            <w:pPr>
              <w:widowControl w:val="0"/>
              <w:ind w:firstLine="720" w:left="0"/>
              <w:jc w:val="both"/>
              <w:rPr>
                <w:sz w:val="28"/>
              </w:rPr>
            </w:pPr>
            <w:r>
              <w:rPr>
                <w:sz w:val="28"/>
              </w:rPr>
              <w:t>10. В период проведения публичных консультаций замечаний и предложений от участнико</w:t>
            </w:r>
            <w:r>
              <w:rPr>
                <w:sz w:val="28"/>
              </w:rPr>
              <w:t xml:space="preserve">в публичных консультаций по проекту не поступало. Получены ответы об отсутствии замечаний и предложений по проекту от заместителя председателя Совета предпринимателей Отрадненского района О.М. Кочоян, КФХ В.А. Диденко, КФХ А.Д. </w:t>
            </w:r>
            <w:r>
              <w:rPr>
                <w:sz w:val="28"/>
              </w:rPr>
              <w:t xml:space="preserve">Мирошниченко, КФХ В.И. </w:t>
            </w:r>
            <w:r>
              <w:rPr>
                <w:sz w:val="28"/>
              </w:rPr>
              <w:t>Чамурова</w:t>
            </w:r>
            <w:r>
              <w:rPr>
                <w:sz w:val="28"/>
              </w:rPr>
              <w:t>, ответственного представителя Уполномоченного по защите прав предпринимателей в Краснодарском крае в муниципальном образовании Отрадненский район В.А. Берегового.</w:t>
            </w:r>
          </w:p>
          <w:p w14:paraId="53000000">
            <w:pPr>
              <w:widowControl w:val="0"/>
              <w:ind w:firstLine="720" w:left="0"/>
              <w:jc w:val="both"/>
              <w:rPr>
                <w:sz w:val="28"/>
              </w:rPr>
            </w:pPr>
            <w:r>
              <w:rPr>
                <w:sz w:val="28"/>
              </w:rPr>
              <w:t>11. По результатам оценки регулирующего воздействия сделаны в</w:t>
            </w:r>
            <w:r>
              <w:rPr>
                <w:sz w:val="28"/>
              </w:rPr>
              <w:t>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 вв</w:t>
            </w:r>
            <w:r>
              <w:rPr>
                <w:sz w:val="28"/>
              </w:rPr>
              <w:t>едению, оказывающих негативное влияние на отрасли экономики муниципального образования Отрадненский район,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</w:t>
            </w:r>
            <w:r>
              <w:rPr>
                <w:sz w:val="28"/>
              </w:rPr>
              <w:t>й), а также необоснованных расходов местного бюджета (бюджета   муниципального образования Отрадненский район), и о возможности его дальнейшего согласования.</w:t>
            </w:r>
          </w:p>
          <w:p w14:paraId="54000000">
            <w:pPr>
              <w:spacing w:line="264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1302"/>
        </w:trPr>
        <w:tc>
          <w:tcPr>
            <w:tcW w:type="dxa" w:w="9638"/>
          </w:tcPr>
          <w:p w14:paraId="55000000">
            <w:pPr>
              <w:tabs>
                <w:tab w:leader="none" w:pos="867" w:val="left"/>
                <w:tab w:leader="none" w:pos="5387" w:val="left"/>
              </w:tabs>
              <w:ind w:firstLine="0" w:left="-142"/>
              <w:jc w:val="both"/>
              <w:rPr>
                <w:sz w:val="28"/>
              </w:rPr>
            </w:pPr>
          </w:p>
          <w:p w14:paraId="5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Зам. начальника отдела экономики</w:t>
            </w:r>
          </w:p>
          <w:p w14:paraId="5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</w:p>
          <w:p w14:paraId="5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</w:p>
          <w:p w14:paraId="5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Отрадненский район</w:t>
            </w:r>
            <w:r>
              <w:rPr>
                <w:sz w:val="28"/>
              </w:rPr>
              <w:t xml:space="preserve">                                                                       Е.А.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Кузнецова</w:t>
            </w:r>
          </w:p>
        </w:tc>
      </w:tr>
      <w:tr>
        <w:tc>
          <w:tcPr>
            <w:tcW w:type="dxa" w:w="9638"/>
          </w:tcPr>
          <w:p w14:paraId="5A000000">
            <w:pPr>
              <w:pStyle w:val="Style_6"/>
              <w:ind w:firstLine="709" w:left="34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</w:p>
        </w:tc>
      </w:tr>
      <w:tr>
        <w:tc>
          <w:tcPr>
            <w:tcW w:type="dxa" w:w="9638"/>
          </w:tcPr>
          <w:p w14:paraId="5B000000">
            <w:pPr>
              <w:ind w:firstLine="709" w:left="34"/>
              <w:rPr>
                <w:sz w:val="28"/>
              </w:rPr>
            </w:pPr>
          </w:p>
        </w:tc>
      </w:tr>
      <w:tr>
        <w:tc>
          <w:tcPr>
            <w:tcW w:type="dxa" w:w="9638"/>
          </w:tcPr>
          <w:p w14:paraId="5C000000">
            <w:pPr>
              <w:rPr>
                <w:sz w:val="28"/>
              </w:rPr>
            </w:pPr>
          </w:p>
        </w:tc>
      </w:tr>
    </w:tbl>
    <w:p w14:paraId="5D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567" w:footer="964" w:gutter="0" w:header="22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Body Text Indent 2"/>
    <w:basedOn w:val="Style_7"/>
    <w:link w:val="Style_8_ch"/>
    <w:pPr>
      <w:ind w:firstLine="708" w:left="0"/>
      <w:jc w:val="both"/>
    </w:pPr>
  </w:style>
  <w:style w:styleId="Style_8_ch" w:type="character">
    <w:name w:val="Body Text Indent 2"/>
    <w:basedOn w:val="Style_7_ch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List Paragraph"/>
    <w:basedOn w:val="Style_7"/>
    <w:link w:val="Style_1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7_ch"/>
    <w:link w:val="Style_10"/>
    <w:rPr>
      <w:rFonts w:ascii="Calibri" w:hAnsi="Calibri"/>
      <w:sz w:val="22"/>
    </w:rPr>
  </w:style>
  <w:style w:styleId="Style_11" w:type="paragraph">
    <w:name w:val="footer"/>
    <w:basedOn w:val="Style_7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7_ch"/>
    <w:link w:val="Style_11"/>
  </w:style>
  <w:style w:styleId="Style_12" w:type="paragraph">
    <w:name w:val="toc 4"/>
    <w:next w:val="Style_7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Body Text 2"/>
    <w:basedOn w:val="Style_7"/>
    <w:link w:val="Style_13_ch"/>
    <w:pPr>
      <w:spacing w:line="360" w:lineRule="auto"/>
      <w:ind w:right="43"/>
      <w:jc w:val="both"/>
    </w:pPr>
  </w:style>
  <w:style w:styleId="Style_13_ch" w:type="character">
    <w:name w:val="Body Text 2"/>
    <w:basedOn w:val="Style_7_ch"/>
    <w:link w:val="Style_13"/>
  </w:style>
  <w:style w:styleId="Style_14" w:type="paragraph">
    <w:name w:val="heading 7"/>
    <w:basedOn w:val="Style_7"/>
    <w:next w:val="Style_7"/>
    <w:link w:val="Style_14_ch"/>
    <w:uiPriority w:val="9"/>
    <w:qFormat/>
    <w:pPr>
      <w:keepNext w:val="1"/>
      <w:ind/>
      <w:jc w:val="center"/>
      <w:outlineLvl w:val="6"/>
    </w:pPr>
    <w:rPr>
      <w:rFonts w:ascii="Calibri" w:hAnsi="Calibri"/>
    </w:rPr>
  </w:style>
  <w:style w:styleId="Style_14_ch" w:type="character">
    <w:name w:val="heading 7"/>
    <w:basedOn w:val="Style_7_ch"/>
    <w:link w:val="Style_14"/>
    <w:rPr>
      <w:rFonts w:ascii="Calibri" w:hAnsi="Calibri"/>
    </w:rPr>
  </w:style>
  <w:style w:styleId="Style_15" w:type="paragraph">
    <w:name w:val="Style13"/>
    <w:basedOn w:val="Style_7"/>
    <w:link w:val="Style_15_ch"/>
    <w:pPr>
      <w:widowControl w:val="0"/>
      <w:spacing w:line="322" w:lineRule="exact"/>
      <w:ind w:firstLine="518" w:left="0"/>
      <w:jc w:val="both"/>
    </w:pPr>
  </w:style>
  <w:style w:styleId="Style_15_ch" w:type="character">
    <w:name w:val="Style13"/>
    <w:basedOn w:val="Style_7_ch"/>
    <w:link w:val="Style_15"/>
  </w:style>
  <w:style w:styleId="Style_16" w:type="paragraph">
    <w:name w:val="toc 6"/>
    <w:next w:val="Style_7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7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6" w:type="paragraph">
    <w:name w:val="Нормальный (таблица)"/>
    <w:basedOn w:val="Style_7"/>
    <w:next w:val="Style_7"/>
    <w:link w:val="Style_6_ch"/>
    <w:pPr>
      <w:widowControl w:val="0"/>
      <w:ind/>
      <w:jc w:val="both"/>
    </w:pPr>
    <w:rPr>
      <w:rFonts w:ascii="Arial" w:hAnsi="Arial"/>
    </w:rPr>
  </w:style>
  <w:style w:styleId="Style_6_ch" w:type="character">
    <w:name w:val="Нормальный (таблица)"/>
    <w:basedOn w:val="Style_7_ch"/>
    <w:link w:val="Style_6"/>
    <w:rPr>
      <w:rFonts w:ascii="Arial" w:hAnsi="Arial"/>
    </w:rPr>
  </w:style>
  <w:style w:styleId="Style_18" w:type="paragraph">
    <w:name w:val="Body Text"/>
    <w:basedOn w:val="Style_7"/>
    <w:link w:val="Style_18_ch"/>
    <w:pPr>
      <w:ind/>
      <w:jc w:val="both"/>
    </w:pPr>
  </w:style>
  <w:style w:styleId="Style_18_ch" w:type="character">
    <w:name w:val="Body Text"/>
    <w:basedOn w:val="Style_7_ch"/>
    <w:link w:val="Style_18"/>
  </w:style>
  <w:style w:styleId="Style_19" w:type="paragraph">
    <w:name w:val="Font Style54"/>
    <w:link w:val="Style_19_ch"/>
    <w:rPr>
      <w:b w:val="1"/>
      <w:sz w:val="16"/>
    </w:rPr>
  </w:style>
  <w:style w:styleId="Style_19_ch" w:type="character">
    <w:name w:val="Font Style54"/>
    <w:link w:val="Style_19"/>
    <w:rPr>
      <w:b w:val="1"/>
      <w:sz w:val="16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7"/>
    <w:next w:val="Style_7"/>
    <w:link w:val="Style_21_ch"/>
    <w:uiPriority w:val="9"/>
    <w:qFormat/>
    <w:pPr>
      <w:keepNext w:val="1"/>
      <w:ind w:right="-15"/>
      <w:outlineLvl w:val="2"/>
    </w:pPr>
    <w:rPr>
      <w:rFonts w:ascii="Cambria" w:hAnsi="Cambria"/>
      <w:b w:val="1"/>
      <w:sz w:val="26"/>
    </w:rPr>
  </w:style>
  <w:style w:styleId="Style_21_ch" w:type="character">
    <w:name w:val="heading 3"/>
    <w:basedOn w:val="Style_7_ch"/>
    <w:link w:val="Style_21"/>
    <w:rPr>
      <w:rFonts w:ascii="Cambria" w:hAnsi="Cambria"/>
      <w:b w:val="1"/>
      <w:sz w:val="26"/>
    </w:rPr>
  </w:style>
  <w:style w:styleId="Style_22" w:type="paragraph">
    <w:name w:val="Body Text Indent"/>
    <w:basedOn w:val="Style_7"/>
    <w:link w:val="Style_22_ch"/>
    <w:pPr>
      <w:ind w:firstLine="0" w:left="720"/>
      <w:jc w:val="both"/>
    </w:pPr>
  </w:style>
  <w:style w:styleId="Style_22_ch" w:type="character">
    <w:name w:val="Body Text Indent"/>
    <w:basedOn w:val="Style_7_ch"/>
    <w:link w:val="Style_22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3" w:type="paragraph">
    <w:name w:val="Normal (Web)"/>
    <w:basedOn w:val="Style_7"/>
    <w:link w:val="Style_23_ch"/>
    <w:pPr>
      <w:spacing w:after="100" w:before="100"/>
      <w:ind/>
    </w:pPr>
  </w:style>
  <w:style w:styleId="Style_23_ch" w:type="character">
    <w:name w:val="Normal (Web)"/>
    <w:basedOn w:val="Style_7_ch"/>
    <w:link w:val="Style_23"/>
  </w:style>
  <w:style w:styleId="Style_24" w:type="paragraph">
    <w:name w:val="heading 9"/>
    <w:basedOn w:val="Style_7"/>
    <w:next w:val="Style_7"/>
    <w:link w:val="Style_24_ch"/>
    <w:uiPriority w:val="9"/>
    <w:qFormat/>
    <w:pPr>
      <w:keepNext w:val="1"/>
      <w:ind/>
      <w:jc w:val="center"/>
      <w:outlineLvl w:val="8"/>
    </w:pPr>
    <w:rPr>
      <w:rFonts w:ascii="Cambria" w:hAnsi="Cambria"/>
      <w:sz w:val="22"/>
    </w:rPr>
  </w:style>
  <w:style w:styleId="Style_24_ch" w:type="character">
    <w:name w:val="heading 9"/>
    <w:basedOn w:val="Style_7_ch"/>
    <w:link w:val="Style_24"/>
    <w:rPr>
      <w:rFonts w:ascii="Cambria" w:hAnsi="Cambria"/>
      <w:sz w:val="22"/>
    </w:rPr>
  </w:style>
  <w:style w:styleId="Style_25" w:type="paragraph">
    <w:name w:val="caption"/>
    <w:basedOn w:val="Style_7"/>
    <w:next w:val="Style_7"/>
    <w:link w:val="Style_25_ch"/>
    <w:pPr>
      <w:ind/>
      <w:jc w:val="center"/>
    </w:pPr>
    <w:rPr>
      <w:sz w:val="28"/>
    </w:rPr>
  </w:style>
  <w:style w:styleId="Style_25_ch" w:type="character">
    <w:name w:val="caption"/>
    <w:basedOn w:val="Style_7_ch"/>
    <w:link w:val="Style_25"/>
    <w:rPr>
      <w:sz w:val="28"/>
    </w:rPr>
  </w:style>
  <w:style w:styleId="Style_26" w:type="paragraph">
    <w:name w:val="Цветовое выделение"/>
    <w:link w:val="Style_26_ch"/>
    <w:rPr>
      <w:b w:val="1"/>
      <w:color w:val="26282F"/>
    </w:rPr>
  </w:style>
  <w:style w:styleId="Style_26_ch" w:type="character">
    <w:name w:val="Цветовое выделение"/>
    <w:link w:val="Style_26"/>
    <w:rPr>
      <w:b w:val="1"/>
      <w:color w:val="26282F"/>
    </w:rPr>
  </w:style>
  <w:style w:styleId="Style_27" w:type="paragraph">
    <w:name w:val="Font Style36"/>
    <w:link w:val="Style_27_ch"/>
    <w:rPr>
      <w:b w:val="1"/>
      <w:sz w:val="28"/>
    </w:rPr>
  </w:style>
  <w:style w:styleId="Style_27_ch" w:type="character">
    <w:name w:val="Font Style36"/>
    <w:link w:val="Style_27"/>
    <w:rPr>
      <w:b w:val="1"/>
      <w:sz w:val="28"/>
    </w:rPr>
  </w:style>
  <w:style w:styleId="Style_28" w:type="paragraph">
    <w:name w:val="Body Text Indent 3"/>
    <w:basedOn w:val="Style_7"/>
    <w:link w:val="Style_28_ch"/>
    <w:pPr>
      <w:ind w:firstLine="705" w:left="0"/>
      <w:jc w:val="both"/>
    </w:pPr>
    <w:rPr>
      <w:sz w:val="16"/>
    </w:rPr>
  </w:style>
  <w:style w:styleId="Style_28_ch" w:type="character">
    <w:name w:val="Body Text Indent 3"/>
    <w:basedOn w:val="Style_7_ch"/>
    <w:link w:val="Style_28"/>
    <w:rPr>
      <w:sz w:val="16"/>
    </w:rPr>
  </w:style>
  <w:style w:styleId="Style_29" w:type="paragraph">
    <w:name w:val="Plain Text"/>
    <w:basedOn w:val="Style_7"/>
    <w:link w:val="Style_29_ch"/>
    <w:rPr>
      <w:rFonts w:ascii="Courier New" w:hAnsi="Courier New"/>
      <w:sz w:val="20"/>
    </w:rPr>
  </w:style>
  <w:style w:styleId="Style_29_ch" w:type="character">
    <w:name w:val="Plain Text"/>
    <w:basedOn w:val="Style_7_ch"/>
    <w:link w:val="Style_29"/>
    <w:rPr>
      <w:rFonts w:ascii="Courier New" w:hAnsi="Courier New"/>
      <w:sz w:val="20"/>
    </w:rPr>
  </w:style>
  <w:style w:styleId="Style_30" w:type="paragraph">
    <w:name w:val="Прижатый влево"/>
    <w:basedOn w:val="Style_7"/>
    <w:next w:val="Style_7"/>
    <w:link w:val="Style_30_ch"/>
    <w:pPr>
      <w:widowControl w:val="0"/>
      <w:ind/>
    </w:pPr>
    <w:rPr>
      <w:rFonts w:ascii="Arial" w:hAnsi="Arial"/>
    </w:rPr>
  </w:style>
  <w:style w:styleId="Style_30_ch" w:type="character">
    <w:name w:val="Прижатый влево"/>
    <w:basedOn w:val="Style_7_ch"/>
    <w:link w:val="Style_30"/>
    <w:rPr>
      <w:rFonts w:ascii="Arial" w:hAnsi="Arial"/>
    </w:rPr>
  </w:style>
  <w:style w:styleId="Style_31" w:type="paragraph">
    <w:name w:val="toc 3"/>
    <w:next w:val="Style_7"/>
    <w:link w:val="Style_31_ch"/>
    <w:uiPriority w:val="39"/>
    <w:pPr>
      <w:ind w:firstLine="0"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Style5"/>
    <w:basedOn w:val="Style_7"/>
    <w:link w:val="Style_32_ch"/>
    <w:pPr>
      <w:widowControl w:val="0"/>
      <w:spacing w:line="214" w:lineRule="exact"/>
      <w:ind/>
      <w:jc w:val="both"/>
    </w:pPr>
  </w:style>
  <w:style w:styleId="Style_32_ch" w:type="character">
    <w:name w:val="Style5"/>
    <w:basedOn w:val="Style_7_ch"/>
    <w:link w:val="Style_32"/>
  </w:style>
  <w:style w:styleId="Style_33" w:type="paragraph">
    <w:name w:val="Font Style50"/>
    <w:link w:val="Style_33_ch"/>
    <w:rPr>
      <w:sz w:val="16"/>
    </w:rPr>
  </w:style>
  <w:style w:styleId="Style_33_ch" w:type="character">
    <w:name w:val="Font Style50"/>
    <w:link w:val="Style_33"/>
    <w:rPr>
      <w:sz w:val="16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35" w:type="paragraph">
    <w:name w:val="Body Text 3"/>
    <w:basedOn w:val="Style_7"/>
    <w:link w:val="Style_35_ch"/>
    <w:pPr>
      <w:ind/>
      <w:jc w:val="both"/>
    </w:pPr>
    <w:rPr>
      <w:sz w:val="16"/>
    </w:rPr>
  </w:style>
  <w:style w:styleId="Style_35_ch" w:type="character">
    <w:name w:val="Body Text 3"/>
    <w:basedOn w:val="Style_7_ch"/>
    <w:link w:val="Style_35"/>
    <w:rPr>
      <w:sz w:val="16"/>
    </w:rPr>
  </w:style>
  <w:style w:styleId="Style_36" w:type="paragraph">
    <w:name w:val="heading 5"/>
    <w:basedOn w:val="Style_7"/>
    <w:next w:val="Style_7"/>
    <w:link w:val="Style_36_ch"/>
    <w:uiPriority w:val="9"/>
    <w:qFormat/>
    <w:pPr>
      <w:keepNext w:val="1"/>
      <w:spacing w:line="360" w:lineRule="auto"/>
      <w:ind w:right="43"/>
      <w:jc w:val="both"/>
      <w:outlineLvl w:val="4"/>
    </w:pPr>
    <w:rPr>
      <w:rFonts w:ascii="Calibri" w:hAnsi="Calibri"/>
      <w:b w:val="1"/>
      <w:i w:val="1"/>
      <w:sz w:val="26"/>
    </w:rPr>
  </w:style>
  <w:style w:styleId="Style_36_ch" w:type="character">
    <w:name w:val="heading 5"/>
    <w:basedOn w:val="Style_7_ch"/>
    <w:link w:val="Style_36"/>
    <w:rPr>
      <w:rFonts w:ascii="Calibri" w:hAnsi="Calibri"/>
      <w:b w:val="1"/>
      <w:i w:val="1"/>
      <w:sz w:val="26"/>
    </w:rPr>
  </w:style>
  <w:style w:styleId="Style_3" w:type="paragraph">
    <w:name w:val="heading 1"/>
    <w:basedOn w:val="Style_7"/>
    <w:next w:val="Style_7"/>
    <w:link w:val="Style_3_ch"/>
    <w:uiPriority w:val="9"/>
    <w:qFormat/>
    <w:pPr>
      <w:keepNext w:val="1"/>
      <w:ind/>
      <w:jc w:val="both"/>
      <w:outlineLvl w:val="0"/>
    </w:pPr>
    <w:rPr>
      <w:rFonts w:ascii="Cambria" w:hAnsi="Cambria"/>
      <w:b w:val="1"/>
      <w:sz w:val="32"/>
    </w:rPr>
  </w:style>
  <w:style w:styleId="Style_3_ch" w:type="character">
    <w:name w:val="heading 1"/>
    <w:basedOn w:val="Style_7_ch"/>
    <w:link w:val="Style_3"/>
    <w:rPr>
      <w:rFonts w:ascii="Cambria" w:hAnsi="Cambria"/>
      <w:b w:val="1"/>
      <w:sz w:val="32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heading 8"/>
    <w:basedOn w:val="Style_7"/>
    <w:next w:val="Style_7"/>
    <w:link w:val="Style_39_ch"/>
    <w:uiPriority w:val="9"/>
    <w:qFormat/>
    <w:pPr>
      <w:keepNext w:val="1"/>
      <w:ind w:firstLine="708" w:left="0" w:right="-15"/>
      <w:jc w:val="center"/>
      <w:outlineLvl w:val="7"/>
    </w:pPr>
    <w:rPr>
      <w:rFonts w:ascii="Calibri" w:hAnsi="Calibri"/>
      <w:i w:val="1"/>
    </w:rPr>
  </w:style>
  <w:style w:styleId="Style_39_ch" w:type="character">
    <w:name w:val="heading 8"/>
    <w:basedOn w:val="Style_7_ch"/>
    <w:link w:val="Style_39"/>
    <w:rPr>
      <w:rFonts w:ascii="Calibri" w:hAnsi="Calibri"/>
      <w:i w:val="1"/>
    </w:rPr>
  </w:style>
  <w:style w:styleId="Style_40" w:type="paragraph">
    <w:name w:val="toc 1"/>
    <w:next w:val="Style_7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pPr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next w:val="Style_7"/>
    <w:link w:val="Style_42_ch"/>
    <w:uiPriority w:val="39"/>
    <w:pPr>
      <w:ind w:firstLine="0"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Гипертекстовая ссылка"/>
    <w:link w:val="Style_43_ch"/>
    <w:rPr>
      <w:color w:val="008000"/>
      <w:u w:val="single"/>
    </w:rPr>
  </w:style>
  <w:style w:styleId="Style_43_ch" w:type="character">
    <w:name w:val="Гипертекстовая ссылка"/>
    <w:link w:val="Style_43"/>
    <w:rPr>
      <w:color w:val="008000"/>
      <w:u w:val="single"/>
    </w:rPr>
  </w:style>
  <w:style w:styleId="Style_44" w:type="paragraph">
    <w:name w:val="ConsNormal"/>
    <w:link w:val="Style_44_ch"/>
    <w:pPr>
      <w:ind w:firstLine="720" w:left="0" w:right="19772"/>
    </w:pPr>
    <w:rPr>
      <w:rFonts w:ascii="Arial" w:hAnsi="Arial"/>
    </w:rPr>
  </w:style>
  <w:style w:styleId="Style_44_ch" w:type="character">
    <w:name w:val="ConsNormal"/>
    <w:link w:val="Style_44"/>
    <w:rPr>
      <w:rFonts w:ascii="Arial" w:hAnsi="Arial"/>
    </w:rPr>
  </w:style>
  <w:style w:styleId="Style_45" w:type="paragraph">
    <w:name w:val="Style9"/>
    <w:basedOn w:val="Style_7"/>
    <w:link w:val="Style_45_ch"/>
    <w:pPr>
      <w:widowControl w:val="0"/>
      <w:spacing w:line="197" w:lineRule="exact"/>
      <w:ind/>
      <w:jc w:val="both"/>
    </w:pPr>
  </w:style>
  <w:style w:styleId="Style_45_ch" w:type="character">
    <w:name w:val="Style9"/>
    <w:basedOn w:val="Style_7_ch"/>
    <w:link w:val="Style_45"/>
  </w:style>
  <w:style w:styleId="Style_46" w:type="paragraph">
    <w:name w:val="toc 8"/>
    <w:next w:val="Style_7"/>
    <w:link w:val="Style_46_ch"/>
    <w:uiPriority w:val="39"/>
    <w:pPr>
      <w:ind w:firstLine="0"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Основной шрифт абзаца1"/>
    <w:link w:val="Style_47_ch"/>
  </w:style>
  <w:style w:styleId="Style_47_ch" w:type="character">
    <w:name w:val="Основной шрифт абзаца1"/>
    <w:link w:val="Style_47"/>
  </w:style>
  <w:style w:styleId="Style_48" w:type="paragraph">
    <w:name w:val="Style10"/>
    <w:basedOn w:val="Style_7"/>
    <w:link w:val="Style_48_ch"/>
    <w:pPr>
      <w:widowControl w:val="0"/>
      <w:spacing w:line="326" w:lineRule="exact"/>
      <w:ind/>
      <w:jc w:val="center"/>
    </w:pPr>
  </w:style>
  <w:style w:styleId="Style_48_ch" w:type="character">
    <w:name w:val="Style10"/>
    <w:basedOn w:val="Style_7_ch"/>
    <w:link w:val="Style_48"/>
  </w:style>
  <w:style w:styleId="Style_49" w:type="paragraph">
    <w:name w:val="toc 5"/>
    <w:next w:val="Style_7"/>
    <w:link w:val="Style_49_ch"/>
    <w:uiPriority w:val="39"/>
    <w:pPr>
      <w:ind w:firstLine="0"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No Spacing"/>
    <w:link w:val="Style_50_ch"/>
    <w:rPr>
      <w:rFonts w:ascii="Calibri" w:hAnsi="Calibri"/>
      <w:sz w:val="22"/>
    </w:rPr>
  </w:style>
  <w:style w:styleId="Style_50_ch" w:type="character">
    <w:name w:val="No Spacing"/>
    <w:link w:val="Style_50"/>
    <w:rPr>
      <w:rFonts w:ascii="Calibri" w:hAnsi="Calibri"/>
      <w:sz w:val="22"/>
    </w:rPr>
  </w:style>
  <w:style w:styleId="Style_51" w:type="paragraph">
    <w:name w:val="ConsTitle"/>
    <w:link w:val="Style_51_ch"/>
    <w:pPr>
      <w:ind w:right="19772"/>
    </w:pPr>
    <w:rPr>
      <w:rFonts w:ascii="Arial" w:hAnsi="Arial"/>
      <w:b w:val="1"/>
      <w:sz w:val="16"/>
    </w:rPr>
  </w:style>
  <w:style w:styleId="Style_51_ch" w:type="character">
    <w:name w:val="ConsTitle"/>
    <w:link w:val="Style_51"/>
    <w:rPr>
      <w:rFonts w:ascii="Arial" w:hAnsi="Arial"/>
      <w:b w:val="1"/>
      <w:sz w:val="16"/>
    </w:rPr>
  </w:style>
  <w:style w:styleId="Style_52" w:type="paragraph">
    <w:name w:val="ConsPlusNormal"/>
    <w:link w:val="Style_52_ch"/>
    <w:pPr>
      <w:widowControl w:val="0"/>
      <w:ind w:firstLine="720" w:left="0"/>
    </w:pPr>
    <w:rPr>
      <w:rFonts w:ascii="Arial" w:hAnsi="Arial"/>
    </w:rPr>
  </w:style>
  <w:style w:styleId="Style_52_ch" w:type="character">
    <w:name w:val="ConsPlusNormal"/>
    <w:link w:val="Style_52"/>
    <w:rPr>
      <w:rFonts w:ascii="Arial" w:hAnsi="Arial"/>
    </w:rPr>
  </w:style>
  <w:style w:styleId="Style_53" w:type="paragraph">
    <w:name w:val="Font Style37"/>
    <w:link w:val="Style_53_ch"/>
    <w:rPr>
      <w:sz w:val="28"/>
    </w:rPr>
  </w:style>
  <w:style w:styleId="Style_53_ch" w:type="character">
    <w:name w:val="Font Style37"/>
    <w:link w:val="Style_53"/>
    <w:rPr>
      <w:sz w:val="28"/>
    </w:rPr>
  </w:style>
  <w:style w:styleId="Style_54" w:type="paragraph">
    <w:name w:val="apple-style-span"/>
    <w:link w:val="Style_54_ch"/>
  </w:style>
  <w:style w:styleId="Style_54_ch" w:type="character">
    <w:name w:val="apple-style-span"/>
    <w:link w:val="Style_54"/>
  </w:style>
  <w:style w:styleId="Style_55" w:type="paragraph">
    <w:name w:val="Balloon Text"/>
    <w:basedOn w:val="Style_7"/>
    <w:link w:val="Style_55_ch"/>
    <w:rPr>
      <w:rFonts w:ascii="Tahoma" w:hAnsi="Tahoma"/>
      <w:sz w:val="16"/>
    </w:rPr>
  </w:style>
  <w:style w:styleId="Style_55_ch" w:type="character">
    <w:name w:val="Balloon Text"/>
    <w:basedOn w:val="Style_7_ch"/>
    <w:link w:val="Style_55"/>
    <w:rPr>
      <w:rFonts w:ascii="Tahoma" w:hAnsi="Tahoma"/>
      <w:sz w:val="16"/>
    </w:rPr>
  </w:style>
  <w:style w:styleId="Style_56" w:type="paragraph">
    <w:name w:val="Subtitle"/>
    <w:basedOn w:val="Style_7"/>
    <w:next w:val="Style_7"/>
    <w:link w:val="Style_56_ch"/>
    <w:uiPriority w:val="11"/>
    <w:qFormat/>
    <w:pPr>
      <w:spacing w:after="60"/>
      <w:ind/>
      <w:jc w:val="center"/>
      <w:outlineLvl w:val="1"/>
    </w:pPr>
    <w:rPr>
      <w:rFonts w:ascii="Cambria" w:hAnsi="Cambria"/>
    </w:rPr>
  </w:style>
  <w:style w:styleId="Style_56_ch" w:type="character">
    <w:name w:val="Subtitle"/>
    <w:basedOn w:val="Style_7_ch"/>
    <w:link w:val="Style_56"/>
    <w:rPr>
      <w:rFonts w:ascii="Cambria" w:hAnsi="Cambria"/>
    </w:rPr>
  </w:style>
  <w:style w:styleId="Style_57" w:type="paragraph">
    <w:name w:val="Обычный1"/>
    <w:link w:val="Style_57_ch"/>
    <w:rPr>
      <w:sz w:val="24"/>
    </w:rPr>
  </w:style>
  <w:style w:styleId="Style_57_ch" w:type="character">
    <w:name w:val="Обычный1"/>
    <w:link w:val="Style_57"/>
    <w:rPr>
      <w:sz w:val="24"/>
    </w:rPr>
  </w:style>
  <w:style w:styleId="Style_58" w:type="paragraph">
    <w:name w:val="Title"/>
    <w:basedOn w:val="Style_7"/>
    <w:link w:val="Style_58_ch"/>
    <w:uiPriority w:val="10"/>
    <w:qFormat/>
    <w:pPr>
      <w:ind/>
      <w:jc w:val="center"/>
    </w:pPr>
    <w:rPr>
      <w:rFonts w:ascii="Cambria" w:hAnsi="Cambria"/>
      <w:b w:val="1"/>
      <w:sz w:val="32"/>
    </w:rPr>
  </w:style>
  <w:style w:styleId="Style_58_ch" w:type="character">
    <w:name w:val="Title"/>
    <w:basedOn w:val="Style_7_ch"/>
    <w:link w:val="Style_58"/>
    <w:rPr>
      <w:rFonts w:ascii="Cambria" w:hAnsi="Cambria"/>
      <w:b w:val="1"/>
      <w:sz w:val="32"/>
    </w:rPr>
  </w:style>
  <w:style w:styleId="Style_59" w:type="paragraph">
    <w:name w:val="heading 4"/>
    <w:basedOn w:val="Style_7"/>
    <w:next w:val="Style_7"/>
    <w:link w:val="Style_59_ch"/>
    <w:uiPriority w:val="9"/>
    <w:qFormat/>
    <w:pPr>
      <w:keepNext w:val="1"/>
      <w:ind/>
      <w:jc w:val="both"/>
      <w:outlineLvl w:val="3"/>
    </w:pPr>
    <w:rPr>
      <w:rFonts w:ascii="Calibri" w:hAnsi="Calibri"/>
      <w:b w:val="1"/>
      <w:sz w:val="28"/>
    </w:rPr>
  </w:style>
  <w:style w:styleId="Style_59_ch" w:type="character">
    <w:name w:val="heading 4"/>
    <w:basedOn w:val="Style_7_ch"/>
    <w:link w:val="Style_59"/>
    <w:rPr>
      <w:rFonts w:ascii="Calibri" w:hAnsi="Calibri"/>
      <w:b w:val="1"/>
      <w:sz w:val="28"/>
    </w:rPr>
  </w:style>
  <w:style w:styleId="Style_60" w:type="paragraph">
    <w:name w:val="ConsPlusTitle"/>
    <w:link w:val="Style_60_ch"/>
    <w:pPr>
      <w:widowControl w:val="0"/>
      <w:ind/>
    </w:pPr>
    <w:rPr>
      <w:rFonts w:ascii="Arial" w:hAnsi="Arial"/>
      <w:b w:val="1"/>
    </w:rPr>
  </w:style>
  <w:style w:styleId="Style_60_ch" w:type="character">
    <w:name w:val="ConsPlusTitle"/>
    <w:link w:val="Style_60"/>
    <w:rPr>
      <w:rFonts w:ascii="Arial" w:hAnsi="Arial"/>
      <w:b w:val="1"/>
    </w:rPr>
  </w:style>
  <w:style w:styleId="Style_61" w:type="paragraph">
    <w:name w:val="heading 2"/>
    <w:basedOn w:val="Style_7"/>
    <w:next w:val="Style_7"/>
    <w:link w:val="Style_61_ch"/>
    <w:uiPriority w:val="9"/>
    <w:qFormat/>
    <w:pPr>
      <w:keepNext w:val="1"/>
      <w:ind/>
      <w:outlineLvl w:val="1"/>
    </w:pPr>
    <w:rPr>
      <w:rFonts w:ascii="Cambria" w:hAnsi="Cambria"/>
      <w:b w:val="1"/>
      <w:i w:val="1"/>
      <w:sz w:val="28"/>
    </w:rPr>
  </w:style>
  <w:style w:styleId="Style_61_ch" w:type="character">
    <w:name w:val="heading 2"/>
    <w:basedOn w:val="Style_7_ch"/>
    <w:link w:val="Style_61"/>
    <w:rPr>
      <w:rFonts w:ascii="Cambria" w:hAnsi="Cambria"/>
      <w:b w:val="1"/>
      <w:i w:val="1"/>
      <w:sz w:val="28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2" w:type="paragraph">
    <w:name w:val="heading 6"/>
    <w:basedOn w:val="Style_7"/>
    <w:next w:val="Style_7"/>
    <w:link w:val="Style_62_ch"/>
    <w:uiPriority w:val="9"/>
    <w:qFormat/>
    <w:pPr>
      <w:keepNext w:val="1"/>
      <w:ind/>
      <w:outlineLvl w:val="5"/>
    </w:pPr>
    <w:rPr>
      <w:rFonts w:ascii="Calibri" w:hAnsi="Calibri"/>
      <w:b w:val="1"/>
      <w:sz w:val="22"/>
    </w:rPr>
  </w:style>
  <w:style w:styleId="Style_62_ch" w:type="character">
    <w:name w:val="heading 6"/>
    <w:basedOn w:val="Style_7_ch"/>
    <w:link w:val="Style_62"/>
    <w:rPr>
      <w:rFonts w:ascii="Calibri" w:hAnsi="Calibri"/>
      <w:b w:val="1"/>
      <w:sz w:val="22"/>
    </w:rPr>
  </w:style>
  <w:style w:styleId="Style_63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2026-06-01T07:36:41Z</dcterms:modified>
</cp:coreProperties>
</file>