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6921C9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B52107" w:rsidP="00185370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октября 2018</w:t>
      </w:r>
      <w:r w:rsidR="00663CBB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proofErr w:type="spell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6921C9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1B3A4A" w:rsidRPr="001B3A4A" w:rsidRDefault="009E68EF" w:rsidP="006921C9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67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52107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B52107" w:rsidRPr="00BF67F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BF67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2C08A2" w:rsidRPr="00BF67F4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BF67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</w:t>
      </w:r>
      <w:r w:rsidR="0035437F" w:rsidRPr="006E2A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437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5437F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35437F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proofErr w:type="spellEnd"/>
      <w:r w:rsidR="00354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37F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5437F" w:rsidRPr="000E4B3D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35437F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лице главы</w:t>
      </w:r>
      <w:r w:rsidR="0035437F" w:rsidRPr="0056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437F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proofErr w:type="spellEnd"/>
      <w:r w:rsidR="00354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37F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5437F" w:rsidRPr="000E4B3D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35437F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="0035437F">
        <w:rPr>
          <w:rFonts w:ascii="Times New Roman" w:hAnsi="Times New Roman" w:cs="Times New Roman"/>
          <w:color w:val="000000"/>
          <w:sz w:val="28"/>
          <w:szCs w:val="28"/>
        </w:rPr>
        <w:t>Меньшаева</w:t>
      </w:r>
      <w:proofErr w:type="spellEnd"/>
      <w:r w:rsidR="0035437F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Вячеслава Николаевича</w:t>
      </w:r>
      <w:r w:rsidR="0035437F" w:rsidRPr="006E2AC2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</w:t>
      </w:r>
      <w:r w:rsidR="00354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37F" w:rsidRPr="006E2AC2">
        <w:rPr>
          <w:rFonts w:ascii="Times New Roman" w:hAnsi="Times New Roman" w:cs="Times New Roman"/>
          <w:color w:val="000000"/>
          <w:sz w:val="28"/>
          <w:szCs w:val="28"/>
        </w:rPr>
        <w:t xml:space="preserve">Устава, именуемая в дальнейшем «Администрация </w:t>
      </w:r>
      <w:r w:rsidR="0035437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5437F" w:rsidRPr="006E2AC2">
        <w:rPr>
          <w:rFonts w:ascii="Times New Roman" w:hAnsi="Times New Roman" w:cs="Times New Roman"/>
          <w:color w:val="000000"/>
          <w:sz w:val="28"/>
          <w:szCs w:val="28"/>
        </w:rPr>
        <w:t>», с другой стороны, совместно</w:t>
      </w:r>
      <w:proofErr w:type="gramEnd"/>
      <w:r w:rsidR="0035437F" w:rsidRPr="006E2AC2"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именуемые «Стороны»,</w:t>
      </w:r>
      <w:r w:rsidR="00354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37F" w:rsidRPr="006E2AC2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Соглашение о нижеследующем:</w:t>
      </w:r>
    </w:p>
    <w:p w:rsidR="009E68EF" w:rsidRPr="00BF67F4" w:rsidRDefault="009E68EF" w:rsidP="006921C9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BF67F4" w:rsidRDefault="009E68EF" w:rsidP="006921C9">
      <w:pPr>
        <w:tabs>
          <w:tab w:val="left" w:pos="538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BF67F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Pr="00BF67F4">
        <w:rPr>
          <w:rFonts w:ascii="Times New Roman" w:hAnsi="Times New Roman" w:cs="Times New Roman"/>
          <w:sz w:val="28"/>
          <w:szCs w:val="28"/>
        </w:rPr>
        <w:t>».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BF67F4" w:rsidRDefault="009E68EF" w:rsidP="006921C9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BF67F4" w:rsidRDefault="009E68EF" w:rsidP="006921C9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BF67F4" w:rsidRDefault="009E68EF" w:rsidP="006921C9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BF67F4" w:rsidRDefault="00185370" w:rsidP="006921C9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</w:t>
      </w:r>
      <w:r w:rsidR="009E68EF" w:rsidRPr="00BF67F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BF67F4" w:rsidRDefault="00185370" w:rsidP="006921C9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8EF" w:rsidRPr="00BF67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BF67F4" w:rsidRDefault="00185370" w:rsidP="006921C9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8EF" w:rsidRPr="00BF67F4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BF67F4" w:rsidRDefault="00185370" w:rsidP="006921C9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BF67F4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9C222A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1.3. Реализация переданных настоящим Соглашением полномочий </w:t>
      </w:r>
      <w:r w:rsidRPr="00BF67F4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за счет иных</w:t>
      </w:r>
      <w:r w:rsidRPr="00BF67F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бюджета муниципального образования Отрадненский район (далее – бюджет Района) в бюджет </w:t>
      </w:r>
      <w:proofErr w:type="spellStart"/>
      <w:r w:rsidR="0035437F">
        <w:rPr>
          <w:rFonts w:ascii="Times New Roman" w:eastAsia="Calibri" w:hAnsi="Times New Roman" w:cs="Times New Roman"/>
          <w:sz w:val="28"/>
          <w:szCs w:val="28"/>
        </w:rPr>
        <w:t>Подгорносинюхинского</w:t>
      </w:r>
      <w:proofErr w:type="spellEnd"/>
      <w:r w:rsidR="002C08A2" w:rsidRPr="00BF67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67F4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22A">
        <w:rPr>
          <w:rFonts w:ascii="Times New Roman" w:eastAsia="Calibri" w:hAnsi="Times New Roman" w:cs="Times New Roman"/>
          <w:sz w:val="28"/>
          <w:szCs w:val="28"/>
        </w:rPr>
        <w:t xml:space="preserve">района (далее - бюджет Поселения) в сумме </w:t>
      </w:r>
      <w:r w:rsidR="009C222A" w:rsidRPr="009C222A">
        <w:rPr>
          <w:rFonts w:ascii="Times New Roman" w:eastAsia="Calibri" w:hAnsi="Times New Roman" w:cs="Times New Roman"/>
          <w:sz w:val="28"/>
          <w:szCs w:val="28"/>
        </w:rPr>
        <w:t>14500</w:t>
      </w:r>
      <w:r w:rsidRPr="009C22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C222A" w:rsidRPr="009C222A">
        <w:rPr>
          <w:rFonts w:ascii="Times New Roman" w:eastAsia="Calibri" w:hAnsi="Times New Roman" w:cs="Times New Roman"/>
          <w:sz w:val="28"/>
          <w:szCs w:val="28"/>
        </w:rPr>
        <w:t>четырнадцать тысяч пятьсот</w:t>
      </w:r>
      <w:r w:rsidRPr="009C222A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0"/>
        <w:gridCol w:w="1099"/>
      </w:tblGrid>
      <w:tr w:rsidR="00BF67F4" w:rsidRPr="009C222A" w:rsidTr="006921C9">
        <w:tc>
          <w:tcPr>
            <w:tcW w:w="9010" w:type="dxa"/>
          </w:tcPr>
          <w:p w:rsidR="009E68EF" w:rsidRPr="009C222A" w:rsidRDefault="009E68EF" w:rsidP="00FC21A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Передаваемое полномочие</w:t>
            </w:r>
          </w:p>
        </w:tc>
        <w:tc>
          <w:tcPr>
            <w:tcW w:w="1099" w:type="dxa"/>
          </w:tcPr>
          <w:p w:rsidR="009E68EF" w:rsidRPr="009C222A" w:rsidRDefault="008452D8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Сумма рублей</w:t>
            </w:r>
          </w:p>
        </w:tc>
      </w:tr>
      <w:tr w:rsidR="00BF67F4" w:rsidRPr="009C222A" w:rsidTr="006921C9">
        <w:tc>
          <w:tcPr>
            <w:tcW w:w="9010" w:type="dxa"/>
          </w:tcPr>
          <w:p w:rsidR="009E68EF" w:rsidRPr="009C222A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099" w:type="dxa"/>
          </w:tcPr>
          <w:p w:rsidR="009E68EF" w:rsidRPr="009C222A" w:rsidRDefault="009C222A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1250</w:t>
            </w:r>
          </w:p>
        </w:tc>
      </w:tr>
      <w:tr w:rsidR="00BF67F4" w:rsidRPr="009C222A" w:rsidTr="006921C9">
        <w:tc>
          <w:tcPr>
            <w:tcW w:w="9010" w:type="dxa"/>
          </w:tcPr>
          <w:p w:rsidR="009E68EF" w:rsidRPr="009C222A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099" w:type="dxa"/>
          </w:tcPr>
          <w:p w:rsidR="009E68EF" w:rsidRPr="009C222A" w:rsidRDefault="009C222A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9C222A" w:rsidTr="006921C9">
        <w:tc>
          <w:tcPr>
            <w:tcW w:w="9010" w:type="dxa"/>
          </w:tcPr>
          <w:p w:rsidR="009E68EF" w:rsidRPr="009C222A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099" w:type="dxa"/>
          </w:tcPr>
          <w:p w:rsidR="009E68EF" w:rsidRPr="009C222A" w:rsidRDefault="009C222A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1250</w:t>
            </w:r>
          </w:p>
        </w:tc>
      </w:tr>
      <w:tr w:rsidR="00BF67F4" w:rsidRPr="009C222A" w:rsidTr="006921C9">
        <w:tc>
          <w:tcPr>
            <w:tcW w:w="9010" w:type="dxa"/>
          </w:tcPr>
          <w:p w:rsidR="009E68EF" w:rsidRPr="009C222A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099" w:type="dxa"/>
          </w:tcPr>
          <w:p w:rsidR="009E68EF" w:rsidRPr="009C222A" w:rsidRDefault="009C222A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10250</w:t>
            </w:r>
          </w:p>
        </w:tc>
      </w:tr>
      <w:tr w:rsidR="00BF67F4" w:rsidRPr="009C222A" w:rsidTr="006921C9">
        <w:tc>
          <w:tcPr>
            <w:tcW w:w="9010" w:type="dxa"/>
          </w:tcPr>
          <w:p w:rsidR="009E68EF" w:rsidRPr="009C222A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099" w:type="dxa"/>
          </w:tcPr>
          <w:p w:rsidR="009E68EF" w:rsidRPr="009C222A" w:rsidRDefault="009C222A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BF67F4" w:rsidRPr="009C222A" w:rsidTr="006921C9">
        <w:tc>
          <w:tcPr>
            <w:tcW w:w="9010" w:type="dxa"/>
          </w:tcPr>
          <w:p w:rsidR="009E68EF" w:rsidRPr="009C222A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099" w:type="dxa"/>
          </w:tcPr>
          <w:p w:rsidR="009E68EF" w:rsidRPr="009C222A" w:rsidRDefault="009C222A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9C222A" w:rsidTr="006921C9">
        <w:tc>
          <w:tcPr>
            <w:tcW w:w="9010" w:type="dxa"/>
          </w:tcPr>
          <w:p w:rsidR="009E68EF" w:rsidRPr="009C222A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 w:rsidRPr="009C222A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099" w:type="dxa"/>
          </w:tcPr>
          <w:p w:rsidR="009E68EF" w:rsidRPr="009C222A" w:rsidRDefault="009C222A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9C222A" w:rsidTr="006921C9">
        <w:tc>
          <w:tcPr>
            <w:tcW w:w="9010" w:type="dxa"/>
          </w:tcPr>
          <w:p w:rsidR="009E68EF" w:rsidRPr="009C222A" w:rsidRDefault="009E68EF" w:rsidP="00FC21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9E68EF" w:rsidRPr="009C222A" w:rsidRDefault="009C222A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eastAsia="Calibri" w:hAnsi="Times New Roman" w:cs="Times New Roman"/>
                <w:sz w:val="28"/>
                <w:szCs w:val="28"/>
              </w:rPr>
              <w:t>14500</w:t>
            </w:r>
          </w:p>
        </w:tc>
      </w:tr>
    </w:tbl>
    <w:p w:rsidR="009E68EF" w:rsidRPr="006921C9" w:rsidRDefault="009E68EF" w:rsidP="009E68EF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lastRenderedPageBreak/>
        <w:t>2.2.1. перечислять межбюджетные трансферты Администрации поселения на осуществление полномочий, указанных в пункте 1.</w:t>
      </w:r>
      <w:r w:rsidR="00162AC5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162AC5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162AC5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162AC5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162AC5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162AC5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6921C9" w:rsidRDefault="009E68EF" w:rsidP="006921C9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6921C9">
      <w:pPr>
        <w:tabs>
          <w:tab w:val="left" w:pos="1795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BF67F4" w:rsidRDefault="009E68EF" w:rsidP="006921C9">
      <w:pPr>
        <w:tabs>
          <w:tab w:val="left" w:pos="1795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BF67F4" w:rsidRDefault="009E68EF" w:rsidP="006921C9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BF67F4" w:rsidRDefault="009E68EF" w:rsidP="006921C9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BF67F4" w:rsidRDefault="009E68EF" w:rsidP="006921C9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85360A">
        <w:rPr>
          <w:rFonts w:ascii="Times New Roman" w:hAnsi="Times New Roman" w:cs="Times New Roman"/>
          <w:sz w:val="28"/>
          <w:szCs w:val="28"/>
        </w:rPr>
        <w:t>9</w:t>
      </w:r>
      <w:r w:rsidRPr="00BF67F4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 </w:t>
      </w:r>
    </w:p>
    <w:p w:rsidR="009E68EF" w:rsidRPr="00BF67F4" w:rsidRDefault="009E68EF" w:rsidP="006921C9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lastRenderedPageBreak/>
        <w:t xml:space="preserve">3.4. Расходы бюджета Района на предоставление иных межбюджетных трансфертов и расходы бюджета Поселения, осуществляемые за счет иных межбюджетных трансфертов, планируются и исполняются по соответствующему разделу бюджетной классификации </w:t>
      </w:r>
    </w:p>
    <w:p w:rsidR="009E68EF" w:rsidRPr="00BF67F4" w:rsidRDefault="009E68EF" w:rsidP="006921C9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6921C9" w:rsidRDefault="009E68EF" w:rsidP="006921C9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6921C9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</w:t>
      </w:r>
      <w:r w:rsidRPr="00BF67F4">
        <w:rPr>
          <w:rFonts w:ascii="Times New Roman" w:hAnsi="Times New Roman" w:cs="Times New Roman"/>
          <w:sz w:val="28"/>
        </w:rPr>
        <w:t xml:space="preserve">уплачивает </w:t>
      </w:r>
      <w:r w:rsidRPr="00BF67F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BF67F4">
        <w:rPr>
          <w:rFonts w:ascii="Times New Roman" w:hAnsi="Times New Roman" w:cs="Times New Roman"/>
          <w:sz w:val="28"/>
        </w:rPr>
        <w:t xml:space="preserve">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>юджет Поселения, от суммы, предусмотренной</w:t>
      </w:r>
      <w:r w:rsidRPr="00BF67F4">
        <w:rPr>
          <w:rFonts w:ascii="Times New Roman" w:hAnsi="Times New Roman" w:cs="Times New Roman"/>
          <w:sz w:val="28"/>
        </w:rPr>
        <w:t xml:space="preserve"> пунктом 1.3 части 1 Соглашения. 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</w:rPr>
        <w:t xml:space="preserve">4.4. </w:t>
      </w:r>
      <w:r w:rsidRPr="00BF67F4">
        <w:rPr>
          <w:rFonts w:ascii="Times New Roman" w:hAnsi="Times New Roman" w:cs="Times New Roman"/>
          <w:sz w:val="28"/>
          <w:szCs w:val="28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6921C9" w:rsidRDefault="002C08A2" w:rsidP="006921C9">
      <w:pPr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9E68EF" w:rsidP="006921C9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BF67F4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85360A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85360A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947E64" w:rsidRPr="00BF67F4" w:rsidRDefault="00947E64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7E64">
        <w:rPr>
          <w:rFonts w:ascii="Times New Roman" w:hAnsi="Times New Roman" w:cs="Times New Roman"/>
          <w:sz w:val="28"/>
          <w:szCs w:val="28"/>
        </w:rPr>
        <w:t xml:space="preserve">5.4. Настоящее Соглашение вступает в силу после официального </w:t>
      </w:r>
      <w:r w:rsidRPr="00947E64">
        <w:rPr>
          <w:rFonts w:ascii="Times New Roman" w:hAnsi="Times New Roman" w:cs="Times New Roman"/>
          <w:sz w:val="28"/>
          <w:szCs w:val="28"/>
        </w:rPr>
        <w:lastRenderedPageBreak/>
        <w:t>опубликования (обнародования).</w:t>
      </w:r>
    </w:p>
    <w:p w:rsidR="009E68EF" w:rsidRPr="006921C9" w:rsidRDefault="009E68EF" w:rsidP="006921C9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6921C9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6. Досрочное прекращение действия Соглашения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BF67F4" w:rsidRDefault="009E68EF" w:rsidP="006921C9">
      <w:pPr>
        <w:tabs>
          <w:tab w:val="left" w:pos="70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374C3D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162AC5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374C3D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374C3D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BF67F4" w:rsidRDefault="009E68EF" w:rsidP="006921C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162AC5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B52107" w:rsidRDefault="00B52107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8A2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p w:rsidR="006921C9" w:rsidRPr="006921C9" w:rsidRDefault="006921C9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W w:w="10598" w:type="dxa"/>
        <w:tblInd w:w="-567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BF67F4" w:rsidRPr="00BF67F4" w:rsidTr="00DF5572">
        <w:tc>
          <w:tcPr>
            <w:tcW w:w="5070" w:type="dxa"/>
            <w:shd w:val="clear" w:color="auto" w:fill="auto"/>
          </w:tcPr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692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2C08A2" w:rsidRPr="006921C9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F67F4" w:rsidRPr="00BF67F4" w:rsidRDefault="00B52107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F67F4" w:rsidRPr="00BF67F4" w:rsidRDefault="00BF67F4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BF67F4" w:rsidRPr="006921C9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C08A2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О.В.Акименко</w:t>
            </w:r>
            <w:proofErr w:type="spellEnd"/>
          </w:p>
          <w:p w:rsidR="000F5F44" w:rsidRPr="00BF67F4" w:rsidRDefault="000F5F4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5437F" w:rsidRPr="0035437F" w:rsidRDefault="0035437F" w:rsidP="0035437F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5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Подгорносинюхинского</w:t>
            </w:r>
            <w:proofErr w:type="spellEnd"/>
            <w:r w:rsidRPr="0035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437F" w:rsidRPr="0035437F" w:rsidRDefault="0035437F" w:rsidP="0035437F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5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5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352288, Отрадненский район, </w:t>
            </w: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одгорная</w:t>
            </w:r>
            <w:proofErr w:type="spell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 Синюха, </w:t>
            </w:r>
            <w:proofErr w:type="spell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  <w:p w:rsidR="0035437F" w:rsidRPr="0035437F" w:rsidRDefault="0035437F" w:rsidP="003543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ОГРН 1052325247237</w:t>
            </w:r>
            <w:bookmarkStart w:id="0" w:name="_GoBack"/>
            <w:bookmarkEnd w:id="0"/>
          </w:p>
          <w:p w:rsidR="0035437F" w:rsidRPr="0035437F" w:rsidRDefault="0035437F" w:rsidP="0035437F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ИНН 2345010290</w:t>
            </w:r>
            <w:r w:rsidRPr="0035437F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spellStart"/>
            <w:r w:rsidRPr="0035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Подгорносинюхинского</w:t>
            </w:r>
            <w:proofErr w:type="spellEnd"/>
            <w:proofErr w:type="gramEnd"/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/с 04183005150) </w:t>
            </w: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3543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40101810300000010013</w:t>
            </w: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35437F" w:rsidRPr="006921C9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5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Подгорносинюхинского</w:t>
            </w:r>
            <w:proofErr w:type="spell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37F" w:rsidRP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5437F" w:rsidRDefault="0035437F" w:rsidP="003543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07" w:rsidRPr="00B52107" w:rsidRDefault="00B52107" w:rsidP="0035437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5437F" w:rsidRPr="0035437F" w:rsidRDefault="0035437F" w:rsidP="003543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7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В.Н.Меньшаев</w:t>
            </w:r>
            <w:proofErr w:type="spellEnd"/>
          </w:p>
          <w:p w:rsidR="002C08A2" w:rsidRPr="00BF67F4" w:rsidRDefault="0035437F" w:rsidP="003543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54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600F" w:rsidRPr="00BF67F4" w:rsidRDefault="00BD600F" w:rsidP="002C08A2">
      <w:pPr>
        <w:ind w:firstLine="0"/>
      </w:pPr>
    </w:p>
    <w:sectPr w:rsidR="00BD600F" w:rsidRPr="00BF67F4" w:rsidSect="006921C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D5A9E"/>
    <w:rsid w:val="000F5F44"/>
    <w:rsid w:val="00112729"/>
    <w:rsid w:val="00162AC5"/>
    <w:rsid w:val="00185370"/>
    <w:rsid w:val="001B3A4A"/>
    <w:rsid w:val="002C08A2"/>
    <w:rsid w:val="0035437F"/>
    <w:rsid w:val="00374C3D"/>
    <w:rsid w:val="004B720F"/>
    <w:rsid w:val="004F787E"/>
    <w:rsid w:val="00663CBB"/>
    <w:rsid w:val="00681714"/>
    <w:rsid w:val="006921C9"/>
    <w:rsid w:val="006A5B26"/>
    <w:rsid w:val="008452D8"/>
    <w:rsid w:val="0085360A"/>
    <w:rsid w:val="00947E64"/>
    <w:rsid w:val="009C222A"/>
    <w:rsid w:val="009E0D82"/>
    <w:rsid w:val="009E68EF"/>
    <w:rsid w:val="00B52107"/>
    <w:rsid w:val="00BD600F"/>
    <w:rsid w:val="00BF67F4"/>
    <w:rsid w:val="00DB4682"/>
    <w:rsid w:val="00F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2017-12-29T13:47:00Z</cp:lastPrinted>
  <dcterms:created xsi:type="dcterms:W3CDTF">2016-09-30T08:23:00Z</dcterms:created>
  <dcterms:modified xsi:type="dcterms:W3CDTF">2018-10-25T14:48:00Z</dcterms:modified>
</cp:coreProperties>
</file>