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charts/chart3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3E6" w:rsidRDefault="007163E6" w:rsidP="005C39B0">
      <w:pPr>
        <w:spacing w:after="0" w:line="240" w:lineRule="auto"/>
        <w:ind w:left="5670"/>
        <w:rPr>
          <w:rFonts w:ascii="Times New Roman" w:hAnsi="Times New Roman" w:cs="Times New Roman"/>
          <w:sz w:val="28"/>
          <w:szCs w:val="28"/>
        </w:rPr>
      </w:pPr>
    </w:p>
    <w:p w:rsidR="002770C2" w:rsidRDefault="002770C2" w:rsidP="005C39B0">
      <w:pPr>
        <w:spacing w:after="0" w:line="240" w:lineRule="auto"/>
        <w:ind w:left="5670"/>
        <w:rPr>
          <w:rFonts w:ascii="Times New Roman" w:hAnsi="Times New Roman" w:cs="Times New Roman"/>
          <w:sz w:val="28"/>
          <w:szCs w:val="28"/>
        </w:rPr>
      </w:pPr>
    </w:p>
    <w:p w:rsidR="002770C2" w:rsidRDefault="002770C2" w:rsidP="005C39B0">
      <w:pPr>
        <w:spacing w:after="0" w:line="240" w:lineRule="auto"/>
        <w:ind w:left="5670"/>
        <w:rPr>
          <w:rFonts w:ascii="Times New Roman" w:hAnsi="Times New Roman" w:cs="Times New Roman"/>
          <w:sz w:val="28"/>
          <w:szCs w:val="28"/>
        </w:rPr>
      </w:pPr>
    </w:p>
    <w:p w:rsidR="002770C2" w:rsidRDefault="002770C2" w:rsidP="005C39B0">
      <w:pPr>
        <w:spacing w:after="0" w:line="240" w:lineRule="auto"/>
        <w:ind w:left="5670"/>
        <w:rPr>
          <w:rFonts w:ascii="Times New Roman" w:hAnsi="Times New Roman" w:cs="Times New Roman"/>
          <w:sz w:val="28"/>
          <w:szCs w:val="28"/>
        </w:rPr>
      </w:pPr>
    </w:p>
    <w:p w:rsidR="002770C2" w:rsidRPr="007163E6" w:rsidRDefault="002770C2" w:rsidP="005C39B0">
      <w:pPr>
        <w:spacing w:after="0" w:line="240" w:lineRule="auto"/>
        <w:ind w:left="5670"/>
        <w:rPr>
          <w:rFonts w:ascii="Times New Roman" w:hAnsi="Times New Roman" w:cs="Times New Roman"/>
          <w:sz w:val="28"/>
          <w:szCs w:val="28"/>
        </w:rPr>
      </w:pPr>
    </w:p>
    <w:p w:rsidR="007163E6" w:rsidRPr="007163E6" w:rsidRDefault="007163E6" w:rsidP="007163E6">
      <w:pPr>
        <w:spacing w:before="120" w:after="120" w:line="276" w:lineRule="auto"/>
        <w:jc w:val="center"/>
        <w:rPr>
          <w:rFonts w:ascii="Times New Roman" w:hAnsi="Times New Roman" w:cs="Times New Roman"/>
          <w:sz w:val="28"/>
          <w:szCs w:val="28"/>
        </w:rPr>
      </w:pPr>
    </w:p>
    <w:p w:rsidR="007163E6" w:rsidRPr="007163E6" w:rsidRDefault="007163E6" w:rsidP="007163E6">
      <w:pPr>
        <w:spacing w:before="120" w:after="120" w:line="276" w:lineRule="auto"/>
        <w:jc w:val="center"/>
        <w:rPr>
          <w:rFonts w:ascii="Times New Roman" w:hAnsi="Times New Roman" w:cs="Times New Roman"/>
          <w:sz w:val="28"/>
          <w:szCs w:val="28"/>
        </w:rPr>
      </w:pPr>
    </w:p>
    <w:p w:rsidR="007163E6" w:rsidRPr="007163E6" w:rsidRDefault="007163E6" w:rsidP="007163E6">
      <w:pPr>
        <w:spacing w:before="120" w:after="120" w:line="276" w:lineRule="auto"/>
        <w:jc w:val="center"/>
        <w:rPr>
          <w:rFonts w:ascii="Times New Roman" w:hAnsi="Times New Roman" w:cs="Times New Roman"/>
          <w:b/>
          <w:sz w:val="48"/>
          <w:szCs w:val="48"/>
        </w:rPr>
      </w:pPr>
    </w:p>
    <w:p w:rsidR="007163E6" w:rsidRPr="007163E6" w:rsidRDefault="007163E6" w:rsidP="001363B3">
      <w:pPr>
        <w:spacing w:before="120" w:after="120" w:line="240" w:lineRule="auto"/>
        <w:jc w:val="center"/>
        <w:rPr>
          <w:rFonts w:ascii="Times New Roman" w:hAnsi="Times New Roman" w:cs="Times New Roman"/>
          <w:b/>
          <w:sz w:val="48"/>
          <w:szCs w:val="48"/>
        </w:rPr>
      </w:pPr>
      <w:r w:rsidRPr="007163E6">
        <w:rPr>
          <w:rFonts w:ascii="Times New Roman" w:hAnsi="Times New Roman" w:cs="Times New Roman"/>
          <w:b/>
          <w:sz w:val="48"/>
          <w:szCs w:val="48"/>
        </w:rPr>
        <w:t>О</w:t>
      </w:r>
      <w:r w:rsidR="001363B3">
        <w:rPr>
          <w:rFonts w:ascii="Times New Roman" w:hAnsi="Times New Roman" w:cs="Times New Roman"/>
          <w:b/>
          <w:sz w:val="48"/>
          <w:szCs w:val="48"/>
        </w:rPr>
        <w:t>ТЧЕТ</w:t>
      </w:r>
    </w:p>
    <w:p w:rsidR="006755EF" w:rsidRDefault="006755EF" w:rsidP="001363B3">
      <w:pPr>
        <w:spacing w:before="120" w:after="120" w:line="240" w:lineRule="auto"/>
        <w:jc w:val="center"/>
        <w:rPr>
          <w:rFonts w:ascii="Times New Roman" w:hAnsi="Times New Roman" w:cs="Times New Roman"/>
          <w:b/>
          <w:sz w:val="48"/>
          <w:szCs w:val="48"/>
        </w:rPr>
      </w:pPr>
      <w:r>
        <w:rPr>
          <w:rFonts w:ascii="Times New Roman" w:hAnsi="Times New Roman" w:cs="Times New Roman"/>
          <w:b/>
          <w:sz w:val="48"/>
          <w:szCs w:val="48"/>
        </w:rPr>
        <w:t xml:space="preserve">«Состояние и развитие конкуренции </w:t>
      </w:r>
    </w:p>
    <w:p w:rsidR="007163E6" w:rsidRPr="00546512" w:rsidRDefault="006755EF" w:rsidP="001363B3">
      <w:pPr>
        <w:spacing w:before="120" w:after="120" w:line="240" w:lineRule="auto"/>
        <w:jc w:val="center"/>
        <w:rPr>
          <w:rFonts w:ascii="Times New Roman" w:hAnsi="Times New Roman" w:cs="Times New Roman"/>
          <w:sz w:val="48"/>
          <w:szCs w:val="48"/>
        </w:rPr>
      </w:pPr>
      <w:r>
        <w:rPr>
          <w:rFonts w:ascii="Times New Roman" w:hAnsi="Times New Roman" w:cs="Times New Roman"/>
          <w:b/>
          <w:sz w:val="48"/>
          <w:szCs w:val="48"/>
        </w:rPr>
        <w:t xml:space="preserve">на товарных </w:t>
      </w:r>
      <w:r w:rsidR="007163E6" w:rsidRPr="007163E6">
        <w:rPr>
          <w:rFonts w:ascii="Times New Roman" w:hAnsi="Times New Roman" w:cs="Times New Roman"/>
          <w:b/>
          <w:sz w:val="48"/>
          <w:szCs w:val="48"/>
        </w:rPr>
        <w:t xml:space="preserve">рынках </w:t>
      </w:r>
      <w:r w:rsidR="006C77AD" w:rsidRPr="006C77AD">
        <w:rPr>
          <w:rFonts w:ascii="Times New Roman" w:hAnsi="Times New Roman" w:cs="Times New Roman"/>
          <w:b/>
          <w:sz w:val="48"/>
          <w:szCs w:val="48"/>
        </w:rPr>
        <w:t>муниципального образования Отрадненский район</w:t>
      </w:r>
    </w:p>
    <w:p w:rsidR="001363B3" w:rsidRDefault="007163E6" w:rsidP="001363B3">
      <w:pPr>
        <w:spacing w:before="120" w:after="120" w:line="240" w:lineRule="auto"/>
        <w:jc w:val="center"/>
        <w:rPr>
          <w:rFonts w:ascii="Times New Roman" w:hAnsi="Times New Roman" w:cs="Times New Roman"/>
          <w:sz w:val="28"/>
          <w:szCs w:val="28"/>
        </w:rPr>
      </w:pPr>
      <w:r w:rsidRPr="007163E6">
        <w:rPr>
          <w:rFonts w:ascii="Times New Roman" w:hAnsi="Times New Roman" w:cs="Times New Roman"/>
          <w:sz w:val="28"/>
          <w:szCs w:val="28"/>
        </w:rPr>
        <w:t>(наименование муниципального образования</w:t>
      </w:r>
      <w:r w:rsidR="001363B3">
        <w:rPr>
          <w:rFonts w:ascii="Times New Roman" w:hAnsi="Times New Roman" w:cs="Times New Roman"/>
          <w:sz w:val="28"/>
          <w:szCs w:val="28"/>
        </w:rPr>
        <w:t xml:space="preserve"> Краснодарского края</w:t>
      </w:r>
      <w:r w:rsidRPr="007163E6">
        <w:rPr>
          <w:rFonts w:ascii="Times New Roman" w:hAnsi="Times New Roman" w:cs="Times New Roman"/>
          <w:sz w:val="28"/>
          <w:szCs w:val="28"/>
        </w:rPr>
        <w:t>)</w:t>
      </w:r>
    </w:p>
    <w:p w:rsidR="007163E6" w:rsidRPr="007163E6" w:rsidRDefault="001363B3" w:rsidP="001363B3">
      <w:pPr>
        <w:spacing w:before="120" w:after="120" w:line="240" w:lineRule="auto"/>
        <w:jc w:val="center"/>
        <w:rPr>
          <w:rFonts w:ascii="Times New Roman" w:hAnsi="Times New Roman" w:cs="Times New Roman"/>
          <w:sz w:val="28"/>
          <w:szCs w:val="28"/>
        </w:rPr>
      </w:pPr>
      <w:r>
        <w:rPr>
          <w:rFonts w:ascii="Times New Roman" w:hAnsi="Times New Roman" w:cs="Times New Roman"/>
          <w:b/>
          <w:sz w:val="48"/>
          <w:szCs w:val="48"/>
        </w:rPr>
        <w:t xml:space="preserve">в </w:t>
      </w:r>
      <w:r w:rsidRPr="007163E6">
        <w:rPr>
          <w:rFonts w:ascii="Times New Roman" w:hAnsi="Times New Roman" w:cs="Times New Roman"/>
          <w:b/>
          <w:sz w:val="48"/>
          <w:szCs w:val="48"/>
        </w:rPr>
        <w:t>201</w:t>
      </w:r>
      <w:r>
        <w:rPr>
          <w:rFonts w:ascii="Times New Roman" w:hAnsi="Times New Roman" w:cs="Times New Roman"/>
          <w:b/>
          <w:sz w:val="48"/>
          <w:szCs w:val="48"/>
        </w:rPr>
        <w:t>9</w:t>
      </w:r>
      <w:r w:rsidRPr="007163E6">
        <w:rPr>
          <w:rFonts w:ascii="Times New Roman" w:hAnsi="Times New Roman" w:cs="Times New Roman"/>
          <w:b/>
          <w:sz w:val="48"/>
          <w:szCs w:val="48"/>
        </w:rPr>
        <w:t xml:space="preserve"> году</w:t>
      </w:r>
      <w:r>
        <w:rPr>
          <w:rFonts w:ascii="Times New Roman" w:hAnsi="Times New Roman" w:cs="Times New Roman"/>
          <w:b/>
          <w:sz w:val="48"/>
          <w:szCs w:val="48"/>
        </w:rPr>
        <w:t>»</w:t>
      </w:r>
    </w:p>
    <w:p w:rsidR="007163E6" w:rsidRPr="007163E6" w:rsidRDefault="007163E6" w:rsidP="007163E6">
      <w:pPr>
        <w:spacing w:before="120" w:after="120" w:line="276" w:lineRule="auto"/>
        <w:jc w:val="center"/>
        <w:rPr>
          <w:rFonts w:ascii="Times New Roman" w:hAnsi="Times New Roman" w:cs="Times New Roman"/>
          <w:sz w:val="28"/>
          <w:szCs w:val="28"/>
        </w:rPr>
      </w:pPr>
    </w:p>
    <w:p w:rsidR="007163E6" w:rsidRPr="007163E6" w:rsidRDefault="007163E6" w:rsidP="007163E6">
      <w:pPr>
        <w:spacing w:before="120" w:after="120" w:line="276" w:lineRule="auto"/>
        <w:jc w:val="center"/>
        <w:rPr>
          <w:rFonts w:ascii="Times New Roman" w:hAnsi="Times New Roman" w:cs="Times New Roman"/>
          <w:sz w:val="28"/>
          <w:szCs w:val="28"/>
        </w:rPr>
      </w:pPr>
    </w:p>
    <w:p w:rsidR="00354B64" w:rsidRDefault="00354B64" w:rsidP="007163E6">
      <w:pPr>
        <w:spacing w:before="120" w:after="120" w:line="276" w:lineRule="auto"/>
        <w:ind w:left="5387"/>
        <w:jc w:val="center"/>
        <w:rPr>
          <w:rFonts w:ascii="Times New Roman" w:hAnsi="Times New Roman" w:cs="Times New Roman"/>
          <w:sz w:val="28"/>
          <w:szCs w:val="28"/>
        </w:rPr>
      </w:pPr>
    </w:p>
    <w:p w:rsidR="00354B64" w:rsidRDefault="00354B64" w:rsidP="007163E6">
      <w:pPr>
        <w:spacing w:before="120" w:after="120" w:line="276" w:lineRule="auto"/>
        <w:ind w:left="5387"/>
        <w:jc w:val="center"/>
        <w:rPr>
          <w:rFonts w:ascii="Times New Roman" w:hAnsi="Times New Roman" w:cs="Times New Roman"/>
          <w:sz w:val="28"/>
          <w:szCs w:val="28"/>
        </w:rPr>
      </w:pPr>
    </w:p>
    <w:p w:rsidR="00354B64" w:rsidRDefault="00354B64" w:rsidP="007163E6">
      <w:pPr>
        <w:spacing w:before="120" w:after="120" w:line="276" w:lineRule="auto"/>
        <w:ind w:left="5387"/>
        <w:jc w:val="center"/>
        <w:rPr>
          <w:rFonts w:ascii="Times New Roman" w:hAnsi="Times New Roman" w:cs="Times New Roman"/>
          <w:sz w:val="28"/>
          <w:szCs w:val="28"/>
        </w:rPr>
      </w:pPr>
    </w:p>
    <w:p w:rsidR="00354B64" w:rsidRDefault="00354B64" w:rsidP="007163E6">
      <w:pPr>
        <w:spacing w:before="120" w:after="120" w:line="276" w:lineRule="auto"/>
        <w:ind w:left="5387"/>
        <w:jc w:val="center"/>
        <w:rPr>
          <w:rFonts w:ascii="Times New Roman" w:hAnsi="Times New Roman" w:cs="Times New Roman"/>
          <w:sz w:val="28"/>
          <w:szCs w:val="28"/>
        </w:rPr>
      </w:pPr>
    </w:p>
    <w:p w:rsidR="00354B64" w:rsidRDefault="00354B64" w:rsidP="007163E6">
      <w:pPr>
        <w:spacing w:before="120" w:after="120" w:line="276" w:lineRule="auto"/>
        <w:ind w:left="5387"/>
        <w:jc w:val="center"/>
        <w:rPr>
          <w:rFonts w:ascii="Times New Roman" w:hAnsi="Times New Roman" w:cs="Times New Roman"/>
          <w:sz w:val="28"/>
          <w:szCs w:val="28"/>
        </w:rPr>
      </w:pPr>
    </w:p>
    <w:p w:rsidR="007163E6" w:rsidRPr="007163E6" w:rsidRDefault="007163E6" w:rsidP="007163E6">
      <w:pPr>
        <w:spacing w:before="120" w:after="120" w:line="276" w:lineRule="auto"/>
        <w:ind w:left="5387"/>
        <w:jc w:val="center"/>
        <w:rPr>
          <w:rFonts w:ascii="Times New Roman" w:hAnsi="Times New Roman" w:cs="Times New Roman"/>
          <w:sz w:val="28"/>
          <w:szCs w:val="28"/>
        </w:rPr>
      </w:pPr>
      <w:r w:rsidRPr="007163E6">
        <w:rPr>
          <w:rFonts w:ascii="Times New Roman" w:hAnsi="Times New Roman" w:cs="Times New Roman"/>
          <w:sz w:val="28"/>
          <w:szCs w:val="28"/>
        </w:rPr>
        <w:t>РАССМОТРЕН и УТВЕРЖДЕН</w:t>
      </w:r>
    </w:p>
    <w:p w:rsidR="007163E6" w:rsidRPr="007163E6" w:rsidRDefault="00AB206D" w:rsidP="00AB206D">
      <w:pPr>
        <w:spacing w:before="120" w:after="120" w:line="276" w:lineRule="auto"/>
        <w:ind w:left="5387"/>
        <w:jc w:val="center"/>
        <w:rPr>
          <w:rFonts w:ascii="Times New Roman" w:hAnsi="Times New Roman" w:cs="Times New Roman"/>
          <w:sz w:val="28"/>
          <w:szCs w:val="28"/>
        </w:rPr>
      </w:pPr>
      <w:r>
        <w:rPr>
          <w:rFonts w:ascii="Times New Roman" w:hAnsi="Times New Roman" w:cs="Times New Roman"/>
          <w:sz w:val="28"/>
          <w:szCs w:val="28"/>
        </w:rPr>
        <w:t>Протоколом № 1 от 10 февраля 2020 года заседанием рабочей группы</w:t>
      </w:r>
    </w:p>
    <w:p w:rsidR="007163E6" w:rsidRPr="007163E6" w:rsidRDefault="007163E6" w:rsidP="007163E6">
      <w:pPr>
        <w:spacing w:before="120" w:after="120" w:line="276" w:lineRule="auto"/>
        <w:jc w:val="center"/>
        <w:rPr>
          <w:rFonts w:ascii="Times New Roman" w:hAnsi="Times New Roman" w:cs="Times New Roman"/>
          <w:sz w:val="28"/>
          <w:szCs w:val="28"/>
        </w:rPr>
      </w:pPr>
    </w:p>
    <w:p w:rsidR="007163E6" w:rsidRPr="007163E6" w:rsidRDefault="007163E6" w:rsidP="007163E6">
      <w:pPr>
        <w:spacing w:before="120" w:after="120" w:line="276" w:lineRule="auto"/>
        <w:jc w:val="center"/>
        <w:rPr>
          <w:rFonts w:ascii="Times New Roman" w:hAnsi="Times New Roman" w:cs="Times New Roman"/>
          <w:sz w:val="28"/>
          <w:szCs w:val="28"/>
        </w:rPr>
      </w:pPr>
    </w:p>
    <w:p w:rsidR="007163E6" w:rsidRDefault="007163E6" w:rsidP="007163E6">
      <w:pPr>
        <w:spacing w:before="120" w:after="120" w:line="276" w:lineRule="auto"/>
        <w:jc w:val="center"/>
        <w:rPr>
          <w:rFonts w:ascii="Times New Roman" w:hAnsi="Times New Roman" w:cs="Times New Roman"/>
          <w:sz w:val="28"/>
          <w:szCs w:val="28"/>
        </w:rPr>
      </w:pPr>
    </w:p>
    <w:p w:rsidR="00354B64" w:rsidRPr="007163E6" w:rsidRDefault="00354B64" w:rsidP="007163E6">
      <w:pPr>
        <w:spacing w:before="120" w:after="120" w:line="276" w:lineRule="auto"/>
        <w:jc w:val="center"/>
        <w:rPr>
          <w:rFonts w:ascii="Times New Roman" w:hAnsi="Times New Roman" w:cs="Times New Roman"/>
          <w:sz w:val="28"/>
          <w:szCs w:val="28"/>
        </w:rPr>
      </w:pPr>
    </w:p>
    <w:tbl>
      <w:tblPr>
        <w:tblW w:w="9889" w:type="dxa"/>
        <w:tblLook w:val="04A0" w:firstRow="1" w:lastRow="0" w:firstColumn="1" w:lastColumn="0" w:noHBand="0" w:noVBand="1"/>
      </w:tblPr>
      <w:tblGrid>
        <w:gridCol w:w="8946"/>
        <w:gridCol w:w="943"/>
      </w:tblGrid>
      <w:tr w:rsidR="007163E6" w:rsidRPr="00EF33C4" w:rsidTr="00767923">
        <w:trPr>
          <w:trHeight w:val="743"/>
        </w:trPr>
        <w:tc>
          <w:tcPr>
            <w:tcW w:w="8946" w:type="dxa"/>
            <w:noWrap/>
            <w:vAlign w:val="center"/>
          </w:tcPr>
          <w:p w:rsidR="007163E6" w:rsidRPr="00EF33C4" w:rsidRDefault="007163E6" w:rsidP="007163E6">
            <w:pPr>
              <w:spacing w:after="0" w:line="240" w:lineRule="auto"/>
              <w:jc w:val="center"/>
              <w:rPr>
                <w:rFonts w:ascii="Times New Roman" w:hAnsi="Times New Roman" w:cs="Times New Roman"/>
                <w:sz w:val="28"/>
                <w:szCs w:val="28"/>
              </w:rPr>
            </w:pPr>
            <w:r w:rsidRPr="00EF33C4">
              <w:rPr>
                <w:rFonts w:ascii="Times New Roman" w:hAnsi="Times New Roman" w:cs="Times New Roman"/>
                <w:sz w:val="28"/>
                <w:szCs w:val="28"/>
              </w:rPr>
              <w:lastRenderedPageBreak/>
              <w:t>Содержание</w:t>
            </w:r>
          </w:p>
        </w:tc>
        <w:tc>
          <w:tcPr>
            <w:tcW w:w="943" w:type="dxa"/>
            <w:noWrap/>
            <w:vAlign w:val="center"/>
          </w:tcPr>
          <w:p w:rsidR="007163E6" w:rsidRPr="00EF33C4" w:rsidRDefault="007163E6" w:rsidP="007163E6">
            <w:pPr>
              <w:spacing w:before="120" w:after="120" w:line="240" w:lineRule="auto"/>
              <w:jc w:val="center"/>
              <w:rPr>
                <w:rFonts w:ascii="Times New Roman" w:hAnsi="Times New Roman" w:cs="Times New Roman"/>
                <w:sz w:val="28"/>
                <w:szCs w:val="28"/>
              </w:rPr>
            </w:pPr>
            <w:r w:rsidRPr="00EF33C4">
              <w:rPr>
                <w:rFonts w:ascii="Times New Roman" w:hAnsi="Times New Roman" w:cs="Times New Roman"/>
                <w:sz w:val="28"/>
                <w:szCs w:val="28"/>
              </w:rPr>
              <w:t>стр.</w:t>
            </w:r>
          </w:p>
        </w:tc>
      </w:tr>
      <w:tr w:rsidR="007163E6" w:rsidRPr="00E947EC" w:rsidTr="00767923">
        <w:trPr>
          <w:trHeight w:val="743"/>
        </w:trPr>
        <w:tc>
          <w:tcPr>
            <w:tcW w:w="8946" w:type="dxa"/>
            <w:noWrap/>
            <w:vAlign w:val="center"/>
            <w:hideMark/>
          </w:tcPr>
          <w:p w:rsidR="007163E6" w:rsidRPr="00E947EC" w:rsidRDefault="005C39B0" w:rsidP="006755EF">
            <w:pPr>
              <w:spacing w:after="0" w:line="240" w:lineRule="auto"/>
              <w:jc w:val="both"/>
              <w:rPr>
                <w:rFonts w:ascii="Times New Roman" w:hAnsi="Times New Roman" w:cs="Times New Roman"/>
                <w:bCs/>
                <w:sz w:val="28"/>
                <w:szCs w:val="28"/>
              </w:rPr>
            </w:pPr>
            <w:r w:rsidRPr="00E947EC">
              <w:rPr>
                <w:rFonts w:ascii="Times New Roman" w:hAnsi="Times New Roman" w:cs="Times New Roman"/>
                <w:sz w:val="28"/>
                <w:szCs w:val="28"/>
              </w:rPr>
              <w:t>Раздел </w:t>
            </w:r>
            <w:r w:rsidR="007163E6" w:rsidRPr="00E947EC">
              <w:rPr>
                <w:rFonts w:ascii="Times New Roman" w:hAnsi="Times New Roman" w:cs="Times New Roman"/>
                <w:sz w:val="28"/>
                <w:szCs w:val="28"/>
              </w:rPr>
              <w:t xml:space="preserve">1. </w:t>
            </w:r>
            <w:r w:rsidR="002B6D56" w:rsidRPr="00E947EC">
              <w:rPr>
                <w:rFonts w:ascii="Times New Roman" w:hAnsi="Times New Roman" w:cs="Times New Roman"/>
                <w:sz w:val="28"/>
                <w:szCs w:val="28"/>
              </w:rPr>
              <w:t>Результаты ежегодного мониторинга состояния и развития конкуренции на товарных рынках муниципального образования</w:t>
            </w:r>
            <w:r w:rsidR="002B6D56" w:rsidRPr="00E947EC">
              <w:rPr>
                <w:rFonts w:ascii="Times New Roman" w:hAnsi="Times New Roman" w:cs="Times New Roman"/>
                <w:bCs/>
                <w:sz w:val="28"/>
                <w:szCs w:val="28"/>
              </w:rPr>
              <w:t>.</w:t>
            </w:r>
          </w:p>
          <w:p w:rsidR="00354B64" w:rsidRPr="00E947EC" w:rsidRDefault="00354B64" w:rsidP="006755EF">
            <w:pPr>
              <w:spacing w:after="0" w:line="240" w:lineRule="auto"/>
              <w:jc w:val="both"/>
              <w:rPr>
                <w:rFonts w:ascii="Times New Roman" w:hAnsi="Times New Roman" w:cs="Times New Roman"/>
                <w:sz w:val="28"/>
                <w:szCs w:val="28"/>
              </w:rPr>
            </w:pPr>
          </w:p>
        </w:tc>
        <w:tc>
          <w:tcPr>
            <w:tcW w:w="943" w:type="dxa"/>
            <w:noWrap/>
            <w:vAlign w:val="center"/>
          </w:tcPr>
          <w:p w:rsidR="007163E6" w:rsidRPr="00E947EC" w:rsidRDefault="002018DA" w:rsidP="00DB5B84">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3-69</w:t>
            </w:r>
          </w:p>
        </w:tc>
      </w:tr>
      <w:tr w:rsidR="007163E6" w:rsidRPr="00E947EC" w:rsidTr="00767923">
        <w:trPr>
          <w:trHeight w:val="900"/>
        </w:trPr>
        <w:tc>
          <w:tcPr>
            <w:tcW w:w="8946" w:type="dxa"/>
            <w:noWrap/>
            <w:vAlign w:val="center"/>
          </w:tcPr>
          <w:p w:rsidR="007163E6" w:rsidRPr="00E947EC" w:rsidRDefault="007163E6" w:rsidP="002B6D56">
            <w:pPr>
              <w:spacing w:after="0" w:line="240" w:lineRule="auto"/>
              <w:jc w:val="both"/>
              <w:rPr>
                <w:rFonts w:ascii="Times New Roman" w:hAnsi="Times New Roman" w:cs="Times New Roman"/>
                <w:sz w:val="28"/>
                <w:szCs w:val="28"/>
              </w:rPr>
            </w:pPr>
            <w:r w:rsidRPr="00E947EC">
              <w:rPr>
                <w:rFonts w:ascii="Times New Roman" w:hAnsi="Times New Roman" w:cs="Times New Roman"/>
                <w:sz w:val="28"/>
                <w:szCs w:val="28"/>
              </w:rPr>
              <w:t xml:space="preserve">Раздел 2. </w:t>
            </w:r>
            <w:r w:rsidR="002B6D56" w:rsidRPr="00E947EC">
              <w:rPr>
                <w:rFonts w:ascii="Times New Roman" w:hAnsi="Times New Roman" w:cs="Times New Roman"/>
                <w:sz w:val="28"/>
                <w:szCs w:val="28"/>
              </w:rPr>
              <w:t xml:space="preserve">Создание и реализация механизмов общественного </w:t>
            </w:r>
            <w:proofErr w:type="gramStart"/>
            <w:r w:rsidR="002B6D56" w:rsidRPr="00E947EC">
              <w:rPr>
                <w:rFonts w:ascii="Times New Roman" w:hAnsi="Times New Roman" w:cs="Times New Roman"/>
                <w:sz w:val="28"/>
                <w:szCs w:val="28"/>
              </w:rPr>
              <w:t>контроля за</w:t>
            </w:r>
            <w:proofErr w:type="gramEnd"/>
            <w:r w:rsidR="002B6D56" w:rsidRPr="00E947EC">
              <w:rPr>
                <w:rFonts w:ascii="Times New Roman" w:hAnsi="Times New Roman" w:cs="Times New Roman"/>
                <w:sz w:val="28"/>
                <w:szCs w:val="28"/>
              </w:rPr>
              <w:t xml:space="preserve"> деятельностью субъектов естественных монополий.</w:t>
            </w:r>
          </w:p>
          <w:p w:rsidR="00354B64" w:rsidRPr="00E947EC" w:rsidRDefault="00354B64" w:rsidP="002B6D56">
            <w:pPr>
              <w:spacing w:after="0" w:line="240" w:lineRule="auto"/>
              <w:jc w:val="both"/>
              <w:rPr>
                <w:rFonts w:ascii="Times New Roman" w:hAnsi="Times New Roman" w:cs="Times New Roman"/>
                <w:sz w:val="28"/>
                <w:szCs w:val="28"/>
              </w:rPr>
            </w:pPr>
          </w:p>
        </w:tc>
        <w:tc>
          <w:tcPr>
            <w:tcW w:w="943" w:type="dxa"/>
            <w:noWrap/>
            <w:vAlign w:val="center"/>
          </w:tcPr>
          <w:p w:rsidR="007163E6" w:rsidRPr="00E947EC" w:rsidRDefault="002018DA" w:rsidP="00DB5B84">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70-74</w:t>
            </w:r>
          </w:p>
        </w:tc>
      </w:tr>
      <w:tr w:rsidR="007163E6" w:rsidRPr="00E947EC" w:rsidTr="00767923">
        <w:trPr>
          <w:trHeight w:val="300"/>
        </w:trPr>
        <w:tc>
          <w:tcPr>
            <w:tcW w:w="8946" w:type="dxa"/>
            <w:noWrap/>
            <w:vAlign w:val="center"/>
          </w:tcPr>
          <w:p w:rsidR="007163E6" w:rsidRPr="00E947EC" w:rsidRDefault="007163E6" w:rsidP="002B6D56">
            <w:pPr>
              <w:spacing w:after="0" w:line="240" w:lineRule="auto"/>
              <w:jc w:val="both"/>
              <w:rPr>
                <w:rFonts w:ascii="Times New Roman" w:hAnsi="Times New Roman" w:cs="Times New Roman"/>
                <w:sz w:val="28"/>
                <w:szCs w:val="28"/>
              </w:rPr>
            </w:pPr>
            <w:r w:rsidRPr="00E947EC">
              <w:rPr>
                <w:rFonts w:ascii="Times New Roman" w:hAnsi="Times New Roman" w:cs="Times New Roman"/>
                <w:sz w:val="28"/>
                <w:szCs w:val="28"/>
              </w:rPr>
              <w:t xml:space="preserve">Раздел 3. </w:t>
            </w:r>
            <w:r w:rsidR="002B6D56" w:rsidRPr="00E947EC">
              <w:rPr>
                <w:rFonts w:ascii="Times New Roman" w:hAnsi="Times New Roman" w:cs="Times New Roman"/>
                <w:sz w:val="28"/>
                <w:szCs w:val="28"/>
              </w:rPr>
              <w:t>Административные барьеры, препятствующие развитию малого и среднего предпринимательства.</w:t>
            </w:r>
          </w:p>
          <w:p w:rsidR="00354B64" w:rsidRPr="00E947EC" w:rsidRDefault="00354B64" w:rsidP="002B6D56">
            <w:pPr>
              <w:spacing w:after="0" w:line="240" w:lineRule="auto"/>
              <w:jc w:val="both"/>
              <w:rPr>
                <w:rFonts w:ascii="Times New Roman" w:hAnsi="Times New Roman" w:cs="Times New Roman"/>
                <w:sz w:val="28"/>
                <w:szCs w:val="28"/>
              </w:rPr>
            </w:pPr>
          </w:p>
        </w:tc>
        <w:tc>
          <w:tcPr>
            <w:tcW w:w="943" w:type="dxa"/>
            <w:noWrap/>
            <w:vAlign w:val="center"/>
          </w:tcPr>
          <w:p w:rsidR="007163E6" w:rsidRPr="00E947EC" w:rsidRDefault="002018DA" w:rsidP="00DB5B84">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74-76</w:t>
            </w:r>
          </w:p>
        </w:tc>
      </w:tr>
      <w:tr w:rsidR="007163E6" w:rsidRPr="00E947EC" w:rsidTr="00767923">
        <w:trPr>
          <w:trHeight w:val="300"/>
        </w:trPr>
        <w:tc>
          <w:tcPr>
            <w:tcW w:w="8946" w:type="dxa"/>
            <w:noWrap/>
            <w:vAlign w:val="center"/>
          </w:tcPr>
          <w:p w:rsidR="007163E6" w:rsidRPr="00E947EC" w:rsidRDefault="007163E6" w:rsidP="002B6D56">
            <w:pPr>
              <w:spacing w:after="0" w:line="240" w:lineRule="auto"/>
              <w:jc w:val="both"/>
              <w:rPr>
                <w:rFonts w:ascii="Times New Roman" w:hAnsi="Times New Roman" w:cs="Times New Roman"/>
                <w:sz w:val="28"/>
                <w:szCs w:val="28"/>
              </w:rPr>
            </w:pPr>
            <w:r w:rsidRPr="00E947EC">
              <w:rPr>
                <w:rFonts w:ascii="Times New Roman" w:hAnsi="Times New Roman" w:cs="Times New Roman"/>
                <w:sz w:val="28"/>
                <w:szCs w:val="28"/>
              </w:rPr>
              <w:t>Раздел</w:t>
            </w:r>
            <w:r w:rsidR="005C39B0" w:rsidRPr="00E947EC">
              <w:rPr>
                <w:rFonts w:ascii="Times New Roman" w:hAnsi="Times New Roman" w:cs="Times New Roman"/>
                <w:sz w:val="28"/>
                <w:szCs w:val="28"/>
              </w:rPr>
              <w:t> </w:t>
            </w:r>
            <w:r w:rsidRPr="00E947EC">
              <w:rPr>
                <w:rFonts w:ascii="Times New Roman" w:hAnsi="Times New Roman" w:cs="Times New Roman"/>
                <w:sz w:val="28"/>
                <w:szCs w:val="28"/>
              </w:rPr>
              <w:t xml:space="preserve">4. </w:t>
            </w:r>
            <w:r w:rsidR="002B6D56" w:rsidRPr="00E947EC">
              <w:rPr>
                <w:rFonts w:ascii="Times New Roman" w:hAnsi="Times New Roman" w:cs="Times New Roman"/>
                <w:sz w:val="28"/>
                <w:szCs w:val="28"/>
              </w:rPr>
              <w:t>Повышение уровня информированности субъектов предпринимательской деятельности и потребителей товаров, работ и услуг о состоянии конкурентной среды.</w:t>
            </w:r>
          </w:p>
          <w:p w:rsidR="00354B64" w:rsidRPr="00E947EC" w:rsidRDefault="00354B64" w:rsidP="002B6D56">
            <w:pPr>
              <w:spacing w:after="0" w:line="240" w:lineRule="auto"/>
              <w:jc w:val="both"/>
              <w:rPr>
                <w:rFonts w:ascii="Times New Roman" w:hAnsi="Times New Roman" w:cs="Times New Roman"/>
                <w:sz w:val="28"/>
                <w:szCs w:val="28"/>
              </w:rPr>
            </w:pPr>
          </w:p>
        </w:tc>
        <w:tc>
          <w:tcPr>
            <w:tcW w:w="943" w:type="dxa"/>
            <w:noWrap/>
            <w:vAlign w:val="center"/>
          </w:tcPr>
          <w:p w:rsidR="007163E6" w:rsidRPr="00E947EC" w:rsidRDefault="002018DA" w:rsidP="00DB5B84">
            <w:pPr>
              <w:spacing w:before="120" w:after="120"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76-80</w:t>
            </w:r>
          </w:p>
        </w:tc>
      </w:tr>
      <w:tr w:rsidR="007163E6" w:rsidRPr="00E947EC" w:rsidTr="00767923">
        <w:trPr>
          <w:trHeight w:val="300"/>
        </w:trPr>
        <w:tc>
          <w:tcPr>
            <w:tcW w:w="8946" w:type="dxa"/>
            <w:noWrap/>
            <w:vAlign w:val="center"/>
          </w:tcPr>
          <w:p w:rsidR="007163E6" w:rsidRPr="00E947EC" w:rsidRDefault="007163E6" w:rsidP="002B6D56">
            <w:pPr>
              <w:spacing w:after="0" w:line="240" w:lineRule="auto"/>
              <w:jc w:val="both"/>
              <w:rPr>
                <w:rFonts w:ascii="Times New Roman" w:hAnsi="Times New Roman" w:cs="Times New Roman"/>
                <w:color w:val="000000"/>
                <w:sz w:val="28"/>
                <w:szCs w:val="28"/>
              </w:rPr>
            </w:pPr>
            <w:r w:rsidRPr="00E947EC">
              <w:rPr>
                <w:rFonts w:ascii="Times New Roman" w:hAnsi="Times New Roman" w:cs="Times New Roman"/>
                <w:sz w:val="28"/>
                <w:szCs w:val="28"/>
              </w:rPr>
              <w:t xml:space="preserve">Раздел 5. </w:t>
            </w:r>
            <w:r w:rsidR="002B6D56" w:rsidRPr="00E947EC">
              <w:rPr>
                <w:rFonts w:ascii="Times New Roman" w:hAnsi="Times New Roman" w:cs="Times New Roman"/>
                <w:color w:val="000000"/>
                <w:sz w:val="28"/>
                <w:szCs w:val="28"/>
              </w:rPr>
              <w:t xml:space="preserve">Информация о реализации проектного подхода при внедрении Стандарта </w:t>
            </w:r>
            <w:r w:rsidR="00FE0FCF" w:rsidRPr="00E947EC">
              <w:rPr>
                <w:rFonts w:ascii="Times New Roman" w:hAnsi="Times New Roman" w:cs="Times New Roman"/>
                <w:color w:val="000000"/>
                <w:sz w:val="28"/>
                <w:szCs w:val="28"/>
              </w:rPr>
              <w:t xml:space="preserve">развития конкуренции </w:t>
            </w:r>
            <w:r w:rsidR="002B6D56" w:rsidRPr="00E947EC">
              <w:rPr>
                <w:rFonts w:ascii="Times New Roman" w:hAnsi="Times New Roman" w:cs="Times New Roman"/>
                <w:color w:val="000000"/>
                <w:sz w:val="28"/>
                <w:szCs w:val="28"/>
              </w:rPr>
              <w:t xml:space="preserve">на территории </w:t>
            </w:r>
            <w:r w:rsidR="002B6D56" w:rsidRPr="00E947EC">
              <w:rPr>
                <w:rFonts w:ascii="Times New Roman" w:hAnsi="Times New Roman" w:cs="Times New Roman"/>
                <w:sz w:val="28"/>
                <w:szCs w:val="28"/>
              </w:rPr>
              <w:t>муниципального образования</w:t>
            </w:r>
            <w:r w:rsidR="002B6D56" w:rsidRPr="00E947EC">
              <w:rPr>
                <w:rFonts w:ascii="Times New Roman" w:hAnsi="Times New Roman" w:cs="Times New Roman"/>
                <w:color w:val="000000"/>
                <w:sz w:val="28"/>
                <w:szCs w:val="28"/>
              </w:rPr>
              <w:t>.</w:t>
            </w:r>
          </w:p>
          <w:p w:rsidR="00354B64" w:rsidRPr="00E947EC" w:rsidRDefault="00354B64" w:rsidP="002B6D56">
            <w:pPr>
              <w:spacing w:after="0" w:line="240" w:lineRule="auto"/>
              <w:jc w:val="both"/>
              <w:rPr>
                <w:rFonts w:ascii="Times New Roman" w:hAnsi="Times New Roman" w:cs="Times New Roman"/>
                <w:sz w:val="28"/>
                <w:szCs w:val="28"/>
              </w:rPr>
            </w:pPr>
          </w:p>
        </w:tc>
        <w:tc>
          <w:tcPr>
            <w:tcW w:w="943" w:type="dxa"/>
            <w:noWrap/>
            <w:vAlign w:val="center"/>
          </w:tcPr>
          <w:p w:rsidR="007163E6" w:rsidRPr="00E947EC" w:rsidRDefault="002018DA" w:rsidP="00DB5B84">
            <w:pPr>
              <w:spacing w:before="120" w:after="120"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80-80</w:t>
            </w:r>
          </w:p>
        </w:tc>
      </w:tr>
      <w:tr w:rsidR="007163E6" w:rsidRPr="00E947EC" w:rsidTr="00767923">
        <w:trPr>
          <w:trHeight w:val="300"/>
        </w:trPr>
        <w:tc>
          <w:tcPr>
            <w:tcW w:w="8946" w:type="dxa"/>
            <w:noWrap/>
            <w:vAlign w:val="center"/>
          </w:tcPr>
          <w:p w:rsidR="007163E6" w:rsidRPr="00E947EC" w:rsidRDefault="007163E6" w:rsidP="007E06F4">
            <w:pPr>
              <w:spacing w:after="0" w:line="240" w:lineRule="auto"/>
              <w:jc w:val="both"/>
              <w:rPr>
                <w:rFonts w:ascii="Times New Roman" w:hAnsi="Times New Roman" w:cs="Times New Roman"/>
                <w:sz w:val="28"/>
                <w:szCs w:val="28"/>
              </w:rPr>
            </w:pPr>
            <w:r w:rsidRPr="00E947EC">
              <w:rPr>
                <w:rFonts w:ascii="Times New Roman" w:hAnsi="Times New Roman" w:cs="Times New Roman"/>
                <w:sz w:val="28"/>
                <w:szCs w:val="28"/>
              </w:rPr>
              <w:t>Раздел</w:t>
            </w:r>
            <w:r w:rsidR="005C39B0" w:rsidRPr="00E947EC">
              <w:rPr>
                <w:rFonts w:ascii="Times New Roman" w:hAnsi="Times New Roman" w:cs="Times New Roman"/>
                <w:sz w:val="28"/>
                <w:szCs w:val="28"/>
              </w:rPr>
              <w:t> </w:t>
            </w:r>
            <w:r w:rsidRPr="00E947EC">
              <w:rPr>
                <w:rFonts w:ascii="Times New Roman" w:hAnsi="Times New Roman" w:cs="Times New Roman"/>
                <w:sz w:val="28"/>
                <w:szCs w:val="28"/>
              </w:rPr>
              <w:t xml:space="preserve">6. </w:t>
            </w:r>
            <w:r w:rsidR="007E06F4" w:rsidRPr="00E947EC">
              <w:rPr>
                <w:rFonts w:ascii="Times New Roman" w:hAnsi="Times New Roman" w:cs="Times New Roman"/>
                <w:sz w:val="28"/>
                <w:szCs w:val="28"/>
              </w:rPr>
              <w:t>Информация для проведения оценки деятельности муниципального образования по содействию развитию конкуренции за 2019 год.</w:t>
            </w:r>
          </w:p>
          <w:p w:rsidR="00354B64" w:rsidRPr="00E947EC" w:rsidRDefault="00354B64" w:rsidP="007E06F4">
            <w:pPr>
              <w:spacing w:after="0" w:line="240" w:lineRule="auto"/>
              <w:jc w:val="both"/>
              <w:rPr>
                <w:rFonts w:ascii="Times New Roman" w:hAnsi="Times New Roman" w:cs="Times New Roman"/>
                <w:sz w:val="28"/>
                <w:szCs w:val="28"/>
              </w:rPr>
            </w:pPr>
          </w:p>
        </w:tc>
        <w:tc>
          <w:tcPr>
            <w:tcW w:w="943" w:type="dxa"/>
            <w:noWrap/>
            <w:vAlign w:val="center"/>
          </w:tcPr>
          <w:p w:rsidR="007163E6" w:rsidRPr="00E947EC" w:rsidRDefault="002018DA" w:rsidP="00DB5B84">
            <w:pPr>
              <w:spacing w:before="120" w:after="120"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80-86</w:t>
            </w:r>
          </w:p>
        </w:tc>
      </w:tr>
      <w:tr w:rsidR="007163E6" w:rsidRPr="00E947EC" w:rsidTr="00767923">
        <w:trPr>
          <w:trHeight w:val="300"/>
        </w:trPr>
        <w:tc>
          <w:tcPr>
            <w:tcW w:w="8946" w:type="dxa"/>
            <w:noWrap/>
            <w:vAlign w:val="center"/>
          </w:tcPr>
          <w:p w:rsidR="007163E6" w:rsidRPr="00E947EC" w:rsidRDefault="007163E6" w:rsidP="00E66846">
            <w:pPr>
              <w:spacing w:after="0" w:line="240" w:lineRule="auto"/>
              <w:jc w:val="both"/>
              <w:rPr>
                <w:rFonts w:ascii="Times New Roman" w:hAnsi="Times New Roman" w:cs="Times New Roman"/>
                <w:sz w:val="28"/>
                <w:szCs w:val="28"/>
              </w:rPr>
            </w:pPr>
            <w:r w:rsidRPr="00E947EC">
              <w:rPr>
                <w:rFonts w:ascii="Times New Roman" w:hAnsi="Times New Roman" w:cs="Times New Roman"/>
                <w:sz w:val="28"/>
                <w:szCs w:val="28"/>
              </w:rPr>
              <w:t>Раздел</w:t>
            </w:r>
            <w:r w:rsidR="005C39B0" w:rsidRPr="00E947EC">
              <w:rPr>
                <w:rFonts w:ascii="Times New Roman" w:hAnsi="Times New Roman" w:cs="Times New Roman"/>
                <w:sz w:val="28"/>
                <w:szCs w:val="28"/>
              </w:rPr>
              <w:t> </w:t>
            </w:r>
            <w:r w:rsidRPr="00E947EC">
              <w:rPr>
                <w:rFonts w:ascii="Times New Roman" w:hAnsi="Times New Roman" w:cs="Times New Roman"/>
                <w:sz w:val="28"/>
                <w:szCs w:val="28"/>
              </w:rPr>
              <w:t xml:space="preserve">7. </w:t>
            </w:r>
            <w:r w:rsidR="00E66846" w:rsidRPr="00E947EC">
              <w:rPr>
                <w:rFonts w:ascii="Times New Roman" w:hAnsi="Times New Roman" w:cs="Times New Roman"/>
                <w:sz w:val="28"/>
                <w:szCs w:val="28"/>
              </w:rPr>
              <w:t>Сведения о л</w:t>
            </w:r>
            <w:r w:rsidR="00E66846" w:rsidRPr="00E947EC">
              <w:rPr>
                <w:rFonts w:ascii="Times New Roman" w:hAnsi="Times New Roman" w:cs="Times New Roman"/>
                <w:color w:val="000000"/>
                <w:sz w:val="28"/>
                <w:szCs w:val="28"/>
              </w:rPr>
              <w:t>учших региональных практиках содействия развитию конкуренции, внедренных в муниципальном образовании в</w:t>
            </w:r>
            <w:r w:rsidR="00E66846" w:rsidRPr="00E947EC">
              <w:rPr>
                <w:rFonts w:ascii="Times New Roman" w:hAnsi="Times New Roman" w:cs="Times New Roman"/>
                <w:sz w:val="28"/>
                <w:szCs w:val="28"/>
              </w:rPr>
              <w:t xml:space="preserve"> 2019 году.</w:t>
            </w:r>
          </w:p>
          <w:p w:rsidR="00354B64" w:rsidRPr="00E947EC" w:rsidRDefault="00354B64" w:rsidP="00E66846">
            <w:pPr>
              <w:spacing w:after="0" w:line="240" w:lineRule="auto"/>
              <w:jc w:val="both"/>
              <w:rPr>
                <w:rFonts w:ascii="Times New Roman" w:hAnsi="Times New Roman" w:cs="Times New Roman"/>
                <w:sz w:val="28"/>
                <w:szCs w:val="28"/>
              </w:rPr>
            </w:pPr>
          </w:p>
        </w:tc>
        <w:tc>
          <w:tcPr>
            <w:tcW w:w="943" w:type="dxa"/>
            <w:noWrap/>
            <w:vAlign w:val="center"/>
          </w:tcPr>
          <w:p w:rsidR="007163E6" w:rsidRPr="00E947EC" w:rsidRDefault="002018DA" w:rsidP="00DB5B84">
            <w:pPr>
              <w:spacing w:before="120" w:after="120"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87-88</w:t>
            </w:r>
          </w:p>
        </w:tc>
      </w:tr>
      <w:tr w:rsidR="007163E6" w:rsidRPr="00E947EC" w:rsidTr="00767923">
        <w:trPr>
          <w:trHeight w:val="300"/>
        </w:trPr>
        <w:tc>
          <w:tcPr>
            <w:tcW w:w="8946" w:type="dxa"/>
            <w:noWrap/>
            <w:vAlign w:val="center"/>
          </w:tcPr>
          <w:p w:rsidR="007163E6" w:rsidRPr="00E947EC" w:rsidRDefault="007163E6" w:rsidP="00EF33C4">
            <w:pPr>
              <w:spacing w:after="0" w:line="240" w:lineRule="auto"/>
              <w:jc w:val="both"/>
              <w:rPr>
                <w:rFonts w:ascii="Times New Roman" w:hAnsi="Times New Roman" w:cs="Times New Roman"/>
                <w:sz w:val="28"/>
                <w:szCs w:val="28"/>
              </w:rPr>
            </w:pPr>
            <w:r w:rsidRPr="00E947EC">
              <w:rPr>
                <w:rFonts w:ascii="Times New Roman" w:hAnsi="Times New Roman" w:cs="Times New Roman"/>
                <w:sz w:val="28"/>
                <w:szCs w:val="28"/>
              </w:rPr>
              <w:t xml:space="preserve">Раздел 8. Информация о наличии в муниципальной практике проектов с применением механизмов </w:t>
            </w:r>
            <w:proofErr w:type="spellStart"/>
            <w:r w:rsidRPr="00E947EC">
              <w:rPr>
                <w:rFonts w:ascii="Times New Roman" w:hAnsi="Times New Roman" w:cs="Times New Roman"/>
                <w:sz w:val="28"/>
                <w:szCs w:val="28"/>
              </w:rPr>
              <w:t>муниципально</w:t>
            </w:r>
            <w:proofErr w:type="spellEnd"/>
            <w:r w:rsidRPr="00E947EC">
              <w:rPr>
                <w:rFonts w:ascii="Times New Roman" w:hAnsi="Times New Roman" w:cs="Times New Roman"/>
                <w:sz w:val="28"/>
                <w:szCs w:val="28"/>
              </w:rPr>
              <w:t>-частного партнерства, в том числе посредством заключения концессионных соглашений.</w:t>
            </w:r>
          </w:p>
          <w:p w:rsidR="00354B64" w:rsidRPr="00E947EC" w:rsidRDefault="00354B64" w:rsidP="00EF33C4">
            <w:pPr>
              <w:spacing w:after="0" w:line="240" w:lineRule="auto"/>
              <w:jc w:val="both"/>
              <w:rPr>
                <w:rFonts w:ascii="Times New Roman" w:hAnsi="Times New Roman" w:cs="Times New Roman"/>
                <w:sz w:val="28"/>
                <w:szCs w:val="28"/>
              </w:rPr>
            </w:pPr>
          </w:p>
        </w:tc>
        <w:tc>
          <w:tcPr>
            <w:tcW w:w="943" w:type="dxa"/>
            <w:noWrap/>
            <w:vAlign w:val="center"/>
          </w:tcPr>
          <w:p w:rsidR="007163E6" w:rsidRPr="00E947EC" w:rsidRDefault="002018DA" w:rsidP="00DB5B84">
            <w:pPr>
              <w:spacing w:before="120" w:after="120"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88-89</w:t>
            </w:r>
          </w:p>
        </w:tc>
      </w:tr>
      <w:tr w:rsidR="007163E6" w:rsidRPr="00E947EC" w:rsidTr="00767923">
        <w:trPr>
          <w:trHeight w:val="300"/>
        </w:trPr>
        <w:tc>
          <w:tcPr>
            <w:tcW w:w="8946" w:type="dxa"/>
            <w:noWrap/>
            <w:vAlign w:val="center"/>
          </w:tcPr>
          <w:p w:rsidR="007163E6" w:rsidRPr="00E947EC" w:rsidRDefault="007163E6" w:rsidP="00E447A8">
            <w:pPr>
              <w:spacing w:after="0" w:line="240" w:lineRule="auto"/>
              <w:jc w:val="both"/>
              <w:rPr>
                <w:rFonts w:ascii="Times New Roman" w:hAnsi="Times New Roman" w:cs="Times New Roman"/>
                <w:color w:val="000000"/>
                <w:sz w:val="28"/>
                <w:szCs w:val="28"/>
              </w:rPr>
            </w:pPr>
            <w:r w:rsidRPr="00E947EC">
              <w:rPr>
                <w:rFonts w:ascii="Times New Roman" w:hAnsi="Times New Roman" w:cs="Times New Roman"/>
                <w:color w:val="000000"/>
                <w:sz w:val="28"/>
                <w:szCs w:val="28"/>
              </w:rPr>
              <w:t xml:space="preserve">Раздел 9. </w:t>
            </w:r>
            <w:r w:rsidR="00E447A8" w:rsidRPr="00E947EC">
              <w:rPr>
                <w:rFonts w:ascii="Times New Roman" w:hAnsi="Times New Roman" w:cs="Times New Roman"/>
                <w:color w:val="000000"/>
                <w:sz w:val="28"/>
                <w:szCs w:val="28"/>
              </w:rPr>
              <w:t xml:space="preserve">Сведения о тематиках обучающих мероприятий и тренингов по вопросам содействия развитию конкуренции в муниципальном образовании.  </w:t>
            </w:r>
          </w:p>
          <w:p w:rsidR="00354B64" w:rsidRPr="00E947EC" w:rsidRDefault="00354B64" w:rsidP="00E447A8">
            <w:pPr>
              <w:spacing w:after="0" w:line="240" w:lineRule="auto"/>
              <w:jc w:val="both"/>
              <w:rPr>
                <w:rFonts w:ascii="Times New Roman" w:hAnsi="Times New Roman" w:cs="Times New Roman"/>
                <w:color w:val="000000"/>
                <w:sz w:val="28"/>
                <w:szCs w:val="28"/>
              </w:rPr>
            </w:pPr>
          </w:p>
        </w:tc>
        <w:tc>
          <w:tcPr>
            <w:tcW w:w="943" w:type="dxa"/>
            <w:noWrap/>
            <w:vAlign w:val="center"/>
          </w:tcPr>
          <w:p w:rsidR="007163E6" w:rsidRPr="00E947EC" w:rsidRDefault="002018DA" w:rsidP="00DB5B84">
            <w:pPr>
              <w:spacing w:before="120" w:after="120"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89-90</w:t>
            </w:r>
          </w:p>
        </w:tc>
      </w:tr>
      <w:tr w:rsidR="007163E6" w:rsidRPr="00E947EC" w:rsidTr="00767923">
        <w:trPr>
          <w:trHeight w:val="300"/>
        </w:trPr>
        <w:tc>
          <w:tcPr>
            <w:tcW w:w="8946" w:type="dxa"/>
            <w:noWrap/>
            <w:vAlign w:val="center"/>
          </w:tcPr>
          <w:p w:rsidR="007163E6" w:rsidRPr="00E947EC" w:rsidRDefault="007163E6" w:rsidP="002B6D56">
            <w:pPr>
              <w:spacing w:after="0" w:line="240" w:lineRule="auto"/>
              <w:jc w:val="both"/>
              <w:rPr>
                <w:rFonts w:ascii="Times New Roman" w:hAnsi="Times New Roman" w:cs="Times New Roman"/>
                <w:color w:val="000000"/>
                <w:sz w:val="28"/>
                <w:szCs w:val="28"/>
              </w:rPr>
            </w:pPr>
            <w:r w:rsidRPr="00E947EC">
              <w:rPr>
                <w:rFonts w:ascii="Times New Roman" w:hAnsi="Times New Roman" w:cs="Times New Roman"/>
                <w:color w:val="000000"/>
                <w:sz w:val="28"/>
                <w:szCs w:val="28"/>
              </w:rPr>
              <w:t>Раздел</w:t>
            </w:r>
            <w:r w:rsidR="005C39B0" w:rsidRPr="00E947EC">
              <w:rPr>
                <w:rFonts w:ascii="Times New Roman" w:hAnsi="Times New Roman" w:cs="Times New Roman"/>
                <w:color w:val="000000"/>
                <w:sz w:val="28"/>
                <w:szCs w:val="28"/>
              </w:rPr>
              <w:t> </w:t>
            </w:r>
            <w:r w:rsidRPr="00E947EC">
              <w:rPr>
                <w:rFonts w:ascii="Times New Roman" w:hAnsi="Times New Roman" w:cs="Times New Roman"/>
                <w:color w:val="000000"/>
                <w:sz w:val="28"/>
                <w:szCs w:val="28"/>
              </w:rPr>
              <w:t xml:space="preserve">10. </w:t>
            </w:r>
            <w:r w:rsidR="00E447A8" w:rsidRPr="00E947EC">
              <w:rPr>
                <w:rFonts w:ascii="Times New Roman" w:hAnsi="Times New Roman" w:cs="Times New Roman"/>
                <w:color w:val="000000"/>
                <w:sz w:val="28"/>
                <w:szCs w:val="28"/>
              </w:rPr>
              <w:t>Дополнительные комментарии со стороны муниципального образования («обратная связь»).</w:t>
            </w:r>
          </w:p>
          <w:p w:rsidR="00354B64" w:rsidRPr="00E947EC" w:rsidRDefault="00354B64" w:rsidP="002B6D56">
            <w:pPr>
              <w:spacing w:after="0" w:line="240" w:lineRule="auto"/>
              <w:jc w:val="both"/>
              <w:rPr>
                <w:rFonts w:ascii="Times New Roman" w:hAnsi="Times New Roman" w:cs="Times New Roman"/>
                <w:color w:val="000000"/>
                <w:sz w:val="28"/>
                <w:szCs w:val="28"/>
              </w:rPr>
            </w:pPr>
          </w:p>
        </w:tc>
        <w:tc>
          <w:tcPr>
            <w:tcW w:w="943" w:type="dxa"/>
            <w:noWrap/>
            <w:vAlign w:val="center"/>
          </w:tcPr>
          <w:p w:rsidR="007163E6" w:rsidRPr="002018DA" w:rsidRDefault="002018DA" w:rsidP="00DB5B84">
            <w:pPr>
              <w:spacing w:before="120" w:after="120" w:line="276" w:lineRule="auto"/>
              <w:jc w:val="center"/>
              <w:rPr>
                <w:rFonts w:ascii="Times New Roman" w:hAnsi="Times New Roman" w:cs="Times New Roman"/>
                <w:color w:val="000000"/>
                <w:sz w:val="24"/>
                <w:szCs w:val="24"/>
              </w:rPr>
            </w:pPr>
            <w:r w:rsidRPr="002018DA">
              <w:rPr>
                <w:rFonts w:ascii="Times New Roman" w:hAnsi="Times New Roman" w:cs="Times New Roman"/>
                <w:color w:val="000000"/>
                <w:sz w:val="24"/>
                <w:szCs w:val="24"/>
              </w:rPr>
              <w:t>90-92</w:t>
            </w:r>
          </w:p>
        </w:tc>
      </w:tr>
      <w:tr w:rsidR="007163E6" w:rsidRPr="00E947EC" w:rsidTr="00767923">
        <w:trPr>
          <w:trHeight w:val="300"/>
        </w:trPr>
        <w:tc>
          <w:tcPr>
            <w:tcW w:w="8946" w:type="dxa"/>
            <w:noWrap/>
            <w:vAlign w:val="center"/>
          </w:tcPr>
          <w:p w:rsidR="007163E6" w:rsidRPr="00E947EC" w:rsidRDefault="007163E6" w:rsidP="005C39B0">
            <w:pPr>
              <w:spacing w:before="120" w:after="120"/>
              <w:jc w:val="both"/>
              <w:rPr>
                <w:rFonts w:ascii="Times New Roman" w:hAnsi="Times New Roman" w:cs="Times New Roman"/>
                <w:color w:val="000000"/>
                <w:sz w:val="28"/>
                <w:szCs w:val="28"/>
              </w:rPr>
            </w:pPr>
            <w:r w:rsidRPr="00E947EC">
              <w:rPr>
                <w:rFonts w:ascii="Times New Roman" w:hAnsi="Times New Roman" w:cs="Times New Roman"/>
                <w:color w:val="000000"/>
                <w:sz w:val="28"/>
                <w:szCs w:val="28"/>
              </w:rPr>
              <w:t>П</w:t>
            </w:r>
            <w:r w:rsidR="005C39B0" w:rsidRPr="00E947EC">
              <w:rPr>
                <w:rFonts w:ascii="Times New Roman" w:hAnsi="Times New Roman" w:cs="Times New Roman"/>
                <w:color w:val="000000"/>
                <w:sz w:val="28"/>
                <w:szCs w:val="28"/>
              </w:rPr>
              <w:t>риложения</w:t>
            </w:r>
            <w:r w:rsidR="002018DA">
              <w:rPr>
                <w:rFonts w:ascii="Times New Roman" w:hAnsi="Times New Roman" w:cs="Times New Roman"/>
                <w:color w:val="000000"/>
                <w:sz w:val="28"/>
                <w:szCs w:val="28"/>
              </w:rPr>
              <w:t xml:space="preserve"> на 25 листах.</w:t>
            </w:r>
          </w:p>
        </w:tc>
        <w:tc>
          <w:tcPr>
            <w:tcW w:w="943" w:type="dxa"/>
            <w:noWrap/>
            <w:vAlign w:val="center"/>
          </w:tcPr>
          <w:p w:rsidR="007163E6" w:rsidRPr="00E947EC" w:rsidRDefault="007163E6" w:rsidP="00DB5B84">
            <w:pPr>
              <w:spacing w:before="120" w:after="120" w:line="276" w:lineRule="auto"/>
              <w:jc w:val="center"/>
              <w:rPr>
                <w:rFonts w:ascii="Times New Roman" w:hAnsi="Times New Roman" w:cs="Times New Roman"/>
                <w:color w:val="000000"/>
                <w:sz w:val="28"/>
                <w:szCs w:val="28"/>
              </w:rPr>
            </w:pPr>
          </w:p>
        </w:tc>
      </w:tr>
    </w:tbl>
    <w:p w:rsidR="007163E6" w:rsidRPr="00E947EC" w:rsidRDefault="007163E6" w:rsidP="007163E6">
      <w:pPr>
        <w:pStyle w:val="ConsPlusNormal"/>
        <w:ind w:right="-284"/>
        <w:jc w:val="center"/>
        <w:rPr>
          <w:rFonts w:ascii="Times New Roman" w:hAnsi="Times New Roman" w:cs="Times New Roman"/>
          <w:sz w:val="28"/>
          <w:szCs w:val="28"/>
        </w:rPr>
      </w:pPr>
    </w:p>
    <w:p w:rsidR="00354B64" w:rsidRPr="00E947EC" w:rsidRDefault="00354B64" w:rsidP="002E15D2">
      <w:pPr>
        <w:spacing w:after="0" w:line="240" w:lineRule="auto"/>
        <w:jc w:val="center"/>
        <w:rPr>
          <w:rFonts w:ascii="Times New Roman" w:hAnsi="Times New Roman" w:cs="Times New Roman"/>
          <w:b/>
          <w:sz w:val="28"/>
          <w:szCs w:val="28"/>
        </w:rPr>
      </w:pPr>
    </w:p>
    <w:p w:rsidR="00354B64" w:rsidRPr="00E947EC" w:rsidRDefault="00354B64" w:rsidP="002E15D2">
      <w:pPr>
        <w:spacing w:after="0" w:line="240" w:lineRule="auto"/>
        <w:jc w:val="center"/>
        <w:rPr>
          <w:rFonts w:ascii="Times New Roman" w:hAnsi="Times New Roman" w:cs="Times New Roman"/>
          <w:b/>
          <w:sz w:val="28"/>
          <w:szCs w:val="28"/>
        </w:rPr>
      </w:pPr>
      <w:bookmarkStart w:id="0" w:name="_GoBack"/>
      <w:bookmarkEnd w:id="0"/>
    </w:p>
    <w:p w:rsidR="004E57FC" w:rsidRPr="00E947EC" w:rsidRDefault="004E57FC" w:rsidP="002E15D2">
      <w:pPr>
        <w:spacing w:after="0" w:line="240" w:lineRule="auto"/>
        <w:jc w:val="center"/>
        <w:rPr>
          <w:rFonts w:ascii="Times New Roman" w:hAnsi="Times New Roman" w:cs="Times New Roman"/>
          <w:b/>
          <w:bCs/>
          <w:sz w:val="28"/>
          <w:szCs w:val="28"/>
        </w:rPr>
      </w:pPr>
      <w:r w:rsidRPr="00E947EC">
        <w:rPr>
          <w:rFonts w:ascii="Times New Roman" w:hAnsi="Times New Roman" w:cs="Times New Roman"/>
          <w:b/>
          <w:sz w:val="28"/>
          <w:szCs w:val="28"/>
        </w:rPr>
        <w:lastRenderedPageBreak/>
        <w:t>Раздел 1. Результаты ежегодного мониторинга состояния и развития конкуренции на товарных рынках муниципального образования</w:t>
      </w:r>
      <w:r w:rsidRPr="00E947EC">
        <w:rPr>
          <w:rFonts w:ascii="Times New Roman" w:hAnsi="Times New Roman" w:cs="Times New Roman"/>
          <w:b/>
          <w:bCs/>
          <w:sz w:val="28"/>
          <w:szCs w:val="28"/>
        </w:rPr>
        <w:t>.</w:t>
      </w:r>
    </w:p>
    <w:p w:rsidR="004E57FC" w:rsidRPr="00E947EC" w:rsidRDefault="004E57FC" w:rsidP="00095798">
      <w:pPr>
        <w:spacing w:after="0" w:line="240" w:lineRule="auto"/>
        <w:jc w:val="both"/>
        <w:rPr>
          <w:rFonts w:ascii="Times New Roman" w:hAnsi="Times New Roman" w:cs="Times New Roman"/>
          <w:bCs/>
          <w:sz w:val="28"/>
          <w:szCs w:val="28"/>
        </w:rPr>
      </w:pPr>
    </w:p>
    <w:p w:rsidR="00301110" w:rsidRPr="00E947EC" w:rsidRDefault="00B82B08" w:rsidP="00301110">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ab/>
      </w:r>
      <w:r w:rsidR="00301110" w:rsidRPr="00E947EC">
        <w:rPr>
          <w:rFonts w:ascii="Times New Roman" w:eastAsia="Times New Roman" w:hAnsi="Times New Roman"/>
          <w:color w:val="000000"/>
          <w:sz w:val="28"/>
          <w:szCs w:val="28"/>
          <w:lang w:eastAsia="ru-RU"/>
        </w:rPr>
        <w:t xml:space="preserve">Отрадненский район находится в юго-восточной части Краснодарского края на северном склоне Главного Кавказского хребта. Граничит на востоке со Ставропольем, на юге – с Карачаево-Черкесской Республикой, на севере и западе – с </w:t>
      </w:r>
      <w:proofErr w:type="spellStart"/>
      <w:r w:rsidR="00301110" w:rsidRPr="00E947EC">
        <w:rPr>
          <w:rFonts w:ascii="Times New Roman" w:eastAsia="Times New Roman" w:hAnsi="Times New Roman"/>
          <w:color w:val="000000"/>
          <w:sz w:val="28"/>
          <w:szCs w:val="28"/>
          <w:lang w:eastAsia="ru-RU"/>
        </w:rPr>
        <w:t>Новокубанским</w:t>
      </w:r>
      <w:proofErr w:type="spellEnd"/>
      <w:r w:rsidR="00301110" w:rsidRPr="00E947EC">
        <w:rPr>
          <w:rFonts w:ascii="Times New Roman" w:eastAsia="Times New Roman" w:hAnsi="Times New Roman"/>
          <w:color w:val="000000"/>
          <w:sz w:val="28"/>
          <w:szCs w:val="28"/>
          <w:lang w:eastAsia="ru-RU"/>
        </w:rPr>
        <w:t xml:space="preserve">, </w:t>
      </w:r>
      <w:proofErr w:type="spellStart"/>
      <w:r w:rsidR="00301110" w:rsidRPr="00E947EC">
        <w:rPr>
          <w:rFonts w:ascii="Times New Roman" w:eastAsia="Times New Roman" w:hAnsi="Times New Roman"/>
          <w:color w:val="000000"/>
          <w:sz w:val="28"/>
          <w:szCs w:val="28"/>
          <w:lang w:eastAsia="ru-RU"/>
        </w:rPr>
        <w:t>Лабинским</w:t>
      </w:r>
      <w:proofErr w:type="spellEnd"/>
      <w:r w:rsidR="00301110" w:rsidRPr="00E947EC">
        <w:rPr>
          <w:rFonts w:ascii="Times New Roman" w:eastAsia="Times New Roman" w:hAnsi="Times New Roman"/>
          <w:color w:val="000000"/>
          <w:sz w:val="28"/>
          <w:szCs w:val="28"/>
          <w:lang w:eastAsia="ru-RU"/>
        </w:rPr>
        <w:t xml:space="preserve"> и Мостовским районами Кубани. Административный центр – ст. </w:t>
      </w:r>
      <w:proofErr w:type="gramStart"/>
      <w:r w:rsidR="00301110" w:rsidRPr="00E947EC">
        <w:rPr>
          <w:rFonts w:ascii="Times New Roman" w:eastAsia="Times New Roman" w:hAnsi="Times New Roman"/>
          <w:color w:val="000000"/>
          <w:sz w:val="28"/>
          <w:szCs w:val="28"/>
          <w:lang w:eastAsia="ru-RU"/>
        </w:rPr>
        <w:t>Отрадная</w:t>
      </w:r>
      <w:proofErr w:type="gramEnd"/>
      <w:r w:rsidR="00301110" w:rsidRPr="00E947EC">
        <w:rPr>
          <w:rFonts w:ascii="Times New Roman" w:eastAsia="Times New Roman" w:hAnsi="Times New Roman"/>
          <w:color w:val="000000"/>
          <w:sz w:val="28"/>
          <w:szCs w:val="28"/>
          <w:lang w:eastAsia="ru-RU"/>
        </w:rPr>
        <w:t>. Площадь района составляет 242,2 тыс. га.</w:t>
      </w:r>
    </w:p>
    <w:p w:rsidR="00301110" w:rsidRPr="00E947EC" w:rsidRDefault="00301110" w:rsidP="00301110">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ab/>
        <w:t xml:space="preserve">Отрадненский район образован в 1924 году. В настоящее время 57 населенных пунктов объединены в 14 сельских поселений с численность населения 64,1 тыс. человек. </w:t>
      </w:r>
    </w:p>
    <w:p w:rsidR="00301110" w:rsidRPr="00E947EC" w:rsidRDefault="00301110" w:rsidP="00301110">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ab/>
        <w:t xml:space="preserve">Отрадненский район обладает ресурсной базой для обеспечения стабильного социально-экономического развития, уникальностью географического положение, экологически чистой территорией, природными и трудовыми ресурсами, полезными ископаемыми, высоким потенциалом термальных и минеральных вод, пригодных для </w:t>
      </w:r>
      <w:proofErr w:type="spellStart"/>
      <w:r w:rsidRPr="00E947EC">
        <w:rPr>
          <w:rFonts w:ascii="Times New Roman" w:eastAsia="Times New Roman" w:hAnsi="Times New Roman"/>
          <w:color w:val="000000"/>
          <w:sz w:val="28"/>
          <w:szCs w:val="28"/>
          <w:lang w:eastAsia="ru-RU"/>
        </w:rPr>
        <w:t>бальнеолечения</w:t>
      </w:r>
      <w:proofErr w:type="spellEnd"/>
      <w:r w:rsidRPr="00E947EC">
        <w:rPr>
          <w:rFonts w:ascii="Times New Roman" w:eastAsia="Times New Roman" w:hAnsi="Times New Roman"/>
          <w:color w:val="000000"/>
          <w:sz w:val="28"/>
          <w:szCs w:val="28"/>
          <w:lang w:eastAsia="ru-RU"/>
        </w:rPr>
        <w:t>.</w:t>
      </w:r>
    </w:p>
    <w:p w:rsidR="00301110" w:rsidRPr="00E947EC" w:rsidRDefault="00301110" w:rsidP="00301110">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ab/>
        <w:t>Однако имеются и сдерживающие факторы, такие как:</w:t>
      </w:r>
    </w:p>
    <w:p w:rsidR="00301110" w:rsidRPr="00E947EC" w:rsidRDefault="00301110" w:rsidP="00301110">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 неразвитость транспортной инфраструктуры, отсутствие железной дороги, ближайшая железнодорожная станция «Армавир» находится в 75 км</w:t>
      </w:r>
      <w:proofErr w:type="gramStart"/>
      <w:r w:rsidRPr="00E947EC">
        <w:rPr>
          <w:rFonts w:ascii="Times New Roman" w:eastAsia="Times New Roman" w:hAnsi="Times New Roman"/>
          <w:color w:val="000000"/>
          <w:sz w:val="28"/>
          <w:szCs w:val="28"/>
          <w:lang w:eastAsia="ru-RU"/>
        </w:rPr>
        <w:t>.</w:t>
      </w:r>
      <w:proofErr w:type="gramEnd"/>
      <w:r w:rsidRPr="00E947EC">
        <w:rPr>
          <w:rFonts w:ascii="Times New Roman" w:eastAsia="Times New Roman" w:hAnsi="Times New Roman"/>
          <w:color w:val="000000"/>
          <w:sz w:val="28"/>
          <w:szCs w:val="28"/>
          <w:lang w:eastAsia="ru-RU"/>
        </w:rPr>
        <w:t xml:space="preserve"> </w:t>
      </w:r>
      <w:proofErr w:type="gramStart"/>
      <w:r w:rsidRPr="00E947EC">
        <w:rPr>
          <w:rFonts w:ascii="Times New Roman" w:eastAsia="Times New Roman" w:hAnsi="Times New Roman"/>
          <w:color w:val="000000"/>
          <w:sz w:val="28"/>
          <w:szCs w:val="28"/>
          <w:lang w:eastAsia="ru-RU"/>
        </w:rPr>
        <w:t>о</w:t>
      </w:r>
      <w:proofErr w:type="gramEnd"/>
      <w:r w:rsidRPr="00E947EC">
        <w:rPr>
          <w:rFonts w:ascii="Times New Roman" w:eastAsia="Times New Roman" w:hAnsi="Times New Roman"/>
          <w:color w:val="000000"/>
          <w:sz w:val="28"/>
          <w:szCs w:val="28"/>
          <w:lang w:eastAsia="ru-RU"/>
        </w:rPr>
        <w:t>т районного центра. Как следствие, более высокая цена ввоза-вывоза товаров по сравнению с населенными пунктами, в которых железная дорога присутствует;</w:t>
      </w:r>
    </w:p>
    <w:p w:rsidR="00301110" w:rsidRPr="00E947EC" w:rsidRDefault="00301110" w:rsidP="00301110">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 xml:space="preserve">- отсутствие крупных предприятий в районе, </w:t>
      </w:r>
      <w:proofErr w:type="spellStart"/>
      <w:r w:rsidRPr="00E947EC">
        <w:rPr>
          <w:rFonts w:ascii="Times New Roman" w:eastAsia="Times New Roman" w:hAnsi="Times New Roman"/>
          <w:color w:val="000000"/>
          <w:sz w:val="28"/>
          <w:szCs w:val="28"/>
          <w:lang w:eastAsia="ru-RU"/>
        </w:rPr>
        <w:t>дотационность</w:t>
      </w:r>
      <w:proofErr w:type="spellEnd"/>
      <w:r w:rsidRPr="00E947EC">
        <w:rPr>
          <w:rFonts w:ascii="Times New Roman" w:eastAsia="Times New Roman" w:hAnsi="Times New Roman"/>
          <w:color w:val="000000"/>
          <w:sz w:val="28"/>
          <w:szCs w:val="28"/>
          <w:lang w:eastAsia="ru-RU"/>
        </w:rPr>
        <w:t xml:space="preserve"> бюджета.</w:t>
      </w:r>
    </w:p>
    <w:p w:rsidR="00301110" w:rsidRPr="00E947EC" w:rsidRDefault="00301110" w:rsidP="00301110">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ab/>
        <w:t>Экономика района представлена в основном следующими отраслями: сельское хозяйство, перерабатывающая промышленность, строительство, транспорт и связь, розничной торговля, общественное питание, сфера услуг.</w:t>
      </w:r>
    </w:p>
    <w:p w:rsidR="00301110" w:rsidRPr="00E947EC" w:rsidRDefault="00301110" w:rsidP="00301110">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ab/>
        <w:t>Приоритетным является сельское хозяйство, доля которого составляет 68,2 % от валовой продукции.</w:t>
      </w:r>
    </w:p>
    <w:p w:rsidR="00301110" w:rsidRPr="00E947EC" w:rsidRDefault="00301110" w:rsidP="00301110">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p>
    <w:p w:rsidR="00301110" w:rsidRPr="00E947EC" w:rsidRDefault="00301110" w:rsidP="00301110">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noProof/>
          <w:color w:val="000000"/>
          <w:sz w:val="28"/>
          <w:szCs w:val="28"/>
          <w:lang w:eastAsia="ru-RU"/>
        </w:rPr>
        <w:drawing>
          <wp:inline distT="0" distB="0" distL="0" distR="0" wp14:anchorId="178992E2" wp14:editId="13D4B6DB">
            <wp:extent cx="4152900" cy="2581275"/>
            <wp:effectExtent l="0" t="0" r="19050" b="9525"/>
            <wp:docPr id="260" name="Диаграмма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01110" w:rsidRPr="00E947EC" w:rsidRDefault="00301110" w:rsidP="00301110">
      <w:pPr>
        <w:tabs>
          <w:tab w:val="left" w:pos="709"/>
          <w:tab w:val="left" w:pos="993"/>
        </w:tabs>
        <w:spacing w:after="0" w:line="240" w:lineRule="auto"/>
        <w:contextualSpacing/>
        <w:jc w:val="both"/>
        <w:rPr>
          <w:rFonts w:ascii="Times New Roman" w:eastAsia="Times New Roman" w:hAnsi="Times New Roman"/>
          <w:color w:val="000000"/>
          <w:sz w:val="28"/>
          <w:szCs w:val="28"/>
          <w:lang w:val="x-none" w:eastAsia="ru-RU"/>
        </w:rPr>
      </w:pPr>
      <w:r w:rsidRPr="00E947EC">
        <w:rPr>
          <w:rFonts w:ascii="Times New Roman" w:eastAsia="Times New Roman" w:hAnsi="Times New Roman"/>
          <w:color w:val="000000"/>
          <w:sz w:val="28"/>
          <w:szCs w:val="28"/>
          <w:lang w:eastAsia="ru-RU"/>
        </w:rPr>
        <w:tab/>
      </w:r>
      <w:r w:rsidRPr="00E947EC">
        <w:rPr>
          <w:rFonts w:ascii="Times New Roman" w:eastAsia="Times New Roman" w:hAnsi="Times New Roman"/>
          <w:color w:val="000000"/>
          <w:sz w:val="28"/>
          <w:szCs w:val="28"/>
          <w:lang w:val="x-none" w:eastAsia="ru-RU"/>
        </w:rPr>
        <w:t xml:space="preserve">Выстраивая основные стратегические цели и направления  дальнейшего развития района, муниципалитет основывается, прежде всего, на тесном </w:t>
      </w:r>
      <w:r w:rsidRPr="00E947EC">
        <w:rPr>
          <w:rFonts w:ascii="Times New Roman" w:eastAsia="Times New Roman" w:hAnsi="Times New Roman"/>
          <w:color w:val="000000"/>
          <w:sz w:val="28"/>
          <w:szCs w:val="28"/>
          <w:lang w:val="x-none" w:eastAsia="ru-RU"/>
        </w:rPr>
        <w:lastRenderedPageBreak/>
        <w:t xml:space="preserve">взаимодействии и сотрудничестве со всеми хозяйствующими субъектами, формировании благоприятного инвестиционного климата, развитии социальной сферы. </w:t>
      </w:r>
    </w:p>
    <w:p w:rsidR="00301110" w:rsidRPr="00E947EC" w:rsidRDefault="00301110" w:rsidP="00301110">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ab/>
        <w:t xml:space="preserve">За 2019 год темп роста основных экономических показателей муниципального образования Отрадненский район выше </w:t>
      </w:r>
      <w:proofErr w:type="spellStart"/>
      <w:r w:rsidRPr="00E947EC">
        <w:rPr>
          <w:rFonts w:ascii="Times New Roman" w:eastAsia="Times New Roman" w:hAnsi="Times New Roman"/>
          <w:color w:val="000000"/>
          <w:sz w:val="28"/>
          <w:szCs w:val="28"/>
          <w:lang w:eastAsia="ru-RU"/>
        </w:rPr>
        <w:t>среднекраевого</w:t>
      </w:r>
      <w:proofErr w:type="spellEnd"/>
      <w:r w:rsidRPr="00E947EC">
        <w:rPr>
          <w:rFonts w:ascii="Times New Roman" w:eastAsia="Times New Roman" w:hAnsi="Times New Roman"/>
          <w:color w:val="000000"/>
          <w:sz w:val="28"/>
          <w:szCs w:val="28"/>
          <w:lang w:eastAsia="ru-RU"/>
        </w:rPr>
        <w:t xml:space="preserve">. </w:t>
      </w:r>
    </w:p>
    <w:p w:rsidR="00301110" w:rsidRPr="00E947EC" w:rsidRDefault="00301110" w:rsidP="00301110">
      <w:pPr>
        <w:tabs>
          <w:tab w:val="left" w:pos="709"/>
          <w:tab w:val="left" w:pos="993"/>
        </w:tabs>
        <w:spacing w:after="0" w:line="240" w:lineRule="auto"/>
        <w:contextualSpacing/>
        <w:jc w:val="both"/>
        <w:rPr>
          <w:rFonts w:ascii="Times New Roman" w:eastAsia="Times New Roman" w:hAnsi="Times New Roman"/>
          <w:color w:val="000000"/>
          <w:sz w:val="28"/>
          <w:szCs w:val="28"/>
          <w:lang w:val="x-none" w:eastAsia="ru-RU"/>
        </w:rPr>
      </w:pPr>
      <w:r w:rsidRPr="00E947EC">
        <w:rPr>
          <w:rFonts w:ascii="Times New Roman" w:eastAsia="Times New Roman" w:hAnsi="Times New Roman"/>
          <w:color w:val="000000"/>
          <w:sz w:val="28"/>
          <w:szCs w:val="28"/>
          <w:lang w:eastAsia="ru-RU"/>
        </w:rPr>
        <w:tab/>
        <w:t xml:space="preserve">Оперативные </w:t>
      </w:r>
      <w:r w:rsidRPr="00E947EC">
        <w:rPr>
          <w:rFonts w:ascii="Times New Roman" w:eastAsia="Times New Roman" w:hAnsi="Times New Roman"/>
          <w:color w:val="000000"/>
          <w:sz w:val="28"/>
          <w:szCs w:val="28"/>
          <w:lang w:val="x-none" w:eastAsia="ru-RU"/>
        </w:rPr>
        <w:t>статистические данные, характеризующие развитие экономики и социальной сферы за 201</w:t>
      </w:r>
      <w:r w:rsidRPr="00E947EC">
        <w:rPr>
          <w:rFonts w:ascii="Times New Roman" w:eastAsia="Times New Roman" w:hAnsi="Times New Roman"/>
          <w:color w:val="000000"/>
          <w:sz w:val="28"/>
          <w:szCs w:val="28"/>
          <w:lang w:eastAsia="ru-RU"/>
        </w:rPr>
        <w:t>9</w:t>
      </w:r>
      <w:r w:rsidRPr="00E947EC">
        <w:rPr>
          <w:rFonts w:ascii="Times New Roman" w:eastAsia="Times New Roman" w:hAnsi="Times New Roman"/>
          <w:color w:val="000000"/>
          <w:sz w:val="28"/>
          <w:szCs w:val="28"/>
          <w:lang w:val="x-none" w:eastAsia="ru-RU"/>
        </w:rPr>
        <w:t xml:space="preserve"> год</w:t>
      </w:r>
      <w:r w:rsidRPr="00E947EC">
        <w:rPr>
          <w:rFonts w:ascii="Times New Roman" w:eastAsia="Times New Roman" w:hAnsi="Times New Roman"/>
          <w:color w:val="000000"/>
          <w:sz w:val="28"/>
          <w:szCs w:val="28"/>
          <w:lang w:eastAsia="ru-RU"/>
        </w:rPr>
        <w:t>,</w:t>
      </w:r>
      <w:r w:rsidRPr="00E947EC">
        <w:rPr>
          <w:rFonts w:ascii="Times New Roman" w:eastAsia="Times New Roman" w:hAnsi="Times New Roman"/>
          <w:color w:val="000000"/>
          <w:sz w:val="28"/>
          <w:szCs w:val="28"/>
          <w:lang w:val="x-none" w:eastAsia="ru-RU"/>
        </w:rPr>
        <w:t xml:space="preserve"> свидетельствуют </w:t>
      </w:r>
      <w:r w:rsidRPr="00E947EC">
        <w:rPr>
          <w:rFonts w:ascii="Times New Roman" w:eastAsia="Times New Roman" w:hAnsi="Times New Roman"/>
          <w:color w:val="000000"/>
          <w:sz w:val="28"/>
          <w:szCs w:val="28"/>
          <w:lang w:eastAsia="ru-RU"/>
        </w:rPr>
        <w:t xml:space="preserve">также </w:t>
      </w:r>
      <w:r w:rsidRPr="00E947EC">
        <w:rPr>
          <w:rFonts w:ascii="Times New Roman" w:eastAsia="Times New Roman" w:hAnsi="Times New Roman"/>
          <w:color w:val="000000"/>
          <w:sz w:val="28"/>
          <w:szCs w:val="28"/>
          <w:lang w:val="x-none" w:eastAsia="ru-RU"/>
        </w:rPr>
        <w:t xml:space="preserve">о положительной динамике </w:t>
      </w:r>
      <w:proofErr w:type="gramStart"/>
      <w:r w:rsidRPr="00E947EC">
        <w:rPr>
          <w:rFonts w:ascii="Times New Roman" w:eastAsia="Times New Roman" w:hAnsi="Times New Roman"/>
          <w:color w:val="000000"/>
          <w:sz w:val="28"/>
          <w:szCs w:val="28"/>
          <w:lang w:val="x-none" w:eastAsia="ru-RU"/>
        </w:rPr>
        <w:t>большинства показателей индикативного плана социально-экономического развития муниципального образования</w:t>
      </w:r>
      <w:proofErr w:type="gramEnd"/>
      <w:r w:rsidRPr="00E947EC">
        <w:rPr>
          <w:rFonts w:ascii="Times New Roman" w:eastAsia="Times New Roman" w:hAnsi="Times New Roman"/>
          <w:color w:val="000000"/>
          <w:sz w:val="28"/>
          <w:szCs w:val="28"/>
          <w:lang w:val="x-none" w:eastAsia="ru-RU"/>
        </w:rPr>
        <w:t xml:space="preserve"> </w:t>
      </w:r>
      <w:proofErr w:type="spellStart"/>
      <w:r w:rsidRPr="00E947EC">
        <w:rPr>
          <w:rFonts w:ascii="Times New Roman" w:eastAsia="Times New Roman" w:hAnsi="Times New Roman"/>
          <w:color w:val="000000"/>
          <w:sz w:val="28"/>
          <w:szCs w:val="28"/>
          <w:lang w:eastAsia="ru-RU"/>
        </w:rPr>
        <w:t>Отрадненс</w:t>
      </w:r>
      <w:proofErr w:type="spellEnd"/>
      <w:r w:rsidRPr="00E947EC">
        <w:rPr>
          <w:rFonts w:ascii="Times New Roman" w:eastAsia="Times New Roman" w:hAnsi="Times New Roman"/>
          <w:color w:val="000000"/>
          <w:sz w:val="28"/>
          <w:szCs w:val="28"/>
          <w:lang w:val="x-none" w:eastAsia="ru-RU"/>
        </w:rPr>
        <w:t>кий район</w:t>
      </w:r>
      <w:r w:rsidRPr="00E947EC">
        <w:rPr>
          <w:rFonts w:ascii="Times New Roman" w:eastAsia="Times New Roman" w:hAnsi="Times New Roman"/>
          <w:color w:val="000000"/>
          <w:sz w:val="28"/>
          <w:szCs w:val="28"/>
          <w:lang w:eastAsia="ru-RU"/>
        </w:rPr>
        <w:t xml:space="preserve"> на 2020 год</w:t>
      </w:r>
      <w:r w:rsidRPr="00E947EC">
        <w:rPr>
          <w:rFonts w:ascii="Times New Roman" w:eastAsia="Times New Roman" w:hAnsi="Times New Roman"/>
          <w:color w:val="000000"/>
          <w:sz w:val="28"/>
          <w:szCs w:val="28"/>
          <w:lang w:val="x-none" w:eastAsia="ru-RU"/>
        </w:rPr>
        <w:t>.</w:t>
      </w:r>
    </w:p>
    <w:p w:rsidR="00301110" w:rsidRPr="00E947EC" w:rsidRDefault="00301110" w:rsidP="00301110">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ab/>
        <w:t>Промышленный комплекс района представлен в основном предприятиями малого бизнеса, которые представляют главным образом перерабатывающую промышленность и мебельное производство.</w:t>
      </w:r>
    </w:p>
    <w:p w:rsidR="00301110" w:rsidRPr="00E947EC" w:rsidRDefault="00301110" w:rsidP="00301110">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ab/>
        <w:t xml:space="preserve">Наибольший вклад в экономический рост в 2019 году внесли сельское хозяйство, торговля, промышленность и </w:t>
      </w:r>
      <w:proofErr w:type="gramStart"/>
      <w:r w:rsidRPr="00E947EC">
        <w:rPr>
          <w:rFonts w:ascii="Times New Roman" w:eastAsia="Times New Roman" w:hAnsi="Times New Roman"/>
          <w:color w:val="000000"/>
          <w:sz w:val="28"/>
          <w:szCs w:val="28"/>
          <w:lang w:eastAsia="ru-RU"/>
        </w:rPr>
        <w:t>отрасли</w:t>
      </w:r>
      <w:proofErr w:type="gramEnd"/>
      <w:r w:rsidRPr="00E947EC">
        <w:rPr>
          <w:rFonts w:ascii="Times New Roman" w:eastAsia="Times New Roman" w:hAnsi="Times New Roman"/>
          <w:color w:val="000000"/>
          <w:sz w:val="28"/>
          <w:szCs w:val="28"/>
          <w:lang w:eastAsia="ru-RU"/>
        </w:rPr>
        <w:t xml:space="preserve"> оказывающие рыночные услуги - транспорт, общественное питание, строительство.</w:t>
      </w:r>
    </w:p>
    <w:p w:rsidR="00301110" w:rsidRPr="00E947EC" w:rsidRDefault="00301110" w:rsidP="00301110">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noProof/>
          <w:color w:val="000000"/>
          <w:sz w:val="28"/>
          <w:szCs w:val="28"/>
          <w:lang w:eastAsia="ru-RU"/>
        </w:rPr>
        <w:drawing>
          <wp:inline distT="0" distB="0" distL="0" distR="0" wp14:anchorId="62779F5C" wp14:editId="22298848">
            <wp:extent cx="6115050" cy="449580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4495800"/>
                    </a:xfrm>
                    <a:prstGeom prst="rect">
                      <a:avLst/>
                    </a:prstGeom>
                    <a:noFill/>
                    <a:ln>
                      <a:noFill/>
                    </a:ln>
                  </pic:spPr>
                </pic:pic>
              </a:graphicData>
            </a:graphic>
          </wp:inline>
        </w:drawing>
      </w:r>
    </w:p>
    <w:p w:rsidR="00301110" w:rsidRPr="00E947EC" w:rsidRDefault="00301110" w:rsidP="00301110">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p>
    <w:p w:rsidR="00301110" w:rsidRPr="00E947EC" w:rsidRDefault="00301110" w:rsidP="00301110">
      <w:pPr>
        <w:shd w:val="clear" w:color="auto" w:fill="FFFFFF"/>
        <w:spacing w:after="0" w:line="240" w:lineRule="auto"/>
        <w:ind w:firstLine="686"/>
        <w:jc w:val="both"/>
        <w:rPr>
          <w:rFonts w:ascii="Times New Roman" w:hAnsi="Times New Roman" w:cs="Times New Roman"/>
        </w:rPr>
      </w:pPr>
      <w:r w:rsidRPr="00E947EC">
        <w:rPr>
          <w:rFonts w:ascii="Times New Roman" w:hAnsi="Times New Roman" w:cs="Times New Roman"/>
          <w:spacing w:val="-1"/>
          <w:sz w:val="28"/>
          <w:szCs w:val="28"/>
        </w:rPr>
        <w:t xml:space="preserve">В сельском хозяйстве Отрадненского района по состоянию на </w:t>
      </w:r>
      <w:r w:rsidRPr="00E947EC">
        <w:rPr>
          <w:rFonts w:ascii="Times New Roman" w:hAnsi="Times New Roman" w:cs="Times New Roman"/>
          <w:sz w:val="28"/>
          <w:szCs w:val="28"/>
        </w:rPr>
        <w:t>01.01.2020 года имеется 14 сельскохозяйственных предприятий, из них 5 круп</w:t>
      </w:r>
      <w:r w:rsidRPr="00E947EC">
        <w:rPr>
          <w:rFonts w:ascii="Times New Roman" w:hAnsi="Times New Roman" w:cs="Times New Roman"/>
          <w:sz w:val="28"/>
          <w:szCs w:val="28"/>
        </w:rPr>
        <w:softHyphen/>
        <w:t>ных и средних, 160 действующих крестьянских (фермерских) хозяйств и более 18 тысяч личных подсобных хозяйств.</w:t>
      </w:r>
    </w:p>
    <w:p w:rsidR="00301110" w:rsidRPr="00E947EC" w:rsidRDefault="00301110" w:rsidP="00301110">
      <w:pPr>
        <w:shd w:val="clear" w:color="auto" w:fill="FFFFFF"/>
        <w:spacing w:after="0" w:line="240" w:lineRule="auto"/>
        <w:ind w:firstLine="706"/>
        <w:jc w:val="both"/>
        <w:rPr>
          <w:rFonts w:ascii="Times New Roman" w:hAnsi="Times New Roman" w:cs="Times New Roman"/>
        </w:rPr>
      </w:pPr>
      <w:r w:rsidRPr="00E947EC">
        <w:rPr>
          <w:rFonts w:ascii="Times New Roman" w:hAnsi="Times New Roman" w:cs="Times New Roman"/>
          <w:sz w:val="28"/>
          <w:szCs w:val="28"/>
        </w:rPr>
        <w:lastRenderedPageBreak/>
        <w:t>Объем отгруженной продукции крупными и средними сельскохозяйст</w:t>
      </w:r>
      <w:r w:rsidRPr="00E947EC">
        <w:rPr>
          <w:rFonts w:ascii="Times New Roman" w:hAnsi="Times New Roman" w:cs="Times New Roman"/>
          <w:sz w:val="28"/>
          <w:szCs w:val="28"/>
        </w:rPr>
        <w:softHyphen/>
        <w:t xml:space="preserve">венными предприятиями за 2019 год составил 2157,4 </w:t>
      </w:r>
      <w:proofErr w:type="gramStart"/>
      <w:r w:rsidRPr="00E947EC">
        <w:rPr>
          <w:rFonts w:ascii="Times New Roman" w:hAnsi="Times New Roman" w:cs="Times New Roman"/>
          <w:sz w:val="28"/>
          <w:szCs w:val="28"/>
        </w:rPr>
        <w:t>млн</w:t>
      </w:r>
      <w:proofErr w:type="gramEnd"/>
      <w:r w:rsidRPr="00E947EC">
        <w:rPr>
          <w:rFonts w:ascii="Times New Roman" w:hAnsi="Times New Roman" w:cs="Times New Roman"/>
          <w:sz w:val="28"/>
          <w:szCs w:val="28"/>
        </w:rPr>
        <w:t>, рублей, что на 871,8 млн. рублей, или в 1,7 раза больше соответствующего уровня предыдущего го</w:t>
      </w:r>
      <w:r w:rsidRPr="00E947EC">
        <w:rPr>
          <w:rFonts w:ascii="Times New Roman" w:hAnsi="Times New Roman" w:cs="Times New Roman"/>
          <w:sz w:val="28"/>
          <w:szCs w:val="28"/>
        </w:rPr>
        <w:softHyphen/>
        <w:t>да за счет того, что в январе текущего года ООО АК «Аметист» была реализо</w:t>
      </w:r>
      <w:r w:rsidRPr="00E947EC">
        <w:rPr>
          <w:rFonts w:ascii="Times New Roman" w:hAnsi="Times New Roman" w:cs="Times New Roman"/>
          <w:sz w:val="28"/>
          <w:szCs w:val="28"/>
        </w:rPr>
        <w:softHyphen/>
        <w:t>вана пшеница урожая 2018 года в количестве 12 тыс. тонн, а в апреле - кукуру</w:t>
      </w:r>
      <w:r w:rsidRPr="00E947EC">
        <w:rPr>
          <w:rFonts w:ascii="Times New Roman" w:hAnsi="Times New Roman" w:cs="Times New Roman"/>
          <w:sz w:val="28"/>
          <w:szCs w:val="28"/>
        </w:rPr>
        <w:softHyphen/>
        <w:t>за более 6 тыс. тонн.</w:t>
      </w:r>
    </w:p>
    <w:p w:rsidR="00301110" w:rsidRPr="00E947EC" w:rsidRDefault="00301110" w:rsidP="00301110">
      <w:pPr>
        <w:shd w:val="clear" w:color="auto" w:fill="FFFFFF"/>
        <w:spacing w:after="0" w:line="240" w:lineRule="auto"/>
        <w:ind w:firstLine="691"/>
        <w:jc w:val="both"/>
        <w:rPr>
          <w:rFonts w:ascii="Times New Roman" w:hAnsi="Times New Roman" w:cs="Times New Roman"/>
        </w:rPr>
      </w:pPr>
      <w:r w:rsidRPr="00E947EC">
        <w:rPr>
          <w:rFonts w:ascii="Times New Roman" w:hAnsi="Times New Roman" w:cs="Times New Roman"/>
          <w:sz w:val="28"/>
          <w:szCs w:val="28"/>
        </w:rPr>
        <w:t>В растениеводстве крупными и средними хозяйствами под урожай 2019 года посеяно 48,2 тыс. га сельскохозяйственных культур, из них:</w:t>
      </w:r>
    </w:p>
    <w:p w:rsidR="00301110" w:rsidRPr="00E947EC" w:rsidRDefault="00301110" w:rsidP="00301110">
      <w:pPr>
        <w:widowControl w:val="0"/>
        <w:numPr>
          <w:ilvl w:val="0"/>
          <w:numId w:val="30"/>
        </w:numPr>
        <w:shd w:val="clear" w:color="auto" w:fill="FFFFFF"/>
        <w:tabs>
          <w:tab w:val="left" w:pos="898"/>
        </w:tabs>
        <w:suppressAutoHyphens w:val="0"/>
        <w:autoSpaceDE w:val="0"/>
        <w:autoSpaceDN w:val="0"/>
        <w:adjustRightInd w:val="0"/>
        <w:spacing w:after="0" w:line="240" w:lineRule="auto"/>
        <w:ind w:firstLine="710"/>
        <w:jc w:val="both"/>
        <w:textAlignment w:val="auto"/>
        <w:rPr>
          <w:rFonts w:ascii="Times New Roman" w:hAnsi="Times New Roman" w:cs="Times New Roman"/>
          <w:sz w:val="28"/>
          <w:szCs w:val="28"/>
        </w:rPr>
      </w:pPr>
      <w:r w:rsidRPr="00E947EC">
        <w:rPr>
          <w:rFonts w:ascii="Times New Roman" w:hAnsi="Times New Roman" w:cs="Times New Roman"/>
          <w:sz w:val="28"/>
          <w:szCs w:val="28"/>
        </w:rPr>
        <w:t>зерновые и зернобобовые - 36 тыс. га, что на 3,5 тыс. га, или 8,9% меньше аналогичного уровня прошлого года за счет увеличения площади посе</w:t>
      </w:r>
      <w:r w:rsidRPr="00E947EC">
        <w:rPr>
          <w:rFonts w:ascii="Times New Roman" w:hAnsi="Times New Roman" w:cs="Times New Roman"/>
          <w:sz w:val="28"/>
          <w:szCs w:val="28"/>
        </w:rPr>
        <w:softHyphen/>
        <w:t>ва бобовых культур с целью обеспечения повышения плодородия почв;</w:t>
      </w:r>
    </w:p>
    <w:p w:rsidR="00301110" w:rsidRPr="00E947EC" w:rsidRDefault="00301110" w:rsidP="00301110">
      <w:pPr>
        <w:widowControl w:val="0"/>
        <w:numPr>
          <w:ilvl w:val="0"/>
          <w:numId w:val="30"/>
        </w:numPr>
        <w:shd w:val="clear" w:color="auto" w:fill="FFFFFF"/>
        <w:tabs>
          <w:tab w:val="left" w:pos="898"/>
        </w:tabs>
        <w:suppressAutoHyphens w:val="0"/>
        <w:autoSpaceDE w:val="0"/>
        <w:autoSpaceDN w:val="0"/>
        <w:adjustRightInd w:val="0"/>
        <w:spacing w:after="0" w:line="240" w:lineRule="auto"/>
        <w:ind w:firstLine="710"/>
        <w:jc w:val="both"/>
        <w:textAlignment w:val="auto"/>
        <w:rPr>
          <w:rFonts w:ascii="Times New Roman" w:hAnsi="Times New Roman" w:cs="Times New Roman"/>
          <w:sz w:val="28"/>
          <w:szCs w:val="28"/>
        </w:rPr>
      </w:pPr>
      <w:r w:rsidRPr="00E947EC">
        <w:rPr>
          <w:rFonts w:ascii="Times New Roman" w:hAnsi="Times New Roman" w:cs="Times New Roman"/>
          <w:spacing w:val="-1"/>
          <w:sz w:val="28"/>
          <w:szCs w:val="28"/>
        </w:rPr>
        <w:t xml:space="preserve">сахарная свекла - 4,7 тыс. га, что </w:t>
      </w:r>
      <w:proofErr w:type="gramStart"/>
      <w:r w:rsidRPr="00E947EC">
        <w:rPr>
          <w:rFonts w:ascii="Times New Roman" w:hAnsi="Times New Roman" w:cs="Times New Roman"/>
          <w:spacing w:val="-1"/>
          <w:sz w:val="28"/>
          <w:szCs w:val="28"/>
        </w:rPr>
        <w:t>на</w:t>
      </w:r>
      <w:proofErr w:type="gramEnd"/>
      <w:r w:rsidRPr="00E947EC">
        <w:rPr>
          <w:rFonts w:ascii="Times New Roman" w:hAnsi="Times New Roman" w:cs="Times New Roman"/>
          <w:spacing w:val="-1"/>
          <w:sz w:val="28"/>
          <w:szCs w:val="28"/>
        </w:rPr>
        <w:t xml:space="preserve"> </w:t>
      </w:r>
      <w:proofErr w:type="gramStart"/>
      <w:r w:rsidRPr="00E947EC">
        <w:rPr>
          <w:rFonts w:ascii="Times New Roman" w:hAnsi="Times New Roman" w:cs="Times New Roman"/>
          <w:spacing w:val="-1"/>
          <w:sz w:val="28"/>
          <w:szCs w:val="28"/>
        </w:rPr>
        <w:t>ОД</w:t>
      </w:r>
      <w:proofErr w:type="gramEnd"/>
      <w:r w:rsidRPr="00E947EC">
        <w:rPr>
          <w:rFonts w:ascii="Times New Roman" w:hAnsi="Times New Roman" w:cs="Times New Roman"/>
          <w:spacing w:val="-1"/>
          <w:sz w:val="28"/>
          <w:szCs w:val="28"/>
        </w:rPr>
        <w:t xml:space="preserve"> тыс. га, или 2,1% меньше анало</w:t>
      </w:r>
      <w:r w:rsidRPr="00E947EC">
        <w:rPr>
          <w:rFonts w:ascii="Times New Roman" w:hAnsi="Times New Roman" w:cs="Times New Roman"/>
          <w:spacing w:val="-1"/>
          <w:sz w:val="28"/>
          <w:szCs w:val="28"/>
        </w:rPr>
        <w:softHyphen/>
      </w:r>
      <w:r w:rsidRPr="00E947EC">
        <w:rPr>
          <w:rFonts w:ascii="Times New Roman" w:hAnsi="Times New Roman" w:cs="Times New Roman"/>
          <w:sz w:val="28"/>
          <w:szCs w:val="28"/>
        </w:rPr>
        <w:t>гичного уровня прошлого года за счет снижения площади посева в СПК КПЗ «</w:t>
      </w:r>
      <w:proofErr w:type="spellStart"/>
      <w:r w:rsidRPr="00E947EC">
        <w:rPr>
          <w:rFonts w:ascii="Times New Roman" w:hAnsi="Times New Roman" w:cs="Times New Roman"/>
          <w:sz w:val="28"/>
          <w:szCs w:val="28"/>
        </w:rPr>
        <w:t>Казьминский</w:t>
      </w:r>
      <w:proofErr w:type="spellEnd"/>
      <w:r w:rsidRPr="00E947EC">
        <w:rPr>
          <w:rFonts w:ascii="Times New Roman" w:hAnsi="Times New Roman" w:cs="Times New Roman"/>
          <w:sz w:val="28"/>
          <w:szCs w:val="28"/>
        </w:rPr>
        <w:t>»;</w:t>
      </w:r>
    </w:p>
    <w:p w:rsidR="00301110" w:rsidRPr="00E947EC" w:rsidRDefault="00301110" w:rsidP="00301110">
      <w:pPr>
        <w:widowControl w:val="0"/>
        <w:numPr>
          <w:ilvl w:val="0"/>
          <w:numId w:val="30"/>
        </w:numPr>
        <w:shd w:val="clear" w:color="auto" w:fill="FFFFFF"/>
        <w:tabs>
          <w:tab w:val="left" w:pos="898"/>
        </w:tabs>
        <w:suppressAutoHyphens w:val="0"/>
        <w:autoSpaceDE w:val="0"/>
        <w:autoSpaceDN w:val="0"/>
        <w:adjustRightInd w:val="0"/>
        <w:spacing w:after="0" w:line="240" w:lineRule="auto"/>
        <w:ind w:firstLine="710"/>
        <w:jc w:val="both"/>
        <w:textAlignment w:val="auto"/>
        <w:rPr>
          <w:rFonts w:ascii="Times New Roman" w:hAnsi="Times New Roman" w:cs="Times New Roman"/>
          <w:sz w:val="28"/>
          <w:szCs w:val="28"/>
        </w:rPr>
      </w:pPr>
      <w:r w:rsidRPr="00E947EC">
        <w:rPr>
          <w:rFonts w:ascii="Times New Roman" w:hAnsi="Times New Roman" w:cs="Times New Roman"/>
          <w:sz w:val="28"/>
          <w:szCs w:val="28"/>
        </w:rPr>
        <w:t>подсолнечник - 3,4 тыс. га, что на 0,3 тыс. га, или на 9,7% больше ана</w:t>
      </w:r>
      <w:r w:rsidRPr="00E947EC">
        <w:rPr>
          <w:rFonts w:ascii="Times New Roman" w:hAnsi="Times New Roman" w:cs="Times New Roman"/>
          <w:sz w:val="28"/>
          <w:szCs w:val="28"/>
        </w:rPr>
        <w:softHyphen/>
        <w:t>логичного периода прошлого года за счет увеличения посевных площадей кон</w:t>
      </w:r>
      <w:r w:rsidRPr="00E947EC">
        <w:rPr>
          <w:rFonts w:ascii="Times New Roman" w:hAnsi="Times New Roman" w:cs="Times New Roman"/>
          <w:sz w:val="28"/>
          <w:szCs w:val="28"/>
        </w:rPr>
        <w:softHyphen/>
        <w:t xml:space="preserve">дитерских сортов культуры в ООО АК «Аметист» </w:t>
      </w:r>
      <w:proofErr w:type="gramStart"/>
      <w:r w:rsidRPr="00E947EC">
        <w:rPr>
          <w:rFonts w:ascii="Times New Roman" w:hAnsi="Times New Roman" w:cs="Times New Roman"/>
          <w:sz w:val="28"/>
          <w:szCs w:val="28"/>
        </w:rPr>
        <w:t>и ООО</w:t>
      </w:r>
      <w:proofErr w:type="gramEnd"/>
      <w:r w:rsidRPr="00E947EC">
        <w:rPr>
          <w:rFonts w:ascii="Times New Roman" w:hAnsi="Times New Roman" w:cs="Times New Roman"/>
          <w:sz w:val="28"/>
          <w:szCs w:val="28"/>
        </w:rPr>
        <w:t xml:space="preserve"> АФ «Отрадненская»;</w:t>
      </w:r>
    </w:p>
    <w:p w:rsidR="00301110" w:rsidRPr="00E947EC" w:rsidRDefault="00301110" w:rsidP="00301110">
      <w:pPr>
        <w:widowControl w:val="0"/>
        <w:numPr>
          <w:ilvl w:val="0"/>
          <w:numId w:val="30"/>
        </w:numPr>
        <w:shd w:val="clear" w:color="auto" w:fill="FFFFFF"/>
        <w:tabs>
          <w:tab w:val="left" w:pos="898"/>
        </w:tabs>
        <w:suppressAutoHyphens w:val="0"/>
        <w:autoSpaceDE w:val="0"/>
        <w:autoSpaceDN w:val="0"/>
        <w:adjustRightInd w:val="0"/>
        <w:spacing w:after="0" w:line="240" w:lineRule="auto"/>
        <w:ind w:firstLine="710"/>
        <w:jc w:val="both"/>
        <w:textAlignment w:val="auto"/>
        <w:rPr>
          <w:rFonts w:ascii="Times New Roman" w:hAnsi="Times New Roman" w:cs="Times New Roman"/>
          <w:sz w:val="28"/>
          <w:szCs w:val="28"/>
        </w:rPr>
      </w:pPr>
      <w:r w:rsidRPr="00E947EC">
        <w:rPr>
          <w:rFonts w:ascii="Times New Roman" w:hAnsi="Times New Roman" w:cs="Times New Roman"/>
          <w:sz w:val="28"/>
          <w:szCs w:val="28"/>
        </w:rPr>
        <w:t xml:space="preserve">кормовые культуры - 3,5 тыс. га, что </w:t>
      </w:r>
      <w:proofErr w:type="gramStart"/>
      <w:r w:rsidRPr="00E947EC">
        <w:rPr>
          <w:rFonts w:ascii="Times New Roman" w:hAnsi="Times New Roman" w:cs="Times New Roman"/>
          <w:sz w:val="28"/>
          <w:szCs w:val="28"/>
        </w:rPr>
        <w:t>на</w:t>
      </w:r>
      <w:proofErr w:type="gramEnd"/>
      <w:r w:rsidRPr="00E947EC">
        <w:rPr>
          <w:rFonts w:ascii="Times New Roman" w:hAnsi="Times New Roman" w:cs="Times New Roman"/>
          <w:sz w:val="28"/>
          <w:szCs w:val="28"/>
        </w:rPr>
        <w:t xml:space="preserve"> </w:t>
      </w:r>
      <w:proofErr w:type="gramStart"/>
      <w:r w:rsidRPr="00E947EC">
        <w:rPr>
          <w:rFonts w:ascii="Times New Roman" w:hAnsi="Times New Roman" w:cs="Times New Roman"/>
          <w:sz w:val="28"/>
          <w:szCs w:val="28"/>
        </w:rPr>
        <w:t>ОД</w:t>
      </w:r>
      <w:proofErr w:type="gramEnd"/>
      <w:r w:rsidRPr="00E947EC">
        <w:rPr>
          <w:rFonts w:ascii="Times New Roman" w:hAnsi="Times New Roman" w:cs="Times New Roman"/>
          <w:sz w:val="28"/>
          <w:szCs w:val="28"/>
        </w:rPr>
        <w:t xml:space="preserve"> тыс. га, или 2,9% больше, чем в прошлом году за счет СПК КПЗ «</w:t>
      </w:r>
      <w:proofErr w:type="spellStart"/>
      <w:r w:rsidRPr="00E947EC">
        <w:rPr>
          <w:rFonts w:ascii="Times New Roman" w:hAnsi="Times New Roman" w:cs="Times New Roman"/>
          <w:sz w:val="28"/>
          <w:szCs w:val="28"/>
        </w:rPr>
        <w:t>Казьминский</w:t>
      </w:r>
      <w:proofErr w:type="spellEnd"/>
      <w:r w:rsidRPr="00E947EC">
        <w:rPr>
          <w:rFonts w:ascii="Times New Roman" w:hAnsi="Times New Roman" w:cs="Times New Roman"/>
          <w:sz w:val="28"/>
          <w:szCs w:val="28"/>
        </w:rPr>
        <w:t>».</w:t>
      </w:r>
    </w:p>
    <w:p w:rsidR="00301110" w:rsidRPr="00E947EC" w:rsidRDefault="00301110" w:rsidP="00301110">
      <w:pPr>
        <w:shd w:val="clear" w:color="auto" w:fill="FFFFFF"/>
        <w:spacing w:after="0" w:line="240" w:lineRule="auto"/>
        <w:ind w:firstLine="696"/>
        <w:jc w:val="both"/>
        <w:rPr>
          <w:rFonts w:ascii="Times New Roman" w:hAnsi="Times New Roman" w:cs="Times New Roman"/>
        </w:rPr>
      </w:pPr>
      <w:r w:rsidRPr="00E947EC">
        <w:rPr>
          <w:rFonts w:ascii="Times New Roman" w:hAnsi="Times New Roman" w:cs="Times New Roman"/>
          <w:sz w:val="28"/>
          <w:szCs w:val="28"/>
        </w:rPr>
        <w:t>Производство основных видов продукции животноводства крупными и средними сельскохозяйственными предприятиями за 2019 год составило в на</w:t>
      </w:r>
      <w:r w:rsidRPr="00E947EC">
        <w:rPr>
          <w:rFonts w:ascii="Times New Roman" w:hAnsi="Times New Roman" w:cs="Times New Roman"/>
          <w:sz w:val="28"/>
          <w:szCs w:val="28"/>
        </w:rPr>
        <w:softHyphen/>
        <w:t>туральном выражении:</w:t>
      </w:r>
    </w:p>
    <w:p w:rsidR="00301110" w:rsidRPr="00E947EC" w:rsidRDefault="00301110" w:rsidP="00301110">
      <w:pPr>
        <w:shd w:val="clear" w:color="auto" w:fill="FFFFFF"/>
        <w:spacing w:after="0" w:line="240" w:lineRule="auto"/>
        <w:ind w:firstLine="710"/>
        <w:jc w:val="both"/>
        <w:rPr>
          <w:rFonts w:ascii="Times New Roman" w:hAnsi="Times New Roman" w:cs="Times New Roman"/>
        </w:rPr>
      </w:pPr>
      <w:r w:rsidRPr="00E947EC">
        <w:rPr>
          <w:rFonts w:ascii="Times New Roman" w:hAnsi="Times New Roman" w:cs="Times New Roman"/>
          <w:sz w:val="28"/>
          <w:szCs w:val="28"/>
        </w:rPr>
        <w:t>-</w:t>
      </w:r>
      <w:r w:rsidRPr="00E947EC">
        <w:rPr>
          <w:rFonts w:ascii="Times New Roman" w:hAnsi="Times New Roman" w:cs="Times New Roman"/>
          <w:sz w:val="28"/>
          <w:szCs w:val="28"/>
        </w:rPr>
        <w:tab/>
        <w:t>скота и птицы на убой - 16063,3 тонны, что на 4853,8 тонн, или на</w:t>
      </w:r>
      <w:r w:rsidRPr="00E947EC">
        <w:rPr>
          <w:rFonts w:ascii="Times New Roman" w:hAnsi="Times New Roman" w:cs="Times New Roman"/>
          <w:sz w:val="28"/>
          <w:szCs w:val="28"/>
        </w:rPr>
        <w:br/>
        <w:t>43,3% больше аналогичного периода прошлого года за счет смещения туров</w:t>
      </w:r>
      <w:r w:rsidRPr="00E947EC">
        <w:rPr>
          <w:rFonts w:ascii="Times New Roman" w:hAnsi="Times New Roman" w:cs="Times New Roman"/>
          <w:sz w:val="28"/>
          <w:szCs w:val="28"/>
        </w:rPr>
        <w:br/>
        <w:t xml:space="preserve">сдачи птицы на убой </w:t>
      </w:r>
      <w:proofErr w:type="spellStart"/>
      <w:r w:rsidRPr="00E947EC">
        <w:rPr>
          <w:rFonts w:ascii="Times New Roman" w:hAnsi="Times New Roman" w:cs="Times New Roman"/>
          <w:sz w:val="28"/>
          <w:szCs w:val="28"/>
        </w:rPr>
        <w:t>Отрадненской</w:t>
      </w:r>
      <w:proofErr w:type="spellEnd"/>
      <w:r w:rsidRPr="00E947EC">
        <w:rPr>
          <w:rFonts w:ascii="Times New Roman" w:hAnsi="Times New Roman" w:cs="Times New Roman"/>
          <w:sz w:val="28"/>
          <w:szCs w:val="28"/>
        </w:rPr>
        <w:t xml:space="preserve"> площадкой ЗАО «Птицефабрика </w:t>
      </w:r>
      <w:proofErr w:type="spellStart"/>
      <w:r w:rsidRPr="00E947EC">
        <w:rPr>
          <w:rFonts w:ascii="Times New Roman" w:hAnsi="Times New Roman" w:cs="Times New Roman"/>
          <w:sz w:val="28"/>
          <w:szCs w:val="28"/>
        </w:rPr>
        <w:t>Белоре</w:t>
      </w:r>
      <w:proofErr w:type="spellEnd"/>
      <w:r w:rsidRPr="00E947EC">
        <w:rPr>
          <w:rFonts w:ascii="Times New Roman" w:hAnsi="Times New Roman" w:cs="Times New Roman"/>
          <w:sz w:val="28"/>
          <w:szCs w:val="28"/>
        </w:rPr>
        <w:softHyphen/>
      </w:r>
      <w:r w:rsidRPr="00E947EC">
        <w:rPr>
          <w:rFonts w:ascii="Times New Roman" w:hAnsi="Times New Roman" w:cs="Times New Roman"/>
          <w:sz w:val="28"/>
          <w:szCs w:val="28"/>
        </w:rPr>
        <w:br/>
      </w:r>
      <w:proofErr w:type="spellStart"/>
      <w:r w:rsidRPr="00E947EC">
        <w:rPr>
          <w:rFonts w:ascii="Times New Roman" w:hAnsi="Times New Roman" w:cs="Times New Roman"/>
          <w:sz w:val="28"/>
          <w:szCs w:val="28"/>
        </w:rPr>
        <w:t>ченская</w:t>
      </w:r>
      <w:proofErr w:type="spellEnd"/>
      <w:r w:rsidRPr="00E947EC">
        <w:rPr>
          <w:rFonts w:ascii="Times New Roman" w:hAnsi="Times New Roman" w:cs="Times New Roman"/>
          <w:sz w:val="28"/>
          <w:szCs w:val="28"/>
        </w:rPr>
        <w:t>»; - молока - 6148,4 тонн, что на 1145 тонн, или 15,7% меньше аналогичного уровня прошлого года за счет ликвидации поголовья коров в Отрадненском от</w:t>
      </w:r>
      <w:r w:rsidRPr="00E947EC">
        <w:rPr>
          <w:rFonts w:ascii="Times New Roman" w:hAnsi="Times New Roman" w:cs="Times New Roman"/>
          <w:sz w:val="28"/>
          <w:szCs w:val="28"/>
        </w:rPr>
        <w:softHyphen/>
        <w:t>делении «Красное Знамя» СГЖ СПЗ «</w:t>
      </w:r>
      <w:proofErr w:type="spellStart"/>
      <w:r w:rsidRPr="00E947EC">
        <w:rPr>
          <w:rFonts w:ascii="Times New Roman" w:hAnsi="Times New Roman" w:cs="Times New Roman"/>
          <w:sz w:val="28"/>
          <w:szCs w:val="28"/>
        </w:rPr>
        <w:t>Казьминский</w:t>
      </w:r>
      <w:proofErr w:type="spellEnd"/>
      <w:r w:rsidRPr="00E947EC">
        <w:rPr>
          <w:rFonts w:ascii="Times New Roman" w:hAnsi="Times New Roman" w:cs="Times New Roman"/>
          <w:sz w:val="28"/>
          <w:szCs w:val="28"/>
        </w:rPr>
        <w:t>»,</w:t>
      </w:r>
    </w:p>
    <w:p w:rsidR="00301110" w:rsidRPr="00E947EC" w:rsidRDefault="00301110" w:rsidP="00301110">
      <w:pPr>
        <w:shd w:val="clear" w:color="auto" w:fill="FFFFFF"/>
        <w:spacing w:after="0" w:line="240" w:lineRule="auto"/>
        <w:ind w:firstLine="701"/>
        <w:jc w:val="both"/>
        <w:rPr>
          <w:rFonts w:ascii="Times New Roman" w:hAnsi="Times New Roman" w:cs="Times New Roman"/>
        </w:rPr>
      </w:pPr>
      <w:r w:rsidRPr="00E947EC">
        <w:rPr>
          <w:rFonts w:ascii="Times New Roman" w:hAnsi="Times New Roman" w:cs="Times New Roman"/>
          <w:sz w:val="28"/>
          <w:szCs w:val="28"/>
        </w:rPr>
        <w:t>Удой на 1 корову за 2019 год в крупных и средних хозяйствах составил 7176 кг, что на 412,6 кг, или 6,1% больше, чем за аналогичный период прошло</w:t>
      </w:r>
      <w:r w:rsidRPr="00E947EC">
        <w:rPr>
          <w:rFonts w:ascii="Times New Roman" w:hAnsi="Times New Roman" w:cs="Times New Roman"/>
          <w:sz w:val="28"/>
          <w:szCs w:val="28"/>
        </w:rPr>
        <w:softHyphen/>
        <w:t xml:space="preserve">го года за счет увеличения продуктивности коров в ООО АК «Аметист» по причине смещения </w:t>
      </w:r>
      <w:proofErr w:type="spellStart"/>
      <w:r w:rsidRPr="00E947EC">
        <w:rPr>
          <w:rFonts w:ascii="Times New Roman" w:hAnsi="Times New Roman" w:cs="Times New Roman"/>
          <w:sz w:val="28"/>
          <w:szCs w:val="28"/>
        </w:rPr>
        <w:t>растёлов</w:t>
      </w:r>
      <w:proofErr w:type="spellEnd"/>
      <w:r w:rsidRPr="00E947EC">
        <w:rPr>
          <w:rFonts w:ascii="Times New Roman" w:hAnsi="Times New Roman" w:cs="Times New Roman"/>
          <w:sz w:val="28"/>
          <w:szCs w:val="28"/>
        </w:rPr>
        <w:t xml:space="preserve"> коров.</w:t>
      </w:r>
    </w:p>
    <w:p w:rsidR="00301110" w:rsidRPr="00E947EC" w:rsidRDefault="00301110" w:rsidP="00301110">
      <w:pPr>
        <w:shd w:val="clear" w:color="auto" w:fill="FFFFFF"/>
        <w:spacing w:after="0" w:line="240" w:lineRule="auto"/>
        <w:ind w:firstLine="696"/>
        <w:jc w:val="both"/>
        <w:rPr>
          <w:rFonts w:ascii="Times New Roman" w:hAnsi="Times New Roman" w:cs="Times New Roman"/>
        </w:rPr>
      </w:pPr>
      <w:r w:rsidRPr="00E947EC">
        <w:rPr>
          <w:rFonts w:ascii="Times New Roman" w:hAnsi="Times New Roman" w:cs="Times New Roman"/>
          <w:sz w:val="28"/>
          <w:szCs w:val="28"/>
        </w:rPr>
        <w:t>На 01.01.2020 года в крупных и средних предприятиях АПК поголовье КРС составило 2488 голов, что на 382 головы, или на 13,3% меньше, чем на аналогичную дату прошлого года за счет ликвидации поголовья коров в Отрад</w:t>
      </w:r>
      <w:r w:rsidRPr="00E947EC">
        <w:rPr>
          <w:rFonts w:ascii="Times New Roman" w:hAnsi="Times New Roman" w:cs="Times New Roman"/>
          <w:sz w:val="28"/>
          <w:szCs w:val="28"/>
        </w:rPr>
        <w:softHyphen/>
        <w:t>ненском отделении «Красное Знамя» СПК СПЗ «</w:t>
      </w:r>
      <w:proofErr w:type="spellStart"/>
      <w:r w:rsidRPr="00E947EC">
        <w:rPr>
          <w:rFonts w:ascii="Times New Roman" w:hAnsi="Times New Roman" w:cs="Times New Roman"/>
          <w:sz w:val="28"/>
          <w:szCs w:val="28"/>
        </w:rPr>
        <w:t>Казьминский</w:t>
      </w:r>
      <w:proofErr w:type="spellEnd"/>
      <w:r w:rsidRPr="00E947EC">
        <w:rPr>
          <w:rFonts w:ascii="Times New Roman" w:hAnsi="Times New Roman" w:cs="Times New Roman"/>
          <w:sz w:val="28"/>
          <w:szCs w:val="28"/>
        </w:rPr>
        <w:t>», как было от</w:t>
      </w:r>
      <w:r w:rsidRPr="00E947EC">
        <w:rPr>
          <w:rFonts w:ascii="Times New Roman" w:hAnsi="Times New Roman" w:cs="Times New Roman"/>
          <w:sz w:val="28"/>
          <w:szCs w:val="28"/>
        </w:rPr>
        <w:softHyphen/>
        <w:t>мечено раннее.</w:t>
      </w:r>
    </w:p>
    <w:p w:rsidR="00301110" w:rsidRPr="00E947EC" w:rsidRDefault="00301110" w:rsidP="00301110">
      <w:pPr>
        <w:shd w:val="clear" w:color="auto" w:fill="FFFFFF"/>
        <w:spacing w:after="0" w:line="240" w:lineRule="auto"/>
        <w:ind w:firstLine="701"/>
        <w:jc w:val="both"/>
        <w:rPr>
          <w:rFonts w:ascii="Times New Roman" w:hAnsi="Times New Roman" w:cs="Times New Roman"/>
        </w:rPr>
      </w:pPr>
      <w:r w:rsidRPr="00E947EC">
        <w:rPr>
          <w:rFonts w:ascii="Times New Roman" w:hAnsi="Times New Roman" w:cs="Times New Roman"/>
          <w:sz w:val="28"/>
          <w:szCs w:val="28"/>
        </w:rPr>
        <w:t>Поголовье овец в ОАО ПЗ «</w:t>
      </w:r>
      <w:proofErr w:type="spellStart"/>
      <w:r w:rsidRPr="00E947EC">
        <w:rPr>
          <w:rFonts w:ascii="Times New Roman" w:hAnsi="Times New Roman" w:cs="Times New Roman"/>
          <w:sz w:val="28"/>
          <w:szCs w:val="28"/>
        </w:rPr>
        <w:t>Урупский</w:t>
      </w:r>
      <w:proofErr w:type="spellEnd"/>
      <w:r w:rsidRPr="00E947EC">
        <w:rPr>
          <w:rFonts w:ascii="Times New Roman" w:hAnsi="Times New Roman" w:cs="Times New Roman"/>
          <w:sz w:val="28"/>
          <w:szCs w:val="28"/>
        </w:rPr>
        <w:t>» на 01.01.2020 года составило 1587 голов, что на 235 голов, или на 17,4% больше аналогичного периода прошлого года за счет получения раннего приплода в текущем году.</w:t>
      </w:r>
    </w:p>
    <w:p w:rsidR="00301110" w:rsidRPr="00E947EC" w:rsidRDefault="00301110" w:rsidP="00301110">
      <w:pPr>
        <w:shd w:val="clear" w:color="auto" w:fill="FFFFFF"/>
        <w:spacing w:after="0" w:line="240" w:lineRule="auto"/>
        <w:ind w:firstLine="706"/>
        <w:jc w:val="both"/>
        <w:rPr>
          <w:rFonts w:ascii="Times New Roman" w:hAnsi="Times New Roman" w:cs="Times New Roman"/>
        </w:rPr>
      </w:pPr>
      <w:r w:rsidRPr="00E947EC">
        <w:rPr>
          <w:rFonts w:ascii="Times New Roman" w:hAnsi="Times New Roman" w:cs="Times New Roman"/>
          <w:sz w:val="28"/>
          <w:szCs w:val="28"/>
        </w:rPr>
        <w:t xml:space="preserve">Поголовье птицы на </w:t>
      </w:r>
      <w:proofErr w:type="spellStart"/>
      <w:r w:rsidRPr="00E947EC">
        <w:rPr>
          <w:rFonts w:ascii="Times New Roman" w:hAnsi="Times New Roman" w:cs="Times New Roman"/>
          <w:sz w:val="28"/>
          <w:szCs w:val="28"/>
        </w:rPr>
        <w:t>Отрадненской</w:t>
      </w:r>
      <w:proofErr w:type="spellEnd"/>
      <w:r w:rsidRPr="00E947EC">
        <w:rPr>
          <w:rFonts w:ascii="Times New Roman" w:hAnsi="Times New Roman" w:cs="Times New Roman"/>
          <w:sz w:val="28"/>
          <w:szCs w:val="28"/>
        </w:rPr>
        <w:t xml:space="preserve"> площадке ЗАО «Птицефабрика </w:t>
      </w:r>
      <w:proofErr w:type="spellStart"/>
      <w:r w:rsidRPr="00E947EC">
        <w:rPr>
          <w:rFonts w:ascii="Times New Roman" w:hAnsi="Times New Roman" w:cs="Times New Roman"/>
          <w:sz w:val="28"/>
          <w:szCs w:val="28"/>
        </w:rPr>
        <w:t>Бело</w:t>
      </w:r>
      <w:r w:rsidRPr="00E947EC">
        <w:rPr>
          <w:rFonts w:ascii="Times New Roman" w:hAnsi="Times New Roman" w:cs="Times New Roman"/>
          <w:sz w:val="28"/>
          <w:szCs w:val="28"/>
        </w:rPr>
        <w:softHyphen/>
        <w:t>реченская</w:t>
      </w:r>
      <w:proofErr w:type="spellEnd"/>
      <w:r w:rsidRPr="00E947EC">
        <w:rPr>
          <w:rFonts w:ascii="Times New Roman" w:hAnsi="Times New Roman" w:cs="Times New Roman"/>
          <w:sz w:val="28"/>
          <w:szCs w:val="28"/>
        </w:rPr>
        <w:t>» на 01.01.2020 года составило 871,7 тыс. голов, что на 88,3 тысяч го</w:t>
      </w:r>
      <w:r w:rsidRPr="00E947EC">
        <w:rPr>
          <w:rFonts w:ascii="Times New Roman" w:hAnsi="Times New Roman" w:cs="Times New Roman"/>
          <w:sz w:val="28"/>
          <w:szCs w:val="28"/>
        </w:rPr>
        <w:softHyphen/>
        <w:t xml:space="preserve">лов, или 9,2% больше аналогичного периода прошлого года за счет смещения </w:t>
      </w:r>
      <w:r w:rsidRPr="00E947EC">
        <w:rPr>
          <w:rFonts w:ascii="Times New Roman" w:hAnsi="Times New Roman" w:cs="Times New Roman"/>
          <w:sz w:val="28"/>
          <w:szCs w:val="28"/>
        </w:rPr>
        <w:lastRenderedPageBreak/>
        <w:t>туров сдачи птицы на убой. В прошлом году на отчетную дату числилось 960 тыс. голов птицы.</w:t>
      </w:r>
    </w:p>
    <w:p w:rsidR="00301110" w:rsidRPr="00E947EC" w:rsidRDefault="00301110" w:rsidP="00301110">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p>
    <w:tbl>
      <w:tblPr>
        <w:tblStyle w:val="a8"/>
        <w:tblW w:w="0" w:type="auto"/>
        <w:tblInd w:w="-176" w:type="dxa"/>
        <w:tblLook w:val="04A0" w:firstRow="1" w:lastRow="0" w:firstColumn="1" w:lastColumn="0" w:noHBand="0" w:noVBand="1"/>
      </w:tblPr>
      <w:tblGrid>
        <w:gridCol w:w="9892"/>
      </w:tblGrid>
      <w:tr w:rsidR="00301110" w:rsidRPr="00E947EC" w:rsidTr="00137E1E">
        <w:trPr>
          <w:trHeight w:val="495"/>
        </w:trPr>
        <w:tc>
          <w:tcPr>
            <w:tcW w:w="9892" w:type="dxa"/>
            <w:hideMark/>
          </w:tcPr>
          <w:p w:rsidR="00301110" w:rsidRPr="00E947EC" w:rsidRDefault="00301110" w:rsidP="00137E1E">
            <w:pPr>
              <w:tabs>
                <w:tab w:val="left" w:pos="709"/>
                <w:tab w:val="left" w:pos="993"/>
              </w:tabs>
              <w:spacing w:line="240" w:lineRule="auto"/>
              <w:contextualSpacing/>
              <w:jc w:val="center"/>
              <w:rPr>
                <w:rFonts w:ascii="Times New Roman" w:eastAsia="Times New Roman" w:hAnsi="Times New Roman"/>
                <w:b/>
                <w:bCs/>
                <w:color w:val="FF0000"/>
                <w:sz w:val="28"/>
                <w:szCs w:val="28"/>
              </w:rPr>
            </w:pPr>
            <w:r w:rsidRPr="00E947EC">
              <w:rPr>
                <w:rFonts w:ascii="Times New Roman" w:eastAsia="Times New Roman" w:hAnsi="Times New Roman"/>
                <w:b/>
                <w:bCs/>
                <w:color w:val="000000" w:themeColor="text1"/>
                <w:sz w:val="28"/>
                <w:szCs w:val="28"/>
              </w:rPr>
              <w:t>Основные показатели</w:t>
            </w:r>
          </w:p>
        </w:tc>
      </w:tr>
    </w:tbl>
    <w:tbl>
      <w:tblPr>
        <w:tblW w:w="9923" w:type="dxa"/>
        <w:tblInd w:w="-176" w:type="dxa"/>
        <w:tblLayout w:type="fixed"/>
        <w:tblLook w:val="04A0" w:firstRow="1" w:lastRow="0" w:firstColumn="1" w:lastColumn="0" w:noHBand="0" w:noVBand="1"/>
      </w:tblPr>
      <w:tblGrid>
        <w:gridCol w:w="3403"/>
        <w:gridCol w:w="850"/>
        <w:gridCol w:w="851"/>
        <w:gridCol w:w="850"/>
        <w:gridCol w:w="851"/>
        <w:gridCol w:w="850"/>
        <w:gridCol w:w="851"/>
        <w:gridCol w:w="709"/>
        <w:gridCol w:w="708"/>
      </w:tblGrid>
      <w:tr w:rsidR="00301110" w:rsidRPr="00E947EC" w:rsidTr="00137E1E">
        <w:trPr>
          <w:trHeight w:val="315"/>
        </w:trPr>
        <w:tc>
          <w:tcPr>
            <w:tcW w:w="340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301110" w:rsidRPr="00E947EC" w:rsidRDefault="00301110" w:rsidP="00137E1E">
            <w:pPr>
              <w:jc w:val="center"/>
              <w:rPr>
                <w:rFonts w:ascii="Times New Roman" w:hAnsi="Times New Roman" w:cs="Times New Roman"/>
                <w:bCs/>
                <w:color w:val="000000"/>
                <w:sz w:val="20"/>
                <w:szCs w:val="20"/>
              </w:rPr>
            </w:pPr>
            <w:r w:rsidRPr="00E947EC">
              <w:rPr>
                <w:rFonts w:ascii="Times New Roman" w:hAnsi="Times New Roman" w:cs="Times New Roman"/>
                <w:bCs/>
                <w:color w:val="000000"/>
                <w:sz w:val="20"/>
                <w:szCs w:val="20"/>
              </w:rPr>
              <w:t>НАИМЕНОВАНИЕ ПОКАЗАТЕЛЕЙ</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301110" w:rsidRPr="00E947EC" w:rsidRDefault="00301110" w:rsidP="00137E1E">
            <w:pPr>
              <w:jc w:val="center"/>
              <w:rPr>
                <w:rFonts w:ascii="Times New Roman" w:hAnsi="Times New Roman" w:cs="Times New Roman"/>
                <w:bCs/>
                <w:sz w:val="20"/>
                <w:szCs w:val="20"/>
              </w:rPr>
            </w:pPr>
            <w:r w:rsidRPr="00E947EC">
              <w:rPr>
                <w:rFonts w:ascii="Times New Roman" w:hAnsi="Times New Roman" w:cs="Times New Roman"/>
                <w:bCs/>
                <w:sz w:val="20"/>
                <w:szCs w:val="20"/>
              </w:rPr>
              <w:t>2017</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rsidR="00301110" w:rsidRPr="00E947EC" w:rsidRDefault="00301110" w:rsidP="00137E1E">
            <w:pPr>
              <w:jc w:val="center"/>
              <w:rPr>
                <w:rFonts w:ascii="Times New Roman" w:hAnsi="Times New Roman" w:cs="Times New Roman"/>
                <w:bCs/>
                <w:sz w:val="20"/>
                <w:szCs w:val="20"/>
              </w:rPr>
            </w:pPr>
            <w:r w:rsidRPr="00E947EC">
              <w:rPr>
                <w:rFonts w:ascii="Times New Roman" w:hAnsi="Times New Roman" w:cs="Times New Roman"/>
                <w:bCs/>
                <w:sz w:val="20"/>
                <w:szCs w:val="20"/>
              </w:rPr>
              <w:t>2018</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301110" w:rsidRPr="00E947EC" w:rsidRDefault="00301110" w:rsidP="00137E1E">
            <w:pPr>
              <w:jc w:val="center"/>
              <w:rPr>
                <w:rFonts w:ascii="Times New Roman" w:hAnsi="Times New Roman" w:cs="Times New Roman"/>
                <w:bCs/>
                <w:sz w:val="20"/>
                <w:szCs w:val="20"/>
              </w:rPr>
            </w:pPr>
            <w:r w:rsidRPr="00E947EC">
              <w:rPr>
                <w:rFonts w:ascii="Times New Roman" w:hAnsi="Times New Roman" w:cs="Times New Roman"/>
                <w:bCs/>
                <w:sz w:val="20"/>
                <w:szCs w:val="20"/>
              </w:rPr>
              <w:t>2019</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rsidR="00301110" w:rsidRPr="00E947EC" w:rsidRDefault="00301110" w:rsidP="00137E1E">
            <w:pPr>
              <w:jc w:val="center"/>
              <w:rPr>
                <w:rFonts w:ascii="Times New Roman" w:hAnsi="Times New Roman" w:cs="Times New Roman"/>
                <w:bCs/>
                <w:sz w:val="20"/>
                <w:szCs w:val="20"/>
              </w:rPr>
            </w:pPr>
            <w:r w:rsidRPr="00E947EC">
              <w:rPr>
                <w:rFonts w:ascii="Times New Roman" w:hAnsi="Times New Roman" w:cs="Times New Roman"/>
                <w:bCs/>
                <w:sz w:val="20"/>
                <w:szCs w:val="20"/>
              </w:rPr>
              <w:t>2020</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301110" w:rsidRPr="00E947EC" w:rsidRDefault="00301110" w:rsidP="00137E1E">
            <w:pPr>
              <w:jc w:val="center"/>
              <w:rPr>
                <w:rFonts w:ascii="Times New Roman" w:hAnsi="Times New Roman" w:cs="Times New Roman"/>
                <w:bCs/>
                <w:sz w:val="20"/>
                <w:szCs w:val="20"/>
              </w:rPr>
            </w:pPr>
            <w:r w:rsidRPr="00E947EC">
              <w:rPr>
                <w:rFonts w:ascii="Times New Roman" w:hAnsi="Times New Roman" w:cs="Times New Roman"/>
                <w:bCs/>
                <w:sz w:val="20"/>
                <w:szCs w:val="20"/>
              </w:rPr>
              <w:t>2021</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rsidR="00301110" w:rsidRPr="00E947EC" w:rsidRDefault="00301110" w:rsidP="00137E1E">
            <w:pPr>
              <w:jc w:val="center"/>
              <w:rPr>
                <w:rFonts w:ascii="Times New Roman" w:hAnsi="Times New Roman" w:cs="Times New Roman"/>
                <w:bCs/>
                <w:sz w:val="20"/>
                <w:szCs w:val="20"/>
              </w:rPr>
            </w:pPr>
            <w:r w:rsidRPr="00E947EC">
              <w:rPr>
                <w:rFonts w:ascii="Times New Roman" w:hAnsi="Times New Roman" w:cs="Times New Roman"/>
                <w:bCs/>
                <w:sz w:val="20"/>
                <w:szCs w:val="20"/>
              </w:rPr>
              <w:t>2022</w:t>
            </w:r>
          </w:p>
        </w:tc>
        <w:tc>
          <w:tcPr>
            <w:tcW w:w="70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301110" w:rsidRPr="00E947EC" w:rsidRDefault="00301110" w:rsidP="00137E1E">
            <w:pPr>
              <w:jc w:val="center"/>
              <w:rPr>
                <w:rFonts w:ascii="Times New Roman" w:hAnsi="Times New Roman" w:cs="Times New Roman"/>
                <w:bCs/>
                <w:sz w:val="20"/>
                <w:szCs w:val="20"/>
              </w:rPr>
            </w:pPr>
            <w:r w:rsidRPr="00E947EC">
              <w:rPr>
                <w:rFonts w:ascii="Times New Roman" w:hAnsi="Times New Roman" w:cs="Times New Roman"/>
                <w:bCs/>
                <w:sz w:val="20"/>
                <w:szCs w:val="20"/>
              </w:rPr>
              <w:t>2020 г.     в % к   2018 г.</w:t>
            </w:r>
          </w:p>
        </w:tc>
        <w:tc>
          <w:tcPr>
            <w:tcW w:w="708"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301110" w:rsidRPr="00E947EC" w:rsidRDefault="00301110" w:rsidP="00137E1E">
            <w:pPr>
              <w:jc w:val="center"/>
              <w:rPr>
                <w:rFonts w:ascii="Times New Roman" w:hAnsi="Times New Roman" w:cs="Times New Roman"/>
                <w:bCs/>
                <w:sz w:val="20"/>
                <w:szCs w:val="20"/>
              </w:rPr>
            </w:pPr>
            <w:r w:rsidRPr="00E947EC">
              <w:rPr>
                <w:rFonts w:ascii="Times New Roman" w:hAnsi="Times New Roman" w:cs="Times New Roman"/>
                <w:bCs/>
                <w:sz w:val="20"/>
                <w:szCs w:val="20"/>
              </w:rPr>
              <w:t>2022г.    в % к    2018 г.</w:t>
            </w:r>
          </w:p>
        </w:tc>
      </w:tr>
      <w:tr w:rsidR="00301110" w:rsidRPr="00E947EC" w:rsidTr="00137E1E">
        <w:trPr>
          <w:trHeight w:val="465"/>
        </w:trPr>
        <w:tc>
          <w:tcPr>
            <w:tcW w:w="3403" w:type="dxa"/>
            <w:vMerge/>
            <w:tcBorders>
              <w:top w:val="single" w:sz="8" w:space="0" w:color="auto"/>
              <w:left w:val="single" w:sz="8" w:space="0" w:color="auto"/>
              <w:bottom w:val="single" w:sz="8" w:space="0" w:color="000000"/>
              <w:right w:val="single" w:sz="4" w:space="0" w:color="auto"/>
            </w:tcBorders>
            <w:vAlign w:val="center"/>
            <w:hideMark/>
          </w:tcPr>
          <w:p w:rsidR="00301110" w:rsidRPr="00E947EC" w:rsidRDefault="00301110" w:rsidP="00137E1E">
            <w:pPr>
              <w:rPr>
                <w:rFonts w:ascii="Times New Roman" w:hAnsi="Times New Roman" w:cs="Times New Roman"/>
                <w:bCs/>
                <w:color w:val="000000"/>
                <w:sz w:val="20"/>
                <w:szCs w:val="20"/>
              </w:rPr>
            </w:pPr>
          </w:p>
        </w:tc>
        <w:tc>
          <w:tcPr>
            <w:tcW w:w="1701" w:type="dxa"/>
            <w:gridSpan w:val="2"/>
            <w:tcBorders>
              <w:top w:val="single" w:sz="4" w:space="0" w:color="auto"/>
              <w:left w:val="nil"/>
              <w:bottom w:val="single" w:sz="8" w:space="0" w:color="auto"/>
              <w:right w:val="single" w:sz="4" w:space="0" w:color="auto"/>
            </w:tcBorders>
            <w:shd w:val="clear" w:color="auto" w:fill="auto"/>
            <w:noWrap/>
            <w:vAlign w:val="center"/>
            <w:hideMark/>
          </w:tcPr>
          <w:p w:rsidR="00301110" w:rsidRPr="00E947EC" w:rsidRDefault="00301110" w:rsidP="00137E1E">
            <w:pPr>
              <w:jc w:val="center"/>
              <w:rPr>
                <w:rFonts w:ascii="Times New Roman" w:hAnsi="Times New Roman" w:cs="Times New Roman"/>
                <w:bCs/>
                <w:sz w:val="20"/>
                <w:szCs w:val="20"/>
              </w:rPr>
            </w:pPr>
            <w:r w:rsidRPr="00E947EC">
              <w:rPr>
                <w:rFonts w:ascii="Times New Roman" w:hAnsi="Times New Roman" w:cs="Times New Roman"/>
                <w:bCs/>
                <w:sz w:val="20"/>
                <w:szCs w:val="20"/>
              </w:rPr>
              <w:t>отчет</w:t>
            </w:r>
          </w:p>
        </w:tc>
        <w:tc>
          <w:tcPr>
            <w:tcW w:w="850" w:type="dxa"/>
            <w:tcBorders>
              <w:top w:val="nil"/>
              <w:left w:val="nil"/>
              <w:bottom w:val="single" w:sz="8" w:space="0" w:color="auto"/>
              <w:right w:val="single" w:sz="4" w:space="0" w:color="auto"/>
            </w:tcBorders>
            <w:shd w:val="clear" w:color="auto" w:fill="auto"/>
            <w:noWrap/>
            <w:vAlign w:val="center"/>
            <w:hideMark/>
          </w:tcPr>
          <w:p w:rsidR="00301110" w:rsidRPr="00E947EC" w:rsidRDefault="00301110" w:rsidP="00137E1E">
            <w:pPr>
              <w:jc w:val="center"/>
              <w:rPr>
                <w:rFonts w:ascii="Times New Roman" w:hAnsi="Times New Roman" w:cs="Times New Roman"/>
                <w:bCs/>
                <w:sz w:val="20"/>
                <w:szCs w:val="20"/>
              </w:rPr>
            </w:pPr>
            <w:r w:rsidRPr="00E947EC">
              <w:rPr>
                <w:rFonts w:ascii="Times New Roman" w:hAnsi="Times New Roman" w:cs="Times New Roman"/>
                <w:bCs/>
                <w:sz w:val="20"/>
                <w:szCs w:val="20"/>
              </w:rPr>
              <w:t>оценка</w:t>
            </w:r>
          </w:p>
        </w:tc>
        <w:tc>
          <w:tcPr>
            <w:tcW w:w="2552" w:type="dxa"/>
            <w:gridSpan w:val="3"/>
            <w:tcBorders>
              <w:top w:val="single" w:sz="4" w:space="0" w:color="auto"/>
              <w:left w:val="nil"/>
              <w:bottom w:val="single" w:sz="8" w:space="0" w:color="auto"/>
              <w:right w:val="single" w:sz="4" w:space="0" w:color="auto"/>
            </w:tcBorders>
            <w:shd w:val="clear" w:color="auto" w:fill="auto"/>
            <w:noWrap/>
            <w:vAlign w:val="center"/>
            <w:hideMark/>
          </w:tcPr>
          <w:p w:rsidR="00301110" w:rsidRPr="00E947EC" w:rsidRDefault="00301110" w:rsidP="00137E1E">
            <w:pPr>
              <w:jc w:val="center"/>
              <w:rPr>
                <w:rFonts w:ascii="Times New Roman" w:hAnsi="Times New Roman" w:cs="Times New Roman"/>
                <w:bCs/>
                <w:sz w:val="20"/>
                <w:szCs w:val="20"/>
              </w:rPr>
            </w:pPr>
            <w:r w:rsidRPr="00E947EC">
              <w:rPr>
                <w:rFonts w:ascii="Times New Roman" w:hAnsi="Times New Roman" w:cs="Times New Roman"/>
                <w:bCs/>
                <w:sz w:val="20"/>
                <w:szCs w:val="20"/>
              </w:rPr>
              <w:t>прогноз</w:t>
            </w:r>
          </w:p>
        </w:tc>
        <w:tc>
          <w:tcPr>
            <w:tcW w:w="709" w:type="dxa"/>
            <w:vMerge/>
            <w:tcBorders>
              <w:top w:val="single" w:sz="8" w:space="0" w:color="auto"/>
              <w:left w:val="single" w:sz="4" w:space="0" w:color="auto"/>
              <w:bottom w:val="single" w:sz="8" w:space="0" w:color="000000"/>
              <w:right w:val="single" w:sz="4" w:space="0" w:color="auto"/>
            </w:tcBorders>
            <w:vAlign w:val="center"/>
            <w:hideMark/>
          </w:tcPr>
          <w:p w:rsidR="00301110" w:rsidRPr="00E947EC" w:rsidRDefault="00301110" w:rsidP="00137E1E">
            <w:pPr>
              <w:rPr>
                <w:rFonts w:ascii="Times New Roman" w:hAnsi="Times New Roman" w:cs="Times New Roman"/>
                <w:bCs/>
                <w:sz w:val="20"/>
                <w:szCs w:val="20"/>
              </w:rPr>
            </w:pPr>
          </w:p>
        </w:tc>
        <w:tc>
          <w:tcPr>
            <w:tcW w:w="708" w:type="dxa"/>
            <w:vMerge/>
            <w:tcBorders>
              <w:top w:val="single" w:sz="8" w:space="0" w:color="auto"/>
              <w:left w:val="single" w:sz="4" w:space="0" w:color="auto"/>
              <w:bottom w:val="single" w:sz="8" w:space="0" w:color="000000"/>
              <w:right w:val="single" w:sz="8" w:space="0" w:color="auto"/>
            </w:tcBorders>
            <w:vAlign w:val="center"/>
            <w:hideMark/>
          </w:tcPr>
          <w:p w:rsidR="00301110" w:rsidRPr="00E947EC" w:rsidRDefault="00301110" w:rsidP="00137E1E">
            <w:pPr>
              <w:rPr>
                <w:rFonts w:ascii="Times New Roman" w:hAnsi="Times New Roman" w:cs="Times New Roman"/>
                <w:bCs/>
                <w:sz w:val="20"/>
                <w:szCs w:val="20"/>
              </w:rPr>
            </w:pPr>
          </w:p>
        </w:tc>
      </w:tr>
      <w:tr w:rsidR="00301110" w:rsidRPr="00E947EC" w:rsidTr="00137E1E">
        <w:trPr>
          <w:trHeight w:val="72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301110" w:rsidRPr="00E947EC" w:rsidRDefault="00301110" w:rsidP="00137E1E">
            <w:pPr>
              <w:rPr>
                <w:rFonts w:ascii="Times New Roman" w:hAnsi="Times New Roman" w:cs="Times New Roman"/>
                <w:bCs/>
                <w:color w:val="000000"/>
                <w:sz w:val="20"/>
                <w:szCs w:val="20"/>
              </w:rPr>
            </w:pPr>
            <w:r w:rsidRPr="00E947EC">
              <w:rPr>
                <w:rFonts w:ascii="Times New Roman" w:hAnsi="Times New Roman" w:cs="Times New Roman"/>
                <w:bCs/>
                <w:color w:val="000000"/>
                <w:sz w:val="20"/>
                <w:szCs w:val="20"/>
              </w:rPr>
              <w:t xml:space="preserve">Промышленное производство  </w:t>
            </w:r>
            <w:r w:rsidRPr="00E947EC">
              <w:rPr>
                <w:rFonts w:ascii="Times New Roman" w:hAnsi="Times New Roman" w:cs="Times New Roman"/>
                <w:bCs/>
                <w:color w:val="000000"/>
                <w:sz w:val="20"/>
                <w:szCs w:val="20"/>
              </w:rPr>
              <w:br/>
              <w:t xml:space="preserve">(объем отгруженной продукции) по полному кругу предприятий, </w:t>
            </w:r>
            <w:proofErr w:type="spellStart"/>
            <w:r w:rsidRPr="00E947EC">
              <w:rPr>
                <w:rFonts w:ascii="Times New Roman" w:hAnsi="Times New Roman" w:cs="Times New Roman"/>
                <w:bCs/>
                <w:color w:val="000000"/>
                <w:sz w:val="20"/>
                <w:szCs w:val="20"/>
              </w:rPr>
              <w:t>млн</w:t>
            </w:r>
            <w:proofErr w:type="gramStart"/>
            <w:r w:rsidRPr="00E947EC">
              <w:rPr>
                <w:rFonts w:ascii="Times New Roman" w:hAnsi="Times New Roman" w:cs="Times New Roman"/>
                <w:bCs/>
                <w:color w:val="000000"/>
                <w:sz w:val="20"/>
                <w:szCs w:val="20"/>
              </w:rPr>
              <w:t>.р</w:t>
            </w:r>
            <w:proofErr w:type="gramEnd"/>
            <w:r w:rsidRPr="00E947EC">
              <w:rPr>
                <w:rFonts w:ascii="Times New Roman" w:hAnsi="Times New Roman" w:cs="Times New Roman"/>
                <w:bCs/>
                <w:color w:val="000000"/>
                <w:sz w:val="20"/>
                <w:szCs w:val="20"/>
              </w:rPr>
              <w:t>уб</w:t>
            </w:r>
            <w:proofErr w:type="spellEnd"/>
            <w:r w:rsidRPr="00E947EC">
              <w:rPr>
                <w:rFonts w:ascii="Times New Roman" w:hAnsi="Times New Roman" w:cs="Times New Roman"/>
                <w:bCs/>
                <w:color w:val="000000"/>
                <w:sz w:val="20"/>
                <w:szCs w:val="20"/>
              </w:rPr>
              <w:t xml:space="preserve">. </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601,6</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625,6</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660,8</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700,4</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746,7</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797,4</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112,0</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127,5</w:t>
            </w:r>
          </w:p>
        </w:tc>
      </w:tr>
      <w:tr w:rsidR="00301110" w:rsidRPr="00E947EC" w:rsidTr="00137E1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t xml:space="preserve">в % к </w:t>
            </w:r>
            <w:proofErr w:type="gramStart"/>
            <w:r w:rsidRPr="00E947EC">
              <w:rPr>
                <w:rFonts w:ascii="Times New Roman" w:hAnsi="Times New Roman" w:cs="Times New Roman"/>
                <w:color w:val="000000"/>
                <w:sz w:val="20"/>
                <w:szCs w:val="20"/>
              </w:rPr>
              <w:t>пред</w:t>
            </w:r>
            <w:proofErr w:type="gramEnd"/>
            <w:r w:rsidRPr="00E947EC">
              <w:rPr>
                <w:rFonts w:ascii="Times New Roman" w:hAnsi="Times New Roman" w:cs="Times New Roman"/>
                <w:color w:val="000000"/>
                <w:sz w:val="20"/>
                <w:szCs w:val="20"/>
              </w:rPr>
              <w:t xml:space="preserve">. году в </w:t>
            </w:r>
            <w:proofErr w:type="spellStart"/>
            <w:r w:rsidRPr="00E947EC">
              <w:rPr>
                <w:rFonts w:ascii="Times New Roman" w:hAnsi="Times New Roman" w:cs="Times New Roman"/>
                <w:color w:val="000000"/>
                <w:sz w:val="20"/>
                <w:szCs w:val="20"/>
              </w:rPr>
              <w:t>действ..ценах</w:t>
            </w:r>
            <w:proofErr w:type="spellEnd"/>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Х</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104,0</w:t>
            </w:r>
          </w:p>
        </w:tc>
        <w:tc>
          <w:tcPr>
            <w:tcW w:w="850"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105,6</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106,0</w:t>
            </w:r>
          </w:p>
        </w:tc>
        <w:tc>
          <w:tcPr>
            <w:tcW w:w="850"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106,6</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106,8</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r>
      <w:tr w:rsidR="00301110" w:rsidRPr="00E947EC" w:rsidTr="00137E1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color w:val="000000"/>
                <w:sz w:val="20"/>
                <w:szCs w:val="20"/>
              </w:rPr>
            </w:pPr>
            <w:r w:rsidRPr="00E947EC">
              <w:rPr>
                <w:rFonts w:ascii="Times New Roman" w:hAnsi="Times New Roman" w:cs="Times New Roman"/>
                <w:color w:val="000000"/>
                <w:sz w:val="20"/>
                <w:szCs w:val="20"/>
              </w:rPr>
              <w:t>из общего объема:</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r>
      <w:tr w:rsidR="00301110" w:rsidRPr="00E947EC" w:rsidTr="00137E1E">
        <w:trPr>
          <w:trHeight w:val="48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301110" w:rsidRPr="00E947EC" w:rsidRDefault="00301110" w:rsidP="00137E1E">
            <w:pPr>
              <w:rPr>
                <w:rFonts w:ascii="Times New Roman" w:hAnsi="Times New Roman" w:cs="Times New Roman"/>
                <w:color w:val="000000"/>
                <w:sz w:val="20"/>
                <w:szCs w:val="20"/>
              </w:rPr>
            </w:pPr>
            <w:r w:rsidRPr="00E947EC">
              <w:rPr>
                <w:rFonts w:ascii="Times New Roman" w:hAnsi="Times New Roman" w:cs="Times New Roman"/>
                <w:color w:val="000000"/>
                <w:sz w:val="20"/>
                <w:szCs w:val="20"/>
              </w:rPr>
              <w:t>по крупным и средним предприятиям, млн. руб.</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48,5</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64,3</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78,5</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82,0</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85,7</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89,7</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127,5</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139,5</w:t>
            </w:r>
          </w:p>
        </w:tc>
      </w:tr>
      <w:tr w:rsidR="00301110" w:rsidRPr="00E947EC" w:rsidTr="00137E1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ind w:firstLineChars="100" w:firstLine="200"/>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t xml:space="preserve">в % к </w:t>
            </w:r>
            <w:proofErr w:type="gramStart"/>
            <w:r w:rsidRPr="00E947EC">
              <w:rPr>
                <w:rFonts w:ascii="Times New Roman" w:hAnsi="Times New Roman" w:cs="Times New Roman"/>
                <w:color w:val="000000"/>
                <w:sz w:val="20"/>
                <w:szCs w:val="20"/>
              </w:rPr>
              <w:t>пред</w:t>
            </w:r>
            <w:proofErr w:type="gramEnd"/>
            <w:r w:rsidRPr="00E947EC">
              <w:rPr>
                <w:rFonts w:ascii="Times New Roman" w:hAnsi="Times New Roman" w:cs="Times New Roman"/>
                <w:color w:val="000000"/>
                <w:sz w:val="20"/>
                <w:szCs w:val="20"/>
              </w:rPr>
              <w:t xml:space="preserve">. году в </w:t>
            </w:r>
            <w:proofErr w:type="spellStart"/>
            <w:r w:rsidRPr="00E947EC">
              <w:rPr>
                <w:rFonts w:ascii="Times New Roman" w:hAnsi="Times New Roman" w:cs="Times New Roman"/>
                <w:color w:val="000000"/>
                <w:sz w:val="20"/>
                <w:szCs w:val="20"/>
              </w:rPr>
              <w:t>действ..ценах</w:t>
            </w:r>
            <w:proofErr w:type="spellEnd"/>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Х</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132,6</w:t>
            </w:r>
          </w:p>
        </w:tc>
        <w:tc>
          <w:tcPr>
            <w:tcW w:w="850"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122,1</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104,5</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104,5</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104,7</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r>
      <w:tr w:rsidR="00301110" w:rsidRPr="00E947EC" w:rsidTr="00137E1E">
        <w:trPr>
          <w:trHeight w:val="480"/>
        </w:trPr>
        <w:tc>
          <w:tcPr>
            <w:tcW w:w="3403" w:type="dxa"/>
            <w:tcBorders>
              <w:top w:val="nil"/>
              <w:left w:val="single" w:sz="4" w:space="0" w:color="auto"/>
              <w:bottom w:val="single" w:sz="4" w:space="0" w:color="auto"/>
              <w:right w:val="single" w:sz="4" w:space="0" w:color="auto"/>
            </w:tcBorders>
            <w:shd w:val="clear" w:color="auto" w:fill="auto"/>
            <w:hideMark/>
          </w:tcPr>
          <w:p w:rsidR="00301110" w:rsidRPr="00E947EC" w:rsidRDefault="00301110" w:rsidP="00137E1E">
            <w:pPr>
              <w:rPr>
                <w:rFonts w:ascii="Times New Roman" w:hAnsi="Times New Roman" w:cs="Times New Roman"/>
                <w:bCs/>
                <w:color w:val="000000"/>
                <w:sz w:val="20"/>
                <w:szCs w:val="20"/>
              </w:rPr>
            </w:pPr>
            <w:r w:rsidRPr="00E947EC">
              <w:rPr>
                <w:rFonts w:ascii="Times New Roman" w:hAnsi="Times New Roman" w:cs="Times New Roman"/>
                <w:bCs/>
                <w:color w:val="000000"/>
                <w:sz w:val="20"/>
                <w:szCs w:val="20"/>
              </w:rPr>
              <w:t xml:space="preserve">Объем продукции сельского хозяйства </w:t>
            </w:r>
            <w:r w:rsidRPr="00E947EC">
              <w:rPr>
                <w:rFonts w:ascii="Times New Roman" w:hAnsi="Times New Roman" w:cs="Times New Roman"/>
                <w:bCs/>
                <w:color w:val="000000"/>
                <w:sz w:val="20"/>
                <w:szCs w:val="20"/>
              </w:rPr>
              <w:br/>
              <w:t xml:space="preserve">всех сельхозпроизводителей, </w:t>
            </w:r>
            <w:proofErr w:type="spellStart"/>
            <w:r w:rsidRPr="00E947EC">
              <w:rPr>
                <w:rFonts w:ascii="Times New Roman" w:hAnsi="Times New Roman" w:cs="Times New Roman"/>
                <w:bCs/>
                <w:color w:val="000000"/>
                <w:sz w:val="20"/>
                <w:szCs w:val="20"/>
              </w:rPr>
              <w:t>млн</w:t>
            </w:r>
            <w:proofErr w:type="gramStart"/>
            <w:r w:rsidRPr="00E947EC">
              <w:rPr>
                <w:rFonts w:ascii="Times New Roman" w:hAnsi="Times New Roman" w:cs="Times New Roman"/>
                <w:bCs/>
                <w:color w:val="000000"/>
                <w:sz w:val="20"/>
                <w:szCs w:val="20"/>
              </w:rPr>
              <w:t>.р</w:t>
            </w:r>
            <w:proofErr w:type="gramEnd"/>
            <w:r w:rsidRPr="00E947EC">
              <w:rPr>
                <w:rFonts w:ascii="Times New Roman" w:hAnsi="Times New Roman" w:cs="Times New Roman"/>
                <w:bCs/>
                <w:color w:val="000000"/>
                <w:sz w:val="20"/>
                <w:szCs w:val="20"/>
              </w:rPr>
              <w:t>уб</w:t>
            </w:r>
            <w:proofErr w:type="spellEnd"/>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8847,0</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10724,4</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11150,6</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11536,9</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12380,8</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13124,4</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107,6</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122,4</w:t>
            </w:r>
          </w:p>
        </w:tc>
      </w:tr>
      <w:tr w:rsidR="00301110" w:rsidRPr="00E947EC" w:rsidTr="00137E1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t xml:space="preserve">    в % к пред. году в </w:t>
            </w:r>
            <w:proofErr w:type="spellStart"/>
            <w:r w:rsidRPr="00E947EC">
              <w:rPr>
                <w:rFonts w:ascii="Times New Roman" w:hAnsi="Times New Roman" w:cs="Times New Roman"/>
                <w:color w:val="000000"/>
                <w:sz w:val="20"/>
                <w:szCs w:val="20"/>
              </w:rPr>
              <w:t>сопост</w:t>
            </w:r>
            <w:proofErr w:type="gramStart"/>
            <w:r w:rsidRPr="00E947EC">
              <w:rPr>
                <w:rFonts w:ascii="Times New Roman" w:hAnsi="Times New Roman" w:cs="Times New Roman"/>
                <w:color w:val="000000"/>
                <w:sz w:val="20"/>
                <w:szCs w:val="20"/>
              </w:rPr>
              <w:t>.ц</w:t>
            </w:r>
            <w:proofErr w:type="gramEnd"/>
            <w:r w:rsidRPr="00E947EC">
              <w:rPr>
                <w:rFonts w:ascii="Times New Roman" w:hAnsi="Times New Roman" w:cs="Times New Roman"/>
                <w:color w:val="000000"/>
                <w:sz w:val="20"/>
                <w:szCs w:val="20"/>
              </w:rPr>
              <w:t>енах</w:t>
            </w:r>
            <w:proofErr w:type="spellEnd"/>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105,3</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110,8</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101,7</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100,8</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103,5</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102,2</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102,5</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108,4</w:t>
            </w:r>
          </w:p>
        </w:tc>
      </w:tr>
      <w:tr w:rsidR="00301110" w:rsidRPr="00E947EC" w:rsidTr="00137E1E">
        <w:trPr>
          <w:trHeight w:val="120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301110" w:rsidRPr="00E947EC" w:rsidRDefault="00301110" w:rsidP="00137E1E">
            <w:pPr>
              <w:rPr>
                <w:rFonts w:ascii="Times New Roman" w:hAnsi="Times New Roman" w:cs="Times New Roman"/>
                <w:bCs/>
                <w:color w:val="000000"/>
                <w:sz w:val="20"/>
                <w:szCs w:val="20"/>
              </w:rPr>
            </w:pPr>
            <w:r w:rsidRPr="00E947EC">
              <w:rPr>
                <w:rFonts w:ascii="Times New Roman" w:hAnsi="Times New Roman" w:cs="Times New Roman"/>
                <w:bCs/>
                <w:color w:val="000000"/>
                <w:sz w:val="20"/>
                <w:szCs w:val="20"/>
              </w:rPr>
              <w:t>Объем услуг по Транспортировке и хранению, за исключением деятельности почтовой связи и курьерской деятельности (ранее "Транспорт") по полному кругу организаций, млн. руб.</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249,7</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311,8</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315,4</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321,9</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331,6</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343,6</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103,2</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110,2</w:t>
            </w:r>
          </w:p>
        </w:tc>
      </w:tr>
      <w:tr w:rsidR="00301110" w:rsidRPr="00E947EC" w:rsidTr="00137E1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t xml:space="preserve">    в % к пред. году в </w:t>
            </w:r>
            <w:proofErr w:type="spellStart"/>
            <w:r w:rsidRPr="00E947EC">
              <w:rPr>
                <w:rFonts w:ascii="Times New Roman" w:hAnsi="Times New Roman" w:cs="Times New Roman"/>
                <w:color w:val="000000"/>
                <w:sz w:val="20"/>
                <w:szCs w:val="20"/>
              </w:rPr>
              <w:t>дейст</w:t>
            </w:r>
            <w:proofErr w:type="gramStart"/>
            <w:r w:rsidRPr="00E947EC">
              <w:rPr>
                <w:rFonts w:ascii="Times New Roman" w:hAnsi="Times New Roman" w:cs="Times New Roman"/>
                <w:color w:val="000000"/>
                <w:sz w:val="20"/>
                <w:szCs w:val="20"/>
              </w:rPr>
              <w:t>.ц</w:t>
            </w:r>
            <w:proofErr w:type="gramEnd"/>
            <w:r w:rsidRPr="00E947EC">
              <w:rPr>
                <w:rFonts w:ascii="Times New Roman" w:hAnsi="Times New Roman" w:cs="Times New Roman"/>
                <w:color w:val="000000"/>
                <w:sz w:val="20"/>
                <w:szCs w:val="20"/>
              </w:rPr>
              <w:t>енах</w:t>
            </w:r>
            <w:proofErr w:type="spellEnd"/>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Х</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124,9</w:t>
            </w:r>
          </w:p>
        </w:tc>
        <w:tc>
          <w:tcPr>
            <w:tcW w:w="850"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101,2</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102,1</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103,0</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103,6</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r>
      <w:tr w:rsidR="00301110" w:rsidRPr="00E947EC" w:rsidTr="00137E1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color w:val="000000"/>
                <w:sz w:val="20"/>
                <w:szCs w:val="20"/>
              </w:rPr>
            </w:pPr>
            <w:r w:rsidRPr="00E947EC">
              <w:rPr>
                <w:rFonts w:ascii="Times New Roman" w:hAnsi="Times New Roman" w:cs="Times New Roman"/>
                <w:color w:val="000000"/>
                <w:sz w:val="20"/>
                <w:szCs w:val="20"/>
              </w:rPr>
              <w:t>из общего объема:</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r>
      <w:tr w:rsidR="00301110" w:rsidRPr="00E947EC" w:rsidTr="00137E1E">
        <w:trPr>
          <w:trHeight w:val="48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301110" w:rsidRPr="00E947EC" w:rsidRDefault="00301110" w:rsidP="00137E1E">
            <w:pPr>
              <w:rPr>
                <w:rFonts w:ascii="Times New Roman" w:hAnsi="Times New Roman" w:cs="Times New Roman"/>
                <w:color w:val="000000"/>
                <w:sz w:val="20"/>
                <w:szCs w:val="20"/>
              </w:rPr>
            </w:pPr>
            <w:r w:rsidRPr="00E947EC">
              <w:rPr>
                <w:rFonts w:ascii="Times New Roman" w:hAnsi="Times New Roman" w:cs="Times New Roman"/>
                <w:color w:val="000000"/>
                <w:sz w:val="20"/>
                <w:szCs w:val="20"/>
              </w:rPr>
              <w:t xml:space="preserve">по крупным и средним организациям, </w:t>
            </w:r>
            <w:proofErr w:type="spellStart"/>
            <w:r w:rsidRPr="00E947EC">
              <w:rPr>
                <w:rFonts w:ascii="Times New Roman" w:hAnsi="Times New Roman" w:cs="Times New Roman"/>
                <w:color w:val="000000"/>
                <w:sz w:val="20"/>
                <w:szCs w:val="20"/>
              </w:rPr>
              <w:t>млн</w:t>
            </w:r>
            <w:proofErr w:type="gramStart"/>
            <w:r w:rsidRPr="00E947EC">
              <w:rPr>
                <w:rFonts w:ascii="Times New Roman" w:hAnsi="Times New Roman" w:cs="Times New Roman"/>
                <w:color w:val="000000"/>
                <w:sz w:val="20"/>
                <w:szCs w:val="20"/>
              </w:rPr>
              <w:t>.р</w:t>
            </w:r>
            <w:proofErr w:type="gramEnd"/>
            <w:r w:rsidRPr="00E947EC">
              <w:rPr>
                <w:rFonts w:ascii="Times New Roman" w:hAnsi="Times New Roman" w:cs="Times New Roman"/>
                <w:color w:val="000000"/>
                <w:sz w:val="20"/>
                <w:szCs w:val="20"/>
              </w:rPr>
              <w:t>уб</w:t>
            </w:r>
            <w:proofErr w:type="spellEnd"/>
            <w:r w:rsidRPr="00E947EC">
              <w:rPr>
                <w:rFonts w:ascii="Times New Roman" w:hAnsi="Times New Roman" w:cs="Times New Roman"/>
                <w:color w:val="000000"/>
                <w:sz w:val="20"/>
                <w:szCs w:val="20"/>
              </w:rPr>
              <w:t xml:space="preserve">. </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213,3</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274,4</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277,0</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282,6</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291,4</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302,6</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103,0</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110,3</w:t>
            </w:r>
          </w:p>
        </w:tc>
      </w:tr>
      <w:tr w:rsidR="00301110" w:rsidRPr="00E947EC" w:rsidTr="00137E1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t xml:space="preserve">в % к пред. году в </w:t>
            </w:r>
            <w:proofErr w:type="spellStart"/>
            <w:r w:rsidRPr="00E947EC">
              <w:rPr>
                <w:rFonts w:ascii="Times New Roman" w:hAnsi="Times New Roman" w:cs="Times New Roman"/>
                <w:color w:val="000000"/>
                <w:sz w:val="20"/>
                <w:szCs w:val="20"/>
              </w:rPr>
              <w:t>действ</w:t>
            </w:r>
            <w:proofErr w:type="gramStart"/>
            <w:r w:rsidRPr="00E947EC">
              <w:rPr>
                <w:rFonts w:ascii="Times New Roman" w:hAnsi="Times New Roman" w:cs="Times New Roman"/>
                <w:color w:val="000000"/>
                <w:sz w:val="20"/>
                <w:szCs w:val="20"/>
              </w:rPr>
              <w:t>.ц</w:t>
            </w:r>
            <w:proofErr w:type="gramEnd"/>
            <w:r w:rsidRPr="00E947EC">
              <w:rPr>
                <w:rFonts w:ascii="Times New Roman" w:hAnsi="Times New Roman" w:cs="Times New Roman"/>
                <w:color w:val="000000"/>
                <w:sz w:val="20"/>
                <w:szCs w:val="20"/>
              </w:rPr>
              <w:t>енах</w:t>
            </w:r>
            <w:proofErr w:type="spellEnd"/>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Х</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128,6</w:t>
            </w:r>
          </w:p>
        </w:tc>
        <w:tc>
          <w:tcPr>
            <w:tcW w:w="850"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100,9</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102,0</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103,1</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103,8</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r>
      <w:tr w:rsidR="00301110" w:rsidRPr="00E947EC" w:rsidTr="00137E1E">
        <w:trPr>
          <w:trHeight w:val="48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301110" w:rsidRPr="00E947EC" w:rsidRDefault="00301110" w:rsidP="00137E1E">
            <w:pPr>
              <w:rPr>
                <w:rFonts w:ascii="Times New Roman" w:hAnsi="Times New Roman" w:cs="Times New Roman"/>
                <w:bCs/>
                <w:color w:val="000000"/>
                <w:sz w:val="20"/>
                <w:szCs w:val="20"/>
              </w:rPr>
            </w:pPr>
            <w:r w:rsidRPr="00E947EC">
              <w:rPr>
                <w:rFonts w:ascii="Times New Roman" w:hAnsi="Times New Roman" w:cs="Times New Roman"/>
                <w:bCs/>
                <w:color w:val="000000"/>
                <w:sz w:val="20"/>
                <w:szCs w:val="20"/>
              </w:rPr>
              <w:t xml:space="preserve">Оборот розничной торговли по полному кругу организаций, </w:t>
            </w:r>
            <w:proofErr w:type="spellStart"/>
            <w:r w:rsidRPr="00E947EC">
              <w:rPr>
                <w:rFonts w:ascii="Times New Roman" w:hAnsi="Times New Roman" w:cs="Times New Roman"/>
                <w:bCs/>
                <w:color w:val="000000"/>
                <w:sz w:val="20"/>
                <w:szCs w:val="20"/>
              </w:rPr>
              <w:t>млн</w:t>
            </w:r>
            <w:proofErr w:type="gramStart"/>
            <w:r w:rsidRPr="00E947EC">
              <w:rPr>
                <w:rFonts w:ascii="Times New Roman" w:hAnsi="Times New Roman" w:cs="Times New Roman"/>
                <w:bCs/>
                <w:color w:val="000000"/>
                <w:sz w:val="20"/>
                <w:szCs w:val="20"/>
              </w:rPr>
              <w:t>.р</w:t>
            </w:r>
            <w:proofErr w:type="gramEnd"/>
            <w:r w:rsidRPr="00E947EC">
              <w:rPr>
                <w:rFonts w:ascii="Times New Roman" w:hAnsi="Times New Roman" w:cs="Times New Roman"/>
                <w:bCs/>
                <w:color w:val="000000"/>
                <w:sz w:val="20"/>
                <w:szCs w:val="20"/>
              </w:rPr>
              <w:t>уб</w:t>
            </w:r>
            <w:proofErr w:type="spellEnd"/>
            <w:r w:rsidRPr="00E947EC">
              <w:rPr>
                <w:rFonts w:ascii="Times New Roman" w:hAnsi="Times New Roman" w:cs="Times New Roman"/>
                <w:bCs/>
                <w:color w:val="000000"/>
                <w:sz w:val="20"/>
                <w:szCs w:val="20"/>
              </w:rPr>
              <w:t>.</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3052,3</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3179,4</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3352,4</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3497,0</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3655,1</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3824,1</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110,0</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120,3</w:t>
            </w:r>
          </w:p>
        </w:tc>
      </w:tr>
      <w:tr w:rsidR="00301110" w:rsidRPr="00E947EC" w:rsidTr="00137E1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t xml:space="preserve">    в % к пред. году в </w:t>
            </w:r>
            <w:proofErr w:type="spellStart"/>
            <w:r w:rsidRPr="00E947EC">
              <w:rPr>
                <w:rFonts w:ascii="Times New Roman" w:hAnsi="Times New Roman" w:cs="Times New Roman"/>
                <w:color w:val="000000"/>
                <w:sz w:val="20"/>
                <w:szCs w:val="20"/>
              </w:rPr>
              <w:t>сопост</w:t>
            </w:r>
            <w:proofErr w:type="gramStart"/>
            <w:r w:rsidRPr="00E947EC">
              <w:rPr>
                <w:rFonts w:ascii="Times New Roman" w:hAnsi="Times New Roman" w:cs="Times New Roman"/>
                <w:color w:val="000000"/>
                <w:sz w:val="20"/>
                <w:szCs w:val="20"/>
              </w:rPr>
              <w:t>.ц</w:t>
            </w:r>
            <w:proofErr w:type="gramEnd"/>
            <w:r w:rsidRPr="00E947EC">
              <w:rPr>
                <w:rFonts w:ascii="Times New Roman" w:hAnsi="Times New Roman" w:cs="Times New Roman"/>
                <w:color w:val="000000"/>
                <w:sz w:val="20"/>
                <w:szCs w:val="20"/>
              </w:rPr>
              <w:t>енах</w:t>
            </w:r>
            <w:proofErr w:type="spellEnd"/>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98,8</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102,1</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101,0</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100,3</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100,5</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100,6</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101,3</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102,4</w:t>
            </w:r>
          </w:p>
        </w:tc>
      </w:tr>
      <w:tr w:rsidR="00301110" w:rsidRPr="00E947EC" w:rsidTr="00137E1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color w:val="000000"/>
                <w:sz w:val="20"/>
                <w:szCs w:val="20"/>
              </w:rPr>
            </w:pPr>
            <w:r w:rsidRPr="00E947EC">
              <w:rPr>
                <w:rFonts w:ascii="Times New Roman" w:hAnsi="Times New Roman" w:cs="Times New Roman"/>
                <w:color w:val="000000"/>
                <w:sz w:val="20"/>
                <w:szCs w:val="20"/>
              </w:rPr>
              <w:t>из общего объема:</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r>
      <w:tr w:rsidR="00301110" w:rsidRPr="00E947EC" w:rsidTr="00137E1E">
        <w:trPr>
          <w:trHeight w:val="48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301110" w:rsidRPr="00E947EC" w:rsidRDefault="00301110" w:rsidP="00137E1E">
            <w:pPr>
              <w:rPr>
                <w:rFonts w:ascii="Times New Roman" w:hAnsi="Times New Roman" w:cs="Times New Roman"/>
                <w:color w:val="000000"/>
                <w:sz w:val="20"/>
                <w:szCs w:val="20"/>
              </w:rPr>
            </w:pPr>
            <w:r w:rsidRPr="00E947EC">
              <w:rPr>
                <w:rFonts w:ascii="Times New Roman" w:hAnsi="Times New Roman" w:cs="Times New Roman"/>
                <w:color w:val="000000"/>
                <w:sz w:val="20"/>
                <w:szCs w:val="20"/>
              </w:rPr>
              <w:t xml:space="preserve">по крупным и средним организациям, </w:t>
            </w:r>
            <w:proofErr w:type="spellStart"/>
            <w:r w:rsidRPr="00E947EC">
              <w:rPr>
                <w:rFonts w:ascii="Times New Roman" w:hAnsi="Times New Roman" w:cs="Times New Roman"/>
                <w:color w:val="000000"/>
                <w:sz w:val="20"/>
                <w:szCs w:val="20"/>
              </w:rPr>
              <w:t>млн</w:t>
            </w:r>
            <w:proofErr w:type="gramStart"/>
            <w:r w:rsidRPr="00E947EC">
              <w:rPr>
                <w:rFonts w:ascii="Times New Roman" w:hAnsi="Times New Roman" w:cs="Times New Roman"/>
                <w:color w:val="000000"/>
                <w:sz w:val="20"/>
                <w:szCs w:val="20"/>
              </w:rPr>
              <w:t>.р</w:t>
            </w:r>
            <w:proofErr w:type="gramEnd"/>
            <w:r w:rsidRPr="00E947EC">
              <w:rPr>
                <w:rFonts w:ascii="Times New Roman" w:hAnsi="Times New Roman" w:cs="Times New Roman"/>
                <w:color w:val="000000"/>
                <w:sz w:val="20"/>
                <w:szCs w:val="20"/>
              </w:rPr>
              <w:t>уб</w:t>
            </w:r>
            <w:proofErr w:type="spellEnd"/>
            <w:r w:rsidRPr="00E947EC">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509,9</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521,6</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545,0</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571,4</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599,6</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629,8</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109,5</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120,7</w:t>
            </w:r>
          </w:p>
        </w:tc>
      </w:tr>
      <w:tr w:rsidR="00301110" w:rsidRPr="00E947EC" w:rsidTr="00137E1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t xml:space="preserve">    в % к пред. году в </w:t>
            </w:r>
            <w:proofErr w:type="spellStart"/>
            <w:r w:rsidRPr="00E947EC">
              <w:rPr>
                <w:rFonts w:ascii="Times New Roman" w:hAnsi="Times New Roman" w:cs="Times New Roman"/>
                <w:color w:val="000000"/>
                <w:sz w:val="20"/>
                <w:szCs w:val="20"/>
              </w:rPr>
              <w:t>сопост</w:t>
            </w:r>
            <w:proofErr w:type="gramStart"/>
            <w:r w:rsidRPr="00E947EC">
              <w:rPr>
                <w:rFonts w:ascii="Times New Roman" w:hAnsi="Times New Roman" w:cs="Times New Roman"/>
                <w:color w:val="000000"/>
                <w:sz w:val="20"/>
                <w:szCs w:val="20"/>
              </w:rPr>
              <w:t>.ц</w:t>
            </w:r>
            <w:proofErr w:type="gramEnd"/>
            <w:r w:rsidRPr="00E947EC">
              <w:rPr>
                <w:rFonts w:ascii="Times New Roman" w:hAnsi="Times New Roman" w:cs="Times New Roman"/>
                <w:color w:val="000000"/>
                <w:sz w:val="20"/>
                <w:szCs w:val="20"/>
              </w:rPr>
              <w:t>енах</w:t>
            </w:r>
            <w:proofErr w:type="spellEnd"/>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81,5</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100,2</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100,1</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100,8</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100,9</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101,0</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100,9</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102,8</w:t>
            </w:r>
          </w:p>
        </w:tc>
      </w:tr>
      <w:tr w:rsidR="00301110" w:rsidRPr="00E947EC" w:rsidTr="00137E1E">
        <w:trPr>
          <w:trHeight w:val="48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301110" w:rsidRPr="00E947EC" w:rsidRDefault="00301110" w:rsidP="00137E1E">
            <w:pPr>
              <w:rPr>
                <w:rFonts w:ascii="Times New Roman" w:hAnsi="Times New Roman" w:cs="Times New Roman"/>
                <w:bCs/>
                <w:color w:val="000000"/>
                <w:sz w:val="20"/>
                <w:szCs w:val="20"/>
              </w:rPr>
            </w:pPr>
            <w:r w:rsidRPr="00E947EC">
              <w:rPr>
                <w:rFonts w:ascii="Times New Roman" w:hAnsi="Times New Roman" w:cs="Times New Roman"/>
                <w:bCs/>
                <w:color w:val="000000"/>
                <w:sz w:val="20"/>
                <w:szCs w:val="20"/>
              </w:rPr>
              <w:lastRenderedPageBreak/>
              <w:t xml:space="preserve">Оборот общественного питания по полному кругу организаций, </w:t>
            </w:r>
            <w:proofErr w:type="spellStart"/>
            <w:r w:rsidRPr="00E947EC">
              <w:rPr>
                <w:rFonts w:ascii="Times New Roman" w:hAnsi="Times New Roman" w:cs="Times New Roman"/>
                <w:bCs/>
                <w:color w:val="000000"/>
                <w:sz w:val="20"/>
                <w:szCs w:val="20"/>
              </w:rPr>
              <w:t>млн</w:t>
            </w:r>
            <w:proofErr w:type="gramStart"/>
            <w:r w:rsidRPr="00E947EC">
              <w:rPr>
                <w:rFonts w:ascii="Times New Roman" w:hAnsi="Times New Roman" w:cs="Times New Roman"/>
                <w:bCs/>
                <w:color w:val="000000"/>
                <w:sz w:val="20"/>
                <w:szCs w:val="20"/>
              </w:rPr>
              <w:t>.р</w:t>
            </w:r>
            <w:proofErr w:type="gramEnd"/>
            <w:r w:rsidRPr="00E947EC">
              <w:rPr>
                <w:rFonts w:ascii="Times New Roman" w:hAnsi="Times New Roman" w:cs="Times New Roman"/>
                <w:bCs/>
                <w:color w:val="000000"/>
                <w:sz w:val="20"/>
                <w:szCs w:val="20"/>
              </w:rPr>
              <w:t>уб</w:t>
            </w:r>
            <w:proofErr w:type="spellEnd"/>
            <w:r w:rsidRPr="00E947EC">
              <w:rPr>
                <w:rFonts w:ascii="Times New Roman" w:hAnsi="Times New Roman" w:cs="Times New Roman"/>
                <w:bCs/>
                <w:color w:val="000000"/>
                <w:sz w:val="20"/>
                <w:szCs w:val="20"/>
              </w:rPr>
              <w:t>.</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123,0</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129,6</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136,8</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144,6</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152,9</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161,9</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111,6</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124,9</w:t>
            </w:r>
          </w:p>
        </w:tc>
      </w:tr>
      <w:tr w:rsidR="00301110" w:rsidRPr="00E947EC" w:rsidTr="00137E1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t xml:space="preserve">    в % к пред. году в </w:t>
            </w:r>
            <w:proofErr w:type="spellStart"/>
            <w:r w:rsidRPr="00E947EC">
              <w:rPr>
                <w:rFonts w:ascii="Times New Roman" w:hAnsi="Times New Roman" w:cs="Times New Roman"/>
                <w:color w:val="000000"/>
                <w:sz w:val="20"/>
                <w:szCs w:val="20"/>
              </w:rPr>
              <w:t>сопост</w:t>
            </w:r>
            <w:proofErr w:type="gramStart"/>
            <w:r w:rsidRPr="00E947EC">
              <w:rPr>
                <w:rFonts w:ascii="Times New Roman" w:hAnsi="Times New Roman" w:cs="Times New Roman"/>
                <w:color w:val="000000"/>
                <w:sz w:val="20"/>
                <w:szCs w:val="20"/>
              </w:rPr>
              <w:t>.ц</w:t>
            </w:r>
            <w:proofErr w:type="gramEnd"/>
            <w:r w:rsidRPr="00E947EC">
              <w:rPr>
                <w:rFonts w:ascii="Times New Roman" w:hAnsi="Times New Roman" w:cs="Times New Roman"/>
                <w:color w:val="000000"/>
                <w:sz w:val="20"/>
                <w:szCs w:val="20"/>
              </w:rPr>
              <w:t>енах</w:t>
            </w:r>
            <w:proofErr w:type="spellEnd"/>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100,8</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102,7</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101,5</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101,6</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101,7</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101,8</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103,1</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106,8</w:t>
            </w:r>
          </w:p>
        </w:tc>
      </w:tr>
      <w:tr w:rsidR="00301110" w:rsidRPr="00E947EC" w:rsidTr="00137E1E">
        <w:trPr>
          <w:trHeight w:val="255"/>
        </w:trPr>
        <w:tc>
          <w:tcPr>
            <w:tcW w:w="3403" w:type="dxa"/>
            <w:tcBorders>
              <w:top w:val="nil"/>
              <w:left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color w:val="000000"/>
                <w:sz w:val="20"/>
                <w:szCs w:val="20"/>
              </w:rPr>
            </w:pPr>
            <w:r w:rsidRPr="00E947EC">
              <w:rPr>
                <w:rFonts w:ascii="Times New Roman" w:hAnsi="Times New Roman" w:cs="Times New Roman"/>
                <w:color w:val="000000"/>
                <w:sz w:val="20"/>
                <w:szCs w:val="20"/>
              </w:rPr>
              <w:t>из общего объема:</w:t>
            </w:r>
          </w:p>
        </w:tc>
        <w:tc>
          <w:tcPr>
            <w:tcW w:w="850" w:type="dxa"/>
            <w:tcBorders>
              <w:top w:val="nil"/>
              <w:left w:val="nil"/>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1" w:type="dxa"/>
            <w:tcBorders>
              <w:top w:val="nil"/>
              <w:left w:val="nil"/>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0" w:type="dxa"/>
            <w:tcBorders>
              <w:top w:val="nil"/>
              <w:left w:val="nil"/>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1" w:type="dxa"/>
            <w:tcBorders>
              <w:top w:val="nil"/>
              <w:left w:val="nil"/>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0" w:type="dxa"/>
            <w:tcBorders>
              <w:top w:val="nil"/>
              <w:left w:val="nil"/>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1" w:type="dxa"/>
            <w:tcBorders>
              <w:top w:val="nil"/>
              <w:left w:val="nil"/>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709" w:type="dxa"/>
            <w:tcBorders>
              <w:top w:val="nil"/>
              <w:left w:val="nil"/>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708" w:type="dxa"/>
            <w:tcBorders>
              <w:top w:val="nil"/>
              <w:left w:val="nil"/>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r>
      <w:tr w:rsidR="00301110" w:rsidRPr="00E947EC" w:rsidTr="00137E1E">
        <w:trPr>
          <w:trHeight w:val="48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301110" w:rsidRPr="00E947EC" w:rsidRDefault="00301110" w:rsidP="00137E1E">
            <w:pPr>
              <w:rPr>
                <w:rFonts w:ascii="Times New Roman" w:hAnsi="Times New Roman" w:cs="Times New Roman"/>
                <w:color w:val="000000"/>
                <w:sz w:val="20"/>
                <w:szCs w:val="20"/>
              </w:rPr>
            </w:pPr>
            <w:r w:rsidRPr="00E947EC">
              <w:rPr>
                <w:rFonts w:ascii="Times New Roman" w:hAnsi="Times New Roman" w:cs="Times New Roman"/>
                <w:color w:val="000000"/>
                <w:sz w:val="20"/>
                <w:szCs w:val="20"/>
              </w:rPr>
              <w:t xml:space="preserve">по крупным и средним организациям, </w:t>
            </w:r>
            <w:proofErr w:type="spellStart"/>
            <w:r w:rsidRPr="00E947EC">
              <w:rPr>
                <w:rFonts w:ascii="Times New Roman" w:hAnsi="Times New Roman" w:cs="Times New Roman"/>
                <w:color w:val="000000"/>
                <w:sz w:val="20"/>
                <w:szCs w:val="20"/>
              </w:rPr>
              <w:t>млн</w:t>
            </w:r>
            <w:proofErr w:type="gramStart"/>
            <w:r w:rsidRPr="00E947EC">
              <w:rPr>
                <w:rFonts w:ascii="Times New Roman" w:hAnsi="Times New Roman" w:cs="Times New Roman"/>
                <w:color w:val="000000"/>
                <w:sz w:val="20"/>
                <w:szCs w:val="20"/>
              </w:rPr>
              <w:t>.р</w:t>
            </w:r>
            <w:proofErr w:type="gramEnd"/>
            <w:r w:rsidRPr="00E947EC">
              <w:rPr>
                <w:rFonts w:ascii="Times New Roman" w:hAnsi="Times New Roman" w:cs="Times New Roman"/>
                <w:color w:val="000000"/>
                <w:sz w:val="20"/>
                <w:szCs w:val="20"/>
              </w:rPr>
              <w:t>уб</w:t>
            </w:r>
            <w:proofErr w:type="spellEnd"/>
            <w:r w:rsidRPr="00E947EC">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31,1</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32,8</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30,8</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32,1</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33,5</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35,0</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97,9</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106,7</w:t>
            </w:r>
          </w:p>
        </w:tc>
      </w:tr>
      <w:tr w:rsidR="00301110" w:rsidRPr="00E947EC" w:rsidTr="00137E1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t xml:space="preserve">    в % к пред. году в </w:t>
            </w:r>
            <w:proofErr w:type="spellStart"/>
            <w:r w:rsidRPr="00E947EC">
              <w:rPr>
                <w:rFonts w:ascii="Times New Roman" w:hAnsi="Times New Roman" w:cs="Times New Roman"/>
                <w:color w:val="000000"/>
                <w:sz w:val="20"/>
                <w:szCs w:val="20"/>
              </w:rPr>
              <w:t>сопост</w:t>
            </w:r>
            <w:proofErr w:type="gramStart"/>
            <w:r w:rsidRPr="00E947EC">
              <w:rPr>
                <w:rFonts w:ascii="Times New Roman" w:hAnsi="Times New Roman" w:cs="Times New Roman"/>
                <w:color w:val="000000"/>
                <w:sz w:val="20"/>
                <w:szCs w:val="20"/>
              </w:rPr>
              <w:t>.ц</w:t>
            </w:r>
            <w:proofErr w:type="gramEnd"/>
            <w:r w:rsidRPr="00E947EC">
              <w:rPr>
                <w:rFonts w:ascii="Times New Roman" w:hAnsi="Times New Roman" w:cs="Times New Roman"/>
                <w:color w:val="000000"/>
                <w:sz w:val="20"/>
                <w:szCs w:val="20"/>
              </w:rPr>
              <w:t>енах</w:t>
            </w:r>
            <w:proofErr w:type="spellEnd"/>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118,0</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102,7</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90,3</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100,3</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100,4</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100,5</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90,6</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91,4</w:t>
            </w:r>
          </w:p>
        </w:tc>
      </w:tr>
      <w:tr w:rsidR="00301110" w:rsidRPr="00E947EC" w:rsidTr="00137E1E">
        <w:trPr>
          <w:trHeight w:val="960"/>
        </w:trPr>
        <w:tc>
          <w:tcPr>
            <w:tcW w:w="3403" w:type="dxa"/>
            <w:tcBorders>
              <w:top w:val="nil"/>
              <w:left w:val="single" w:sz="4" w:space="0" w:color="auto"/>
              <w:bottom w:val="single" w:sz="4" w:space="0" w:color="auto"/>
              <w:right w:val="single" w:sz="4" w:space="0" w:color="auto"/>
            </w:tcBorders>
            <w:shd w:val="clear" w:color="auto" w:fill="auto"/>
            <w:hideMark/>
          </w:tcPr>
          <w:p w:rsidR="00301110" w:rsidRPr="00E947EC" w:rsidRDefault="00301110" w:rsidP="00137E1E">
            <w:pPr>
              <w:rPr>
                <w:rFonts w:ascii="Times New Roman" w:hAnsi="Times New Roman" w:cs="Times New Roman"/>
                <w:bCs/>
                <w:color w:val="000000"/>
                <w:sz w:val="20"/>
                <w:szCs w:val="20"/>
              </w:rPr>
            </w:pPr>
            <w:r w:rsidRPr="00E947EC">
              <w:rPr>
                <w:rFonts w:ascii="Times New Roman" w:hAnsi="Times New Roman" w:cs="Times New Roman"/>
                <w:bCs/>
                <w:color w:val="000000"/>
                <w:sz w:val="20"/>
                <w:szCs w:val="20"/>
              </w:rPr>
              <w:t xml:space="preserve">Инвестиции в основной капитал за счет всех источников финансирования (без неформальной экономики) по полному кругу организаций, </w:t>
            </w:r>
            <w:proofErr w:type="spellStart"/>
            <w:r w:rsidRPr="00E947EC">
              <w:rPr>
                <w:rFonts w:ascii="Times New Roman" w:hAnsi="Times New Roman" w:cs="Times New Roman"/>
                <w:bCs/>
                <w:color w:val="000000"/>
                <w:sz w:val="20"/>
                <w:szCs w:val="20"/>
              </w:rPr>
              <w:t>млн</w:t>
            </w:r>
            <w:proofErr w:type="gramStart"/>
            <w:r w:rsidRPr="00E947EC">
              <w:rPr>
                <w:rFonts w:ascii="Times New Roman" w:hAnsi="Times New Roman" w:cs="Times New Roman"/>
                <w:bCs/>
                <w:color w:val="000000"/>
                <w:sz w:val="20"/>
                <w:szCs w:val="20"/>
              </w:rPr>
              <w:t>.р</w:t>
            </w:r>
            <w:proofErr w:type="gramEnd"/>
            <w:r w:rsidRPr="00E947EC">
              <w:rPr>
                <w:rFonts w:ascii="Times New Roman" w:hAnsi="Times New Roman" w:cs="Times New Roman"/>
                <w:bCs/>
                <w:color w:val="000000"/>
                <w:sz w:val="20"/>
                <w:szCs w:val="20"/>
              </w:rPr>
              <w:t>уб</w:t>
            </w:r>
            <w:proofErr w:type="spellEnd"/>
            <w:r w:rsidRPr="00E947EC">
              <w:rPr>
                <w:rFonts w:ascii="Times New Roman" w:hAnsi="Times New Roman" w:cs="Times New Roman"/>
                <w:bCs/>
                <w:color w:val="000000"/>
                <w:sz w:val="20"/>
                <w:szCs w:val="20"/>
              </w:rPr>
              <w:t xml:space="preserve">.     </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488,4</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438,0</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495,0</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516,0</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540,0</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566,0</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117,8</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129,2</w:t>
            </w:r>
          </w:p>
        </w:tc>
      </w:tr>
      <w:tr w:rsidR="00301110" w:rsidRPr="00E947EC" w:rsidTr="00137E1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t xml:space="preserve">    в % к пред. году в </w:t>
            </w:r>
            <w:proofErr w:type="spellStart"/>
            <w:r w:rsidRPr="00E947EC">
              <w:rPr>
                <w:rFonts w:ascii="Times New Roman" w:hAnsi="Times New Roman" w:cs="Times New Roman"/>
                <w:color w:val="000000"/>
                <w:sz w:val="20"/>
                <w:szCs w:val="20"/>
              </w:rPr>
              <w:t>сопост</w:t>
            </w:r>
            <w:proofErr w:type="gramStart"/>
            <w:r w:rsidRPr="00E947EC">
              <w:rPr>
                <w:rFonts w:ascii="Times New Roman" w:hAnsi="Times New Roman" w:cs="Times New Roman"/>
                <w:color w:val="000000"/>
                <w:sz w:val="20"/>
                <w:szCs w:val="20"/>
              </w:rPr>
              <w:t>.ц</w:t>
            </w:r>
            <w:proofErr w:type="gramEnd"/>
            <w:r w:rsidRPr="00E947EC">
              <w:rPr>
                <w:rFonts w:ascii="Times New Roman" w:hAnsi="Times New Roman" w:cs="Times New Roman"/>
                <w:color w:val="000000"/>
                <w:sz w:val="20"/>
                <w:szCs w:val="20"/>
              </w:rPr>
              <w:t>енах</w:t>
            </w:r>
            <w:proofErr w:type="spellEnd"/>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100,1</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85,7</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100,0</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100,2</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100,5</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100,7</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100,2</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101,4</w:t>
            </w:r>
          </w:p>
        </w:tc>
      </w:tr>
      <w:tr w:rsidR="00301110" w:rsidRPr="00E947EC" w:rsidTr="00137E1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color w:val="000000"/>
                <w:sz w:val="20"/>
                <w:szCs w:val="20"/>
              </w:rPr>
            </w:pPr>
            <w:r w:rsidRPr="00E947EC">
              <w:rPr>
                <w:rFonts w:ascii="Times New Roman" w:hAnsi="Times New Roman" w:cs="Times New Roman"/>
                <w:color w:val="000000"/>
                <w:sz w:val="20"/>
                <w:szCs w:val="20"/>
              </w:rPr>
              <w:t>из общего объема:</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r>
      <w:tr w:rsidR="00301110" w:rsidRPr="00E947EC" w:rsidTr="00137E1E">
        <w:trPr>
          <w:trHeight w:val="48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301110" w:rsidRPr="00E947EC" w:rsidRDefault="00301110" w:rsidP="00137E1E">
            <w:pPr>
              <w:rPr>
                <w:rFonts w:ascii="Times New Roman" w:hAnsi="Times New Roman" w:cs="Times New Roman"/>
                <w:color w:val="000000"/>
                <w:sz w:val="20"/>
                <w:szCs w:val="20"/>
              </w:rPr>
            </w:pPr>
            <w:r w:rsidRPr="00E947EC">
              <w:rPr>
                <w:rFonts w:ascii="Times New Roman" w:hAnsi="Times New Roman" w:cs="Times New Roman"/>
                <w:color w:val="000000"/>
                <w:sz w:val="20"/>
                <w:szCs w:val="20"/>
              </w:rPr>
              <w:t xml:space="preserve">по крупным и средним организациям, </w:t>
            </w:r>
            <w:proofErr w:type="spellStart"/>
            <w:r w:rsidRPr="00E947EC">
              <w:rPr>
                <w:rFonts w:ascii="Times New Roman" w:hAnsi="Times New Roman" w:cs="Times New Roman"/>
                <w:color w:val="000000"/>
                <w:sz w:val="20"/>
                <w:szCs w:val="20"/>
              </w:rPr>
              <w:t>млн</w:t>
            </w:r>
            <w:proofErr w:type="gramStart"/>
            <w:r w:rsidRPr="00E947EC">
              <w:rPr>
                <w:rFonts w:ascii="Times New Roman" w:hAnsi="Times New Roman" w:cs="Times New Roman"/>
                <w:color w:val="000000"/>
                <w:sz w:val="20"/>
                <w:szCs w:val="20"/>
              </w:rPr>
              <w:t>.р</w:t>
            </w:r>
            <w:proofErr w:type="gramEnd"/>
            <w:r w:rsidRPr="00E947EC">
              <w:rPr>
                <w:rFonts w:ascii="Times New Roman" w:hAnsi="Times New Roman" w:cs="Times New Roman"/>
                <w:color w:val="000000"/>
                <w:sz w:val="20"/>
                <w:szCs w:val="20"/>
              </w:rPr>
              <w:t>уб</w:t>
            </w:r>
            <w:proofErr w:type="spellEnd"/>
            <w:r w:rsidRPr="00E947EC">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452,4</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379,2</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428,5</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446,5</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467,2</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489,6</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117,7</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129,1</w:t>
            </w:r>
          </w:p>
        </w:tc>
      </w:tr>
      <w:tr w:rsidR="00301110" w:rsidRPr="00E947EC" w:rsidTr="00137E1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t xml:space="preserve">    в % к пред. году в </w:t>
            </w:r>
            <w:proofErr w:type="spellStart"/>
            <w:r w:rsidRPr="00E947EC">
              <w:rPr>
                <w:rFonts w:ascii="Times New Roman" w:hAnsi="Times New Roman" w:cs="Times New Roman"/>
                <w:color w:val="000000"/>
                <w:sz w:val="20"/>
                <w:szCs w:val="20"/>
              </w:rPr>
              <w:t>сопост</w:t>
            </w:r>
            <w:proofErr w:type="gramStart"/>
            <w:r w:rsidRPr="00E947EC">
              <w:rPr>
                <w:rFonts w:ascii="Times New Roman" w:hAnsi="Times New Roman" w:cs="Times New Roman"/>
                <w:color w:val="000000"/>
                <w:sz w:val="20"/>
                <w:szCs w:val="20"/>
              </w:rPr>
              <w:t>.ц</w:t>
            </w:r>
            <w:proofErr w:type="gramEnd"/>
            <w:r w:rsidRPr="00E947EC">
              <w:rPr>
                <w:rFonts w:ascii="Times New Roman" w:hAnsi="Times New Roman" w:cs="Times New Roman"/>
                <w:color w:val="000000"/>
                <w:sz w:val="20"/>
                <w:szCs w:val="20"/>
              </w:rPr>
              <w:t>енах</w:t>
            </w:r>
            <w:proofErr w:type="spellEnd"/>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116,7</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80,1</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100,0</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100,2</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100,5</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100,7</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100,2</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101,4</w:t>
            </w:r>
          </w:p>
        </w:tc>
      </w:tr>
      <w:tr w:rsidR="00301110" w:rsidRPr="00E947EC" w:rsidTr="00137E1E">
        <w:trPr>
          <w:trHeight w:val="960"/>
        </w:trPr>
        <w:tc>
          <w:tcPr>
            <w:tcW w:w="3403" w:type="dxa"/>
            <w:tcBorders>
              <w:top w:val="nil"/>
              <w:left w:val="single" w:sz="4" w:space="0" w:color="auto"/>
              <w:bottom w:val="single" w:sz="4" w:space="0" w:color="auto"/>
              <w:right w:val="single" w:sz="4" w:space="0" w:color="auto"/>
            </w:tcBorders>
            <w:shd w:val="clear" w:color="auto" w:fill="auto"/>
            <w:hideMark/>
          </w:tcPr>
          <w:p w:rsidR="00301110" w:rsidRPr="00E947EC" w:rsidRDefault="00301110" w:rsidP="00137E1E">
            <w:pPr>
              <w:rPr>
                <w:rFonts w:ascii="Times New Roman" w:hAnsi="Times New Roman" w:cs="Times New Roman"/>
                <w:bCs/>
                <w:color w:val="000000"/>
                <w:sz w:val="20"/>
                <w:szCs w:val="20"/>
              </w:rPr>
            </w:pPr>
            <w:r w:rsidRPr="00E947EC">
              <w:rPr>
                <w:rFonts w:ascii="Times New Roman" w:hAnsi="Times New Roman" w:cs="Times New Roman"/>
                <w:bCs/>
                <w:color w:val="000000"/>
                <w:sz w:val="20"/>
                <w:szCs w:val="20"/>
              </w:rPr>
              <w:t xml:space="preserve">Объем выполненных работ по виду деятельности "строительство" </w:t>
            </w:r>
            <w:r w:rsidRPr="00E947EC">
              <w:rPr>
                <w:rFonts w:ascii="Times New Roman" w:hAnsi="Times New Roman" w:cs="Times New Roman"/>
                <w:bCs/>
                <w:color w:val="000000"/>
                <w:sz w:val="20"/>
                <w:szCs w:val="20"/>
              </w:rPr>
              <w:br/>
              <w:t xml:space="preserve">(без неформальной экономики) по полному кругу организаций, </w:t>
            </w:r>
            <w:proofErr w:type="spellStart"/>
            <w:r w:rsidRPr="00E947EC">
              <w:rPr>
                <w:rFonts w:ascii="Times New Roman" w:hAnsi="Times New Roman" w:cs="Times New Roman"/>
                <w:bCs/>
                <w:color w:val="000000"/>
                <w:sz w:val="20"/>
                <w:szCs w:val="20"/>
              </w:rPr>
              <w:t>млн</w:t>
            </w:r>
            <w:proofErr w:type="gramStart"/>
            <w:r w:rsidRPr="00E947EC">
              <w:rPr>
                <w:rFonts w:ascii="Times New Roman" w:hAnsi="Times New Roman" w:cs="Times New Roman"/>
                <w:bCs/>
                <w:color w:val="000000"/>
                <w:sz w:val="20"/>
                <w:szCs w:val="20"/>
              </w:rPr>
              <w:t>.р</w:t>
            </w:r>
            <w:proofErr w:type="gramEnd"/>
            <w:r w:rsidRPr="00E947EC">
              <w:rPr>
                <w:rFonts w:ascii="Times New Roman" w:hAnsi="Times New Roman" w:cs="Times New Roman"/>
                <w:bCs/>
                <w:color w:val="000000"/>
                <w:sz w:val="20"/>
                <w:szCs w:val="20"/>
              </w:rPr>
              <w:t>уб</w:t>
            </w:r>
            <w:proofErr w:type="spellEnd"/>
            <w:r w:rsidRPr="00E947EC">
              <w:rPr>
                <w:rFonts w:ascii="Times New Roman" w:hAnsi="Times New Roman" w:cs="Times New Roman"/>
                <w:bCs/>
                <w:color w:val="000000"/>
                <w:sz w:val="20"/>
                <w:szCs w:val="20"/>
              </w:rPr>
              <w:t>.</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89,7</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89,7</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140,0</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124,0</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132,5</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143,0</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138,2</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159,4</w:t>
            </w:r>
          </w:p>
        </w:tc>
      </w:tr>
      <w:tr w:rsidR="00301110" w:rsidRPr="00E947EC" w:rsidTr="00137E1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t xml:space="preserve">    в % к пред. году в </w:t>
            </w:r>
            <w:proofErr w:type="spellStart"/>
            <w:r w:rsidRPr="00E947EC">
              <w:rPr>
                <w:rFonts w:ascii="Times New Roman" w:hAnsi="Times New Roman" w:cs="Times New Roman"/>
                <w:color w:val="000000"/>
                <w:sz w:val="20"/>
                <w:szCs w:val="20"/>
              </w:rPr>
              <w:t>сопост</w:t>
            </w:r>
            <w:proofErr w:type="gramStart"/>
            <w:r w:rsidRPr="00E947EC">
              <w:rPr>
                <w:rFonts w:ascii="Times New Roman" w:hAnsi="Times New Roman" w:cs="Times New Roman"/>
                <w:color w:val="000000"/>
                <w:sz w:val="20"/>
                <w:szCs w:val="20"/>
              </w:rPr>
              <w:t>.ц</w:t>
            </w:r>
            <w:proofErr w:type="gramEnd"/>
            <w:r w:rsidRPr="00E947EC">
              <w:rPr>
                <w:rFonts w:ascii="Times New Roman" w:hAnsi="Times New Roman" w:cs="Times New Roman"/>
                <w:color w:val="000000"/>
                <w:sz w:val="20"/>
                <w:szCs w:val="20"/>
              </w:rPr>
              <w:t>енах</w:t>
            </w:r>
            <w:proofErr w:type="spellEnd"/>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106,3</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94,9</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136,9</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84,0</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101,4</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102,7</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115,0</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119,8</w:t>
            </w:r>
          </w:p>
        </w:tc>
      </w:tr>
      <w:tr w:rsidR="00301110" w:rsidRPr="00E947EC" w:rsidTr="00137E1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color w:val="000000"/>
                <w:sz w:val="20"/>
                <w:szCs w:val="20"/>
              </w:rPr>
            </w:pPr>
            <w:r w:rsidRPr="00E947EC">
              <w:rPr>
                <w:rFonts w:ascii="Times New Roman" w:hAnsi="Times New Roman" w:cs="Times New Roman"/>
                <w:color w:val="000000"/>
                <w:sz w:val="20"/>
                <w:szCs w:val="20"/>
              </w:rPr>
              <w:t>из общего объема:</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r>
      <w:tr w:rsidR="00301110" w:rsidRPr="00E947EC" w:rsidTr="00137E1E">
        <w:trPr>
          <w:trHeight w:val="48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301110" w:rsidRPr="00E947EC" w:rsidRDefault="00301110" w:rsidP="00137E1E">
            <w:pPr>
              <w:rPr>
                <w:rFonts w:ascii="Times New Roman" w:hAnsi="Times New Roman" w:cs="Times New Roman"/>
                <w:color w:val="000000"/>
                <w:sz w:val="20"/>
                <w:szCs w:val="20"/>
              </w:rPr>
            </w:pPr>
            <w:r w:rsidRPr="00E947EC">
              <w:rPr>
                <w:rFonts w:ascii="Times New Roman" w:hAnsi="Times New Roman" w:cs="Times New Roman"/>
                <w:color w:val="000000"/>
                <w:sz w:val="20"/>
                <w:szCs w:val="20"/>
              </w:rPr>
              <w:t xml:space="preserve">по крупным и средним организациям, </w:t>
            </w:r>
            <w:proofErr w:type="spellStart"/>
            <w:r w:rsidRPr="00E947EC">
              <w:rPr>
                <w:rFonts w:ascii="Times New Roman" w:hAnsi="Times New Roman" w:cs="Times New Roman"/>
                <w:color w:val="000000"/>
                <w:sz w:val="20"/>
                <w:szCs w:val="20"/>
              </w:rPr>
              <w:t>млн</w:t>
            </w:r>
            <w:proofErr w:type="gramStart"/>
            <w:r w:rsidRPr="00E947EC">
              <w:rPr>
                <w:rFonts w:ascii="Times New Roman" w:hAnsi="Times New Roman" w:cs="Times New Roman"/>
                <w:color w:val="000000"/>
                <w:sz w:val="20"/>
                <w:szCs w:val="20"/>
              </w:rPr>
              <w:t>.р</w:t>
            </w:r>
            <w:proofErr w:type="gramEnd"/>
            <w:r w:rsidRPr="00E947EC">
              <w:rPr>
                <w:rFonts w:ascii="Times New Roman" w:hAnsi="Times New Roman" w:cs="Times New Roman"/>
                <w:color w:val="000000"/>
                <w:sz w:val="20"/>
                <w:szCs w:val="20"/>
              </w:rPr>
              <w:t>уб</w:t>
            </w:r>
            <w:proofErr w:type="spellEnd"/>
            <w:r w:rsidRPr="00E947EC">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х</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х</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х</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х</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х</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х</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r>
      <w:tr w:rsidR="00301110" w:rsidRPr="00E947EC" w:rsidTr="00137E1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t xml:space="preserve">    в % к пред. году в </w:t>
            </w:r>
            <w:proofErr w:type="spellStart"/>
            <w:r w:rsidRPr="00E947EC">
              <w:rPr>
                <w:rFonts w:ascii="Times New Roman" w:hAnsi="Times New Roman" w:cs="Times New Roman"/>
                <w:color w:val="000000"/>
                <w:sz w:val="20"/>
                <w:szCs w:val="20"/>
              </w:rPr>
              <w:t>сопост</w:t>
            </w:r>
            <w:proofErr w:type="gramStart"/>
            <w:r w:rsidRPr="00E947EC">
              <w:rPr>
                <w:rFonts w:ascii="Times New Roman" w:hAnsi="Times New Roman" w:cs="Times New Roman"/>
                <w:color w:val="000000"/>
                <w:sz w:val="20"/>
                <w:szCs w:val="20"/>
              </w:rPr>
              <w:t>.ц</w:t>
            </w:r>
            <w:proofErr w:type="gramEnd"/>
            <w:r w:rsidRPr="00E947EC">
              <w:rPr>
                <w:rFonts w:ascii="Times New Roman" w:hAnsi="Times New Roman" w:cs="Times New Roman"/>
                <w:color w:val="000000"/>
                <w:sz w:val="20"/>
                <w:szCs w:val="20"/>
              </w:rPr>
              <w:t>енах</w:t>
            </w:r>
            <w:proofErr w:type="spellEnd"/>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х</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х</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х</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х</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х</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х</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r>
      <w:tr w:rsidR="00301110" w:rsidRPr="00E947EC" w:rsidTr="00137E1E">
        <w:trPr>
          <w:trHeight w:val="960"/>
        </w:trPr>
        <w:tc>
          <w:tcPr>
            <w:tcW w:w="3403" w:type="dxa"/>
            <w:tcBorders>
              <w:top w:val="nil"/>
              <w:left w:val="single" w:sz="4" w:space="0" w:color="auto"/>
              <w:bottom w:val="single" w:sz="4" w:space="0" w:color="auto"/>
              <w:right w:val="single" w:sz="4" w:space="0" w:color="auto"/>
            </w:tcBorders>
            <w:shd w:val="clear" w:color="auto" w:fill="auto"/>
            <w:vAlign w:val="center"/>
            <w:hideMark/>
          </w:tcPr>
          <w:p w:rsidR="00301110" w:rsidRPr="00E947EC" w:rsidRDefault="00301110" w:rsidP="00137E1E">
            <w:pPr>
              <w:rPr>
                <w:rFonts w:ascii="Times New Roman" w:hAnsi="Times New Roman" w:cs="Times New Roman"/>
                <w:bCs/>
                <w:color w:val="000000"/>
                <w:sz w:val="20"/>
                <w:szCs w:val="20"/>
              </w:rPr>
            </w:pPr>
            <w:r w:rsidRPr="00E947EC">
              <w:rPr>
                <w:rFonts w:ascii="Times New Roman" w:hAnsi="Times New Roman" w:cs="Times New Roman"/>
                <w:bCs/>
                <w:color w:val="000000"/>
                <w:sz w:val="20"/>
                <w:szCs w:val="20"/>
              </w:rPr>
              <w:t xml:space="preserve">Доходы предприятий курортно-туристического комплекса - всего (с учетом доходов малых предприятий и физических лиц), </w:t>
            </w:r>
            <w:proofErr w:type="spellStart"/>
            <w:r w:rsidRPr="00E947EC">
              <w:rPr>
                <w:rFonts w:ascii="Times New Roman" w:hAnsi="Times New Roman" w:cs="Times New Roman"/>
                <w:bCs/>
                <w:color w:val="000000"/>
                <w:sz w:val="20"/>
                <w:szCs w:val="20"/>
              </w:rPr>
              <w:t>млн</w:t>
            </w:r>
            <w:proofErr w:type="gramStart"/>
            <w:r w:rsidRPr="00E947EC">
              <w:rPr>
                <w:rFonts w:ascii="Times New Roman" w:hAnsi="Times New Roman" w:cs="Times New Roman"/>
                <w:bCs/>
                <w:color w:val="000000"/>
                <w:sz w:val="20"/>
                <w:szCs w:val="20"/>
              </w:rPr>
              <w:t>.р</w:t>
            </w:r>
            <w:proofErr w:type="gramEnd"/>
            <w:r w:rsidRPr="00E947EC">
              <w:rPr>
                <w:rFonts w:ascii="Times New Roman" w:hAnsi="Times New Roman" w:cs="Times New Roman"/>
                <w:bCs/>
                <w:color w:val="000000"/>
                <w:sz w:val="20"/>
                <w:szCs w:val="20"/>
              </w:rPr>
              <w:t>уб</w:t>
            </w:r>
            <w:proofErr w:type="spellEnd"/>
            <w:r w:rsidRPr="00E947EC">
              <w:rPr>
                <w:rFonts w:ascii="Times New Roman" w:hAnsi="Times New Roman" w:cs="Times New Roman"/>
                <w:bCs/>
                <w:color w:val="000000"/>
                <w:sz w:val="20"/>
                <w:szCs w:val="20"/>
              </w:rPr>
              <w:t>.</w:t>
            </w:r>
          </w:p>
        </w:tc>
        <w:tc>
          <w:tcPr>
            <w:tcW w:w="850" w:type="dxa"/>
            <w:tcBorders>
              <w:top w:val="nil"/>
              <w:left w:val="nil"/>
              <w:bottom w:val="single" w:sz="4" w:space="0" w:color="auto"/>
              <w:right w:val="single" w:sz="4" w:space="0" w:color="auto"/>
            </w:tcBorders>
            <w:shd w:val="clear" w:color="auto" w:fill="auto"/>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16,3</w:t>
            </w:r>
          </w:p>
        </w:tc>
        <w:tc>
          <w:tcPr>
            <w:tcW w:w="851" w:type="dxa"/>
            <w:tcBorders>
              <w:top w:val="nil"/>
              <w:left w:val="nil"/>
              <w:bottom w:val="single" w:sz="4" w:space="0" w:color="auto"/>
              <w:right w:val="single" w:sz="4" w:space="0" w:color="auto"/>
            </w:tcBorders>
            <w:shd w:val="clear" w:color="auto" w:fill="auto"/>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18,4</w:t>
            </w:r>
          </w:p>
        </w:tc>
        <w:tc>
          <w:tcPr>
            <w:tcW w:w="850" w:type="dxa"/>
            <w:tcBorders>
              <w:top w:val="nil"/>
              <w:left w:val="nil"/>
              <w:bottom w:val="single" w:sz="4" w:space="0" w:color="auto"/>
              <w:right w:val="single" w:sz="4" w:space="0" w:color="auto"/>
            </w:tcBorders>
            <w:shd w:val="clear" w:color="auto" w:fill="auto"/>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14,2</w:t>
            </w:r>
          </w:p>
        </w:tc>
        <w:tc>
          <w:tcPr>
            <w:tcW w:w="851" w:type="dxa"/>
            <w:tcBorders>
              <w:top w:val="nil"/>
              <w:left w:val="nil"/>
              <w:bottom w:val="single" w:sz="4" w:space="0" w:color="auto"/>
              <w:right w:val="single" w:sz="4" w:space="0" w:color="auto"/>
            </w:tcBorders>
            <w:shd w:val="clear" w:color="auto" w:fill="auto"/>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14,3</w:t>
            </w:r>
          </w:p>
        </w:tc>
        <w:tc>
          <w:tcPr>
            <w:tcW w:w="850" w:type="dxa"/>
            <w:tcBorders>
              <w:top w:val="nil"/>
              <w:left w:val="nil"/>
              <w:bottom w:val="single" w:sz="4" w:space="0" w:color="auto"/>
              <w:right w:val="single" w:sz="4" w:space="0" w:color="auto"/>
            </w:tcBorders>
            <w:shd w:val="clear" w:color="auto" w:fill="auto"/>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15,2</w:t>
            </w:r>
          </w:p>
        </w:tc>
        <w:tc>
          <w:tcPr>
            <w:tcW w:w="851" w:type="dxa"/>
            <w:tcBorders>
              <w:top w:val="nil"/>
              <w:left w:val="nil"/>
              <w:bottom w:val="single" w:sz="4" w:space="0" w:color="auto"/>
              <w:right w:val="single" w:sz="4" w:space="0" w:color="auto"/>
            </w:tcBorders>
            <w:shd w:val="clear" w:color="auto" w:fill="auto"/>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15,2</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77,7</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82,6</w:t>
            </w:r>
          </w:p>
        </w:tc>
      </w:tr>
      <w:tr w:rsidR="00301110" w:rsidRPr="00E947EC" w:rsidTr="00137E1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t xml:space="preserve">    в % к пред. году в </w:t>
            </w:r>
            <w:proofErr w:type="spellStart"/>
            <w:r w:rsidRPr="00E947EC">
              <w:rPr>
                <w:rFonts w:ascii="Times New Roman" w:hAnsi="Times New Roman" w:cs="Times New Roman"/>
                <w:color w:val="000000"/>
                <w:sz w:val="20"/>
                <w:szCs w:val="20"/>
              </w:rPr>
              <w:t>сопост</w:t>
            </w:r>
            <w:proofErr w:type="gramStart"/>
            <w:r w:rsidRPr="00E947EC">
              <w:rPr>
                <w:rFonts w:ascii="Times New Roman" w:hAnsi="Times New Roman" w:cs="Times New Roman"/>
                <w:color w:val="000000"/>
                <w:sz w:val="20"/>
                <w:szCs w:val="20"/>
              </w:rPr>
              <w:t>.ц</w:t>
            </w:r>
            <w:proofErr w:type="gramEnd"/>
            <w:r w:rsidRPr="00E947EC">
              <w:rPr>
                <w:rFonts w:ascii="Times New Roman" w:hAnsi="Times New Roman" w:cs="Times New Roman"/>
                <w:color w:val="000000"/>
                <w:sz w:val="20"/>
                <w:szCs w:val="20"/>
              </w:rPr>
              <w:t>енах</w:t>
            </w:r>
            <w:proofErr w:type="spellEnd"/>
          </w:p>
        </w:tc>
        <w:tc>
          <w:tcPr>
            <w:tcW w:w="850" w:type="dxa"/>
            <w:tcBorders>
              <w:top w:val="nil"/>
              <w:left w:val="nil"/>
              <w:bottom w:val="single" w:sz="4" w:space="0" w:color="auto"/>
              <w:right w:val="single" w:sz="4" w:space="0" w:color="auto"/>
            </w:tcBorders>
            <w:shd w:val="clear" w:color="auto" w:fill="auto"/>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154,5</w:t>
            </w:r>
          </w:p>
        </w:tc>
        <w:tc>
          <w:tcPr>
            <w:tcW w:w="851" w:type="dxa"/>
            <w:tcBorders>
              <w:top w:val="nil"/>
              <w:left w:val="nil"/>
              <w:bottom w:val="single" w:sz="4" w:space="0" w:color="auto"/>
              <w:right w:val="single" w:sz="4" w:space="0" w:color="auto"/>
            </w:tcBorders>
            <w:shd w:val="clear" w:color="auto" w:fill="auto"/>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113,5</w:t>
            </w:r>
          </w:p>
        </w:tc>
        <w:tc>
          <w:tcPr>
            <w:tcW w:w="850" w:type="dxa"/>
            <w:tcBorders>
              <w:top w:val="nil"/>
              <w:left w:val="nil"/>
              <w:bottom w:val="single" w:sz="4" w:space="0" w:color="auto"/>
              <w:right w:val="single" w:sz="4" w:space="0" w:color="auto"/>
            </w:tcBorders>
            <w:shd w:val="clear" w:color="auto" w:fill="auto"/>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77,3</w:t>
            </w:r>
          </w:p>
        </w:tc>
        <w:tc>
          <w:tcPr>
            <w:tcW w:w="851" w:type="dxa"/>
            <w:tcBorders>
              <w:top w:val="nil"/>
              <w:left w:val="nil"/>
              <w:bottom w:val="single" w:sz="4" w:space="0" w:color="auto"/>
              <w:right w:val="single" w:sz="4" w:space="0" w:color="auto"/>
            </w:tcBorders>
            <w:shd w:val="clear" w:color="auto" w:fill="auto"/>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100,3</w:t>
            </w:r>
          </w:p>
        </w:tc>
        <w:tc>
          <w:tcPr>
            <w:tcW w:w="850" w:type="dxa"/>
            <w:tcBorders>
              <w:top w:val="nil"/>
              <w:left w:val="nil"/>
              <w:bottom w:val="single" w:sz="4" w:space="0" w:color="auto"/>
              <w:right w:val="single" w:sz="4" w:space="0" w:color="auto"/>
            </w:tcBorders>
            <w:shd w:val="clear" w:color="auto" w:fill="auto"/>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100,4</w:t>
            </w:r>
          </w:p>
        </w:tc>
        <w:tc>
          <w:tcPr>
            <w:tcW w:w="851" w:type="dxa"/>
            <w:tcBorders>
              <w:top w:val="nil"/>
              <w:left w:val="nil"/>
              <w:bottom w:val="single" w:sz="4" w:space="0" w:color="auto"/>
              <w:right w:val="single" w:sz="4" w:space="0" w:color="auto"/>
            </w:tcBorders>
            <w:shd w:val="clear" w:color="auto" w:fill="auto"/>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100,1</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77,5</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77,9</w:t>
            </w:r>
          </w:p>
        </w:tc>
      </w:tr>
      <w:tr w:rsidR="00301110" w:rsidRPr="00E947EC" w:rsidTr="00137E1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color w:val="000000"/>
                <w:sz w:val="20"/>
                <w:szCs w:val="20"/>
              </w:rPr>
            </w:pPr>
            <w:r w:rsidRPr="00E947EC">
              <w:rPr>
                <w:rFonts w:ascii="Times New Roman" w:hAnsi="Times New Roman" w:cs="Times New Roman"/>
                <w:color w:val="000000"/>
                <w:sz w:val="20"/>
                <w:szCs w:val="20"/>
              </w:rPr>
              <w:t>из общего объема:</w:t>
            </w:r>
          </w:p>
        </w:tc>
        <w:tc>
          <w:tcPr>
            <w:tcW w:w="850" w:type="dxa"/>
            <w:tcBorders>
              <w:top w:val="nil"/>
              <w:left w:val="nil"/>
              <w:bottom w:val="single" w:sz="4" w:space="0" w:color="auto"/>
              <w:right w:val="single" w:sz="4" w:space="0" w:color="auto"/>
            </w:tcBorders>
            <w:shd w:val="clear" w:color="auto" w:fill="auto"/>
            <w:vAlign w:val="center"/>
            <w:hideMark/>
          </w:tcPr>
          <w:p w:rsidR="00301110" w:rsidRPr="00E947EC" w:rsidRDefault="00301110" w:rsidP="00137E1E">
            <w:pPr>
              <w:jc w:val="center"/>
              <w:rPr>
                <w:rFonts w:ascii="Times New Roman" w:hAnsi="Times New Roman" w:cs="Times New Roman"/>
                <w:color w:val="000000"/>
                <w:sz w:val="20"/>
                <w:szCs w:val="20"/>
              </w:rPr>
            </w:pPr>
            <w:r w:rsidRPr="00E947EC">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r>
      <w:tr w:rsidR="00301110" w:rsidRPr="00E947EC" w:rsidTr="00137E1E">
        <w:trPr>
          <w:trHeight w:val="48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301110" w:rsidRPr="00E947EC" w:rsidRDefault="00301110" w:rsidP="00137E1E">
            <w:pPr>
              <w:rPr>
                <w:rFonts w:ascii="Times New Roman" w:hAnsi="Times New Roman" w:cs="Times New Roman"/>
                <w:color w:val="000000"/>
                <w:sz w:val="20"/>
                <w:szCs w:val="20"/>
              </w:rPr>
            </w:pPr>
            <w:r w:rsidRPr="00E947EC">
              <w:rPr>
                <w:rFonts w:ascii="Times New Roman" w:hAnsi="Times New Roman" w:cs="Times New Roman"/>
                <w:color w:val="000000"/>
                <w:sz w:val="20"/>
                <w:szCs w:val="20"/>
              </w:rPr>
              <w:t xml:space="preserve">доходы </w:t>
            </w:r>
            <w:proofErr w:type="spellStart"/>
            <w:r w:rsidRPr="00E947EC">
              <w:rPr>
                <w:rFonts w:ascii="Times New Roman" w:hAnsi="Times New Roman" w:cs="Times New Roman"/>
                <w:color w:val="000000"/>
                <w:sz w:val="20"/>
                <w:szCs w:val="20"/>
              </w:rPr>
              <w:t>колективных</w:t>
            </w:r>
            <w:proofErr w:type="spellEnd"/>
            <w:r w:rsidRPr="00E947EC">
              <w:rPr>
                <w:rFonts w:ascii="Times New Roman" w:hAnsi="Times New Roman" w:cs="Times New Roman"/>
                <w:color w:val="000000"/>
                <w:sz w:val="20"/>
                <w:szCs w:val="20"/>
              </w:rPr>
              <w:t xml:space="preserve"> средств размещения, </w:t>
            </w:r>
            <w:proofErr w:type="spellStart"/>
            <w:r w:rsidRPr="00E947EC">
              <w:rPr>
                <w:rFonts w:ascii="Times New Roman" w:hAnsi="Times New Roman" w:cs="Times New Roman"/>
                <w:color w:val="000000"/>
                <w:sz w:val="20"/>
                <w:szCs w:val="20"/>
              </w:rPr>
              <w:t>млн</w:t>
            </w:r>
            <w:proofErr w:type="gramStart"/>
            <w:r w:rsidRPr="00E947EC">
              <w:rPr>
                <w:rFonts w:ascii="Times New Roman" w:hAnsi="Times New Roman" w:cs="Times New Roman"/>
                <w:color w:val="000000"/>
                <w:sz w:val="20"/>
                <w:szCs w:val="20"/>
              </w:rPr>
              <w:t>.р</w:t>
            </w:r>
            <w:proofErr w:type="gramEnd"/>
            <w:r w:rsidRPr="00E947EC">
              <w:rPr>
                <w:rFonts w:ascii="Times New Roman" w:hAnsi="Times New Roman" w:cs="Times New Roman"/>
                <w:color w:val="000000"/>
                <w:sz w:val="20"/>
                <w:szCs w:val="20"/>
              </w:rPr>
              <w:t>уб</w:t>
            </w:r>
            <w:proofErr w:type="spellEnd"/>
            <w:r w:rsidRPr="00E947EC">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auto"/>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16,3</w:t>
            </w:r>
          </w:p>
        </w:tc>
        <w:tc>
          <w:tcPr>
            <w:tcW w:w="851" w:type="dxa"/>
            <w:tcBorders>
              <w:top w:val="nil"/>
              <w:left w:val="nil"/>
              <w:bottom w:val="single" w:sz="4" w:space="0" w:color="auto"/>
              <w:right w:val="single" w:sz="4" w:space="0" w:color="auto"/>
            </w:tcBorders>
            <w:shd w:val="clear" w:color="auto" w:fill="auto"/>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18,4</w:t>
            </w:r>
          </w:p>
        </w:tc>
        <w:tc>
          <w:tcPr>
            <w:tcW w:w="850" w:type="dxa"/>
            <w:tcBorders>
              <w:top w:val="nil"/>
              <w:left w:val="nil"/>
              <w:bottom w:val="single" w:sz="4" w:space="0" w:color="auto"/>
              <w:right w:val="single" w:sz="4" w:space="0" w:color="auto"/>
            </w:tcBorders>
            <w:shd w:val="clear" w:color="auto" w:fill="auto"/>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14,2</w:t>
            </w:r>
          </w:p>
        </w:tc>
        <w:tc>
          <w:tcPr>
            <w:tcW w:w="851" w:type="dxa"/>
            <w:tcBorders>
              <w:top w:val="nil"/>
              <w:left w:val="nil"/>
              <w:bottom w:val="single" w:sz="4" w:space="0" w:color="auto"/>
              <w:right w:val="single" w:sz="4" w:space="0" w:color="auto"/>
            </w:tcBorders>
            <w:shd w:val="clear" w:color="auto" w:fill="auto"/>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14,3</w:t>
            </w:r>
          </w:p>
        </w:tc>
        <w:tc>
          <w:tcPr>
            <w:tcW w:w="850" w:type="dxa"/>
            <w:tcBorders>
              <w:top w:val="nil"/>
              <w:left w:val="nil"/>
              <w:bottom w:val="single" w:sz="4" w:space="0" w:color="auto"/>
              <w:right w:val="single" w:sz="4" w:space="0" w:color="auto"/>
            </w:tcBorders>
            <w:shd w:val="clear" w:color="auto" w:fill="auto"/>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15,2</w:t>
            </w:r>
          </w:p>
        </w:tc>
        <w:tc>
          <w:tcPr>
            <w:tcW w:w="851" w:type="dxa"/>
            <w:tcBorders>
              <w:top w:val="nil"/>
              <w:left w:val="nil"/>
              <w:bottom w:val="single" w:sz="4" w:space="0" w:color="auto"/>
              <w:right w:val="single" w:sz="4" w:space="0" w:color="auto"/>
            </w:tcBorders>
            <w:shd w:val="clear" w:color="auto" w:fill="auto"/>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15,2</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77,7</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82,6</w:t>
            </w:r>
          </w:p>
        </w:tc>
      </w:tr>
      <w:tr w:rsidR="00301110" w:rsidRPr="00E947EC" w:rsidTr="00137E1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t xml:space="preserve">    в % к пред. году в </w:t>
            </w:r>
            <w:proofErr w:type="spellStart"/>
            <w:r w:rsidRPr="00E947EC">
              <w:rPr>
                <w:rFonts w:ascii="Times New Roman" w:hAnsi="Times New Roman" w:cs="Times New Roman"/>
                <w:color w:val="000000"/>
                <w:sz w:val="20"/>
                <w:szCs w:val="20"/>
              </w:rPr>
              <w:t>сопост</w:t>
            </w:r>
            <w:proofErr w:type="gramStart"/>
            <w:r w:rsidRPr="00E947EC">
              <w:rPr>
                <w:rFonts w:ascii="Times New Roman" w:hAnsi="Times New Roman" w:cs="Times New Roman"/>
                <w:color w:val="000000"/>
                <w:sz w:val="20"/>
                <w:szCs w:val="20"/>
              </w:rPr>
              <w:t>.ц</w:t>
            </w:r>
            <w:proofErr w:type="gramEnd"/>
            <w:r w:rsidRPr="00E947EC">
              <w:rPr>
                <w:rFonts w:ascii="Times New Roman" w:hAnsi="Times New Roman" w:cs="Times New Roman"/>
                <w:color w:val="000000"/>
                <w:sz w:val="20"/>
                <w:szCs w:val="20"/>
              </w:rPr>
              <w:t>енах</w:t>
            </w:r>
            <w:proofErr w:type="spellEnd"/>
          </w:p>
        </w:tc>
        <w:tc>
          <w:tcPr>
            <w:tcW w:w="850" w:type="dxa"/>
            <w:tcBorders>
              <w:top w:val="nil"/>
              <w:left w:val="nil"/>
              <w:bottom w:val="single" w:sz="4" w:space="0" w:color="auto"/>
              <w:right w:val="single" w:sz="4" w:space="0" w:color="auto"/>
            </w:tcBorders>
            <w:shd w:val="clear" w:color="auto" w:fill="auto"/>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154,5</w:t>
            </w:r>
          </w:p>
        </w:tc>
        <w:tc>
          <w:tcPr>
            <w:tcW w:w="851" w:type="dxa"/>
            <w:tcBorders>
              <w:top w:val="nil"/>
              <w:left w:val="nil"/>
              <w:bottom w:val="single" w:sz="4" w:space="0" w:color="auto"/>
              <w:right w:val="single" w:sz="4" w:space="0" w:color="auto"/>
            </w:tcBorders>
            <w:shd w:val="clear" w:color="auto" w:fill="auto"/>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113,5</w:t>
            </w:r>
          </w:p>
        </w:tc>
        <w:tc>
          <w:tcPr>
            <w:tcW w:w="850" w:type="dxa"/>
            <w:tcBorders>
              <w:top w:val="nil"/>
              <w:left w:val="nil"/>
              <w:bottom w:val="single" w:sz="4" w:space="0" w:color="auto"/>
              <w:right w:val="single" w:sz="4" w:space="0" w:color="auto"/>
            </w:tcBorders>
            <w:shd w:val="clear" w:color="auto" w:fill="auto"/>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77,3</w:t>
            </w:r>
          </w:p>
        </w:tc>
        <w:tc>
          <w:tcPr>
            <w:tcW w:w="851" w:type="dxa"/>
            <w:tcBorders>
              <w:top w:val="nil"/>
              <w:left w:val="nil"/>
              <w:bottom w:val="single" w:sz="4" w:space="0" w:color="auto"/>
              <w:right w:val="single" w:sz="4" w:space="0" w:color="auto"/>
            </w:tcBorders>
            <w:shd w:val="clear" w:color="auto" w:fill="auto"/>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100,3</w:t>
            </w:r>
          </w:p>
        </w:tc>
        <w:tc>
          <w:tcPr>
            <w:tcW w:w="850" w:type="dxa"/>
            <w:tcBorders>
              <w:top w:val="nil"/>
              <w:left w:val="nil"/>
              <w:bottom w:val="single" w:sz="4" w:space="0" w:color="auto"/>
              <w:right w:val="single" w:sz="4" w:space="0" w:color="auto"/>
            </w:tcBorders>
            <w:shd w:val="clear" w:color="auto" w:fill="auto"/>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100,4</w:t>
            </w:r>
          </w:p>
        </w:tc>
        <w:tc>
          <w:tcPr>
            <w:tcW w:w="851" w:type="dxa"/>
            <w:tcBorders>
              <w:top w:val="nil"/>
              <w:left w:val="nil"/>
              <w:bottom w:val="single" w:sz="4" w:space="0" w:color="auto"/>
              <w:right w:val="single" w:sz="4" w:space="0" w:color="auto"/>
            </w:tcBorders>
            <w:shd w:val="clear" w:color="auto" w:fill="auto"/>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100,1</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77,5</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77,9</w:t>
            </w:r>
          </w:p>
        </w:tc>
      </w:tr>
      <w:tr w:rsidR="00301110" w:rsidRPr="00E947EC" w:rsidTr="00137E1E">
        <w:trPr>
          <w:trHeight w:val="720"/>
        </w:trPr>
        <w:tc>
          <w:tcPr>
            <w:tcW w:w="3403" w:type="dxa"/>
            <w:tcBorders>
              <w:top w:val="nil"/>
              <w:left w:val="single" w:sz="4" w:space="0" w:color="auto"/>
              <w:bottom w:val="single" w:sz="4" w:space="0" w:color="auto"/>
              <w:right w:val="single" w:sz="4" w:space="0" w:color="auto"/>
            </w:tcBorders>
            <w:shd w:val="clear" w:color="auto" w:fill="auto"/>
            <w:hideMark/>
          </w:tcPr>
          <w:p w:rsidR="00301110" w:rsidRPr="00E947EC" w:rsidRDefault="00301110" w:rsidP="00137E1E">
            <w:pPr>
              <w:rPr>
                <w:rFonts w:ascii="Times New Roman" w:hAnsi="Times New Roman" w:cs="Times New Roman"/>
                <w:bCs/>
                <w:color w:val="000000"/>
                <w:sz w:val="20"/>
                <w:szCs w:val="20"/>
              </w:rPr>
            </w:pPr>
            <w:r w:rsidRPr="00E947EC">
              <w:rPr>
                <w:rFonts w:ascii="Times New Roman" w:hAnsi="Times New Roman" w:cs="Times New Roman"/>
                <w:bCs/>
                <w:color w:val="000000"/>
                <w:sz w:val="20"/>
                <w:szCs w:val="20"/>
              </w:rPr>
              <w:t>Среднегодовой уровень регистрируемой  безработицы  (</w:t>
            </w:r>
            <w:proofErr w:type="gramStart"/>
            <w:r w:rsidRPr="00E947EC">
              <w:rPr>
                <w:rFonts w:ascii="Times New Roman" w:hAnsi="Times New Roman" w:cs="Times New Roman"/>
                <w:bCs/>
                <w:color w:val="000000"/>
                <w:sz w:val="20"/>
                <w:szCs w:val="20"/>
              </w:rPr>
              <w:t>в</w:t>
            </w:r>
            <w:proofErr w:type="gramEnd"/>
            <w:r w:rsidRPr="00E947EC">
              <w:rPr>
                <w:rFonts w:ascii="Times New Roman" w:hAnsi="Times New Roman" w:cs="Times New Roman"/>
                <w:bCs/>
                <w:color w:val="000000"/>
                <w:sz w:val="20"/>
                <w:szCs w:val="20"/>
              </w:rPr>
              <w:t xml:space="preserve"> % </w:t>
            </w:r>
            <w:proofErr w:type="gramStart"/>
            <w:r w:rsidRPr="00E947EC">
              <w:rPr>
                <w:rFonts w:ascii="Times New Roman" w:hAnsi="Times New Roman" w:cs="Times New Roman"/>
                <w:bCs/>
                <w:color w:val="000000"/>
                <w:sz w:val="20"/>
                <w:szCs w:val="20"/>
              </w:rPr>
              <w:t>к</w:t>
            </w:r>
            <w:proofErr w:type="gramEnd"/>
            <w:r w:rsidRPr="00E947EC">
              <w:rPr>
                <w:rFonts w:ascii="Times New Roman" w:hAnsi="Times New Roman" w:cs="Times New Roman"/>
                <w:bCs/>
                <w:color w:val="000000"/>
                <w:sz w:val="20"/>
                <w:szCs w:val="20"/>
              </w:rPr>
              <w:t xml:space="preserve"> численности рабочей силы)</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0,8</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0,7</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0,8</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0,9</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0,9</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0,9</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x</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x</w:t>
            </w:r>
          </w:p>
        </w:tc>
      </w:tr>
      <w:tr w:rsidR="00301110" w:rsidRPr="00E947EC" w:rsidTr="00137E1E">
        <w:trPr>
          <w:trHeight w:val="48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301110" w:rsidRPr="00E947EC" w:rsidRDefault="00301110" w:rsidP="00137E1E">
            <w:pPr>
              <w:rPr>
                <w:rFonts w:ascii="Times New Roman" w:hAnsi="Times New Roman" w:cs="Times New Roman"/>
                <w:bCs/>
                <w:color w:val="000000"/>
                <w:sz w:val="20"/>
                <w:szCs w:val="20"/>
              </w:rPr>
            </w:pPr>
            <w:r w:rsidRPr="00E947EC">
              <w:rPr>
                <w:rFonts w:ascii="Times New Roman" w:hAnsi="Times New Roman" w:cs="Times New Roman"/>
                <w:bCs/>
                <w:color w:val="000000"/>
                <w:sz w:val="20"/>
                <w:szCs w:val="20"/>
              </w:rPr>
              <w:t xml:space="preserve">Сальдированный финансовый результат по полному кругу </w:t>
            </w:r>
            <w:r w:rsidRPr="00E947EC">
              <w:rPr>
                <w:rFonts w:ascii="Times New Roman" w:hAnsi="Times New Roman" w:cs="Times New Roman"/>
                <w:bCs/>
                <w:color w:val="000000"/>
                <w:sz w:val="20"/>
                <w:szCs w:val="20"/>
              </w:rPr>
              <w:lastRenderedPageBreak/>
              <w:t>организаций, млн. руб.</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lastRenderedPageBreak/>
              <w:t>567,4</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687,2</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725,5</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755,6</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793,4</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837,4</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110,0</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121,9</w:t>
            </w:r>
          </w:p>
        </w:tc>
      </w:tr>
      <w:tr w:rsidR="00301110" w:rsidRPr="00E947EC" w:rsidTr="00137E1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lastRenderedPageBreak/>
              <w:t xml:space="preserve">    </w:t>
            </w:r>
            <w:proofErr w:type="gramStart"/>
            <w:r w:rsidRPr="00E947EC">
              <w:rPr>
                <w:rFonts w:ascii="Times New Roman" w:hAnsi="Times New Roman" w:cs="Times New Roman"/>
                <w:color w:val="000000"/>
                <w:sz w:val="20"/>
                <w:szCs w:val="20"/>
              </w:rPr>
              <w:t>в</w:t>
            </w:r>
            <w:proofErr w:type="gramEnd"/>
            <w:r w:rsidRPr="00E947EC">
              <w:rPr>
                <w:rFonts w:ascii="Times New Roman" w:hAnsi="Times New Roman" w:cs="Times New Roman"/>
                <w:color w:val="000000"/>
                <w:sz w:val="20"/>
                <w:szCs w:val="20"/>
              </w:rPr>
              <w:t xml:space="preserve"> % </w:t>
            </w:r>
            <w:proofErr w:type="gramStart"/>
            <w:r w:rsidRPr="00E947EC">
              <w:rPr>
                <w:rFonts w:ascii="Times New Roman" w:hAnsi="Times New Roman" w:cs="Times New Roman"/>
                <w:color w:val="000000"/>
                <w:sz w:val="20"/>
                <w:szCs w:val="20"/>
              </w:rPr>
              <w:t>к</w:t>
            </w:r>
            <w:proofErr w:type="gramEnd"/>
            <w:r w:rsidRPr="00E947EC">
              <w:rPr>
                <w:rFonts w:ascii="Times New Roman" w:hAnsi="Times New Roman" w:cs="Times New Roman"/>
                <w:color w:val="000000"/>
                <w:sz w:val="20"/>
                <w:szCs w:val="20"/>
              </w:rPr>
              <w:t xml:space="preserve"> предыдущему году</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Х</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121,1</w:t>
            </w:r>
          </w:p>
        </w:tc>
        <w:tc>
          <w:tcPr>
            <w:tcW w:w="850"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105,6</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104,1</w:t>
            </w:r>
          </w:p>
        </w:tc>
        <w:tc>
          <w:tcPr>
            <w:tcW w:w="850"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105,0</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105,5</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r>
      <w:tr w:rsidR="00301110" w:rsidRPr="00E947EC" w:rsidTr="00137E1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color w:val="000000"/>
                <w:sz w:val="20"/>
                <w:szCs w:val="20"/>
              </w:rPr>
            </w:pPr>
            <w:r w:rsidRPr="00E947EC">
              <w:rPr>
                <w:rFonts w:ascii="Times New Roman" w:hAnsi="Times New Roman" w:cs="Times New Roman"/>
                <w:color w:val="000000"/>
                <w:sz w:val="20"/>
                <w:szCs w:val="20"/>
              </w:rPr>
              <w:t>из общего объема:</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r>
      <w:tr w:rsidR="00301110" w:rsidRPr="00E947EC" w:rsidTr="00137E1E">
        <w:trPr>
          <w:trHeight w:val="48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301110" w:rsidRPr="00E947EC" w:rsidRDefault="00301110" w:rsidP="00137E1E">
            <w:pPr>
              <w:rPr>
                <w:rFonts w:ascii="Times New Roman" w:hAnsi="Times New Roman" w:cs="Times New Roman"/>
                <w:color w:val="000000"/>
                <w:sz w:val="20"/>
                <w:szCs w:val="20"/>
              </w:rPr>
            </w:pPr>
            <w:r w:rsidRPr="00E947EC">
              <w:rPr>
                <w:rFonts w:ascii="Times New Roman" w:hAnsi="Times New Roman" w:cs="Times New Roman"/>
                <w:color w:val="000000"/>
                <w:sz w:val="20"/>
                <w:szCs w:val="20"/>
              </w:rPr>
              <w:t xml:space="preserve">по крупным и средним организациям, </w:t>
            </w:r>
            <w:proofErr w:type="spellStart"/>
            <w:r w:rsidRPr="00E947EC">
              <w:rPr>
                <w:rFonts w:ascii="Times New Roman" w:hAnsi="Times New Roman" w:cs="Times New Roman"/>
                <w:color w:val="000000"/>
                <w:sz w:val="20"/>
                <w:szCs w:val="20"/>
              </w:rPr>
              <w:t>млн</w:t>
            </w:r>
            <w:proofErr w:type="gramStart"/>
            <w:r w:rsidRPr="00E947EC">
              <w:rPr>
                <w:rFonts w:ascii="Times New Roman" w:hAnsi="Times New Roman" w:cs="Times New Roman"/>
                <w:color w:val="000000"/>
                <w:sz w:val="20"/>
                <w:szCs w:val="20"/>
              </w:rPr>
              <w:t>.р</w:t>
            </w:r>
            <w:proofErr w:type="gramEnd"/>
            <w:r w:rsidRPr="00E947EC">
              <w:rPr>
                <w:rFonts w:ascii="Times New Roman" w:hAnsi="Times New Roman" w:cs="Times New Roman"/>
                <w:color w:val="000000"/>
                <w:sz w:val="20"/>
                <w:szCs w:val="20"/>
              </w:rPr>
              <w:t>уб</w:t>
            </w:r>
            <w:proofErr w:type="spellEnd"/>
            <w:r w:rsidRPr="00E947EC">
              <w:rPr>
                <w:rFonts w:ascii="Times New Roman" w:hAnsi="Times New Roman" w:cs="Times New Roman"/>
                <w:color w:val="000000"/>
                <w:sz w:val="20"/>
                <w:szCs w:val="20"/>
              </w:rPr>
              <w:t xml:space="preserve">. </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446,0</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497,6</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505,3</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525,5</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549,7</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578,8</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105,6</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116,3</w:t>
            </w:r>
          </w:p>
        </w:tc>
      </w:tr>
      <w:tr w:rsidR="00301110" w:rsidRPr="00E947EC" w:rsidTr="00137E1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t xml:space="preserve">в % к пред. году в </w:t>
            </w:r>
            <w:proofErr w:type="spellStart"/>
            <w:r w:rsidRPr="00E947EC">
              <w:rPr>
                <w:rFonts w:ascii="Times New Roman" w:hAnsi="Times New Roman" w:cs="Times New Roman"/>
                <w:color w:val="000000"/>
                <w:sz w:val="20"/>
                <w:szCs w:val="20"/>
              </w:rPr>
              <w:t>действ</w:t>
            </w:r>
            <w:proofErr w:type="gramStart"/>
            <w:r w:rsidRPr="00E947EC">
              <w:rPr>
                <w:rFonts w:ascii="Times New Roman" w:hAnsi="Times New Roman" w:cs="Times New Roman"/>
                <w:color w:val="000000"/>
                <w:sz w:val="20"/>
                <w:szCs w:val="20"/>
              </w:rPr>
              <w:t>.ц</w:t>
            </w:r>
            <w:proofErr w:type="gramEnd"/>
            <w:r w:rsidRPr="00E947EC">
              <w:rPr>
                <w:rFonts w:ascii="Times New Roman" w:hAnsi="Times New Roman" w:cs="Times New Roman"/>
                <w:color w:val="000000"/>
                <w:sz w:val="20"/>
                <w:szCs w:val="20"/>
              </w:rPr>
              <w:t>енах</w:t>
            </w:r>
            <w:proofErr w:type="spellEnd"/>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Х</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111,6</w:t>
            </w:r>
          </w:p>
        </w:tc>
        <w:tc>
          <w:tcPr>
            <w:tcW w:w="850"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101,5</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104,0</w:t>
            </w:r>
          </w:p>
        </w:tc>
        <w:tc>
          <w:tcPr>
            <w:tcW w:w="850"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104,6</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105,3</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r>
      <w:tr w:rsidR="00301110" w:rsidRPr="00E947EC" w:rsidTr="00137E1E">
        <w:trPr>
          <w:trHeight w:val="48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301110" w:rsidRPr="00E947EC" w:rsidRDefault="00301110" w:rsidP="00137E1E">
            <w:pPr>
              <w:rPr>
                <w:rFonts w:ascii="Times New Roman" w:hAnsi="Times New Roman" w:cs="Times New Roman"/>
                <w:bCs/>
                <w:color w:val="000000"/>
                <w:sz w:val="20"/>
                <w:szCs w:val="20"/>
              </w:rPr>
            </w:pPr>
            <w:r w:rsidRPr="00E947EC">
              <w:rPr>
                <w:rFonts w:ascii="Times New Roman" w:hAnsi="Times New Roman" w:cs="Times New Roman"/>
                <w:bCs/>
                <w:color w:val="000000"/>
                <w:sz w:val="20"/>
                <w:szCs w:val="20"/>
              </w:rPr>
              <w:t>Прибыль прибыльных  предприятий по полному кругу организаций, млн. руб.</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607,9</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739,1</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755,9</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784,3</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820,1</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862,0</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106,1</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116,6</w:t>
            </w:r>
          </w:p>
        </w:tc>
      </w:tr>
      <w:tr w:rsidR="00301110" w:rsidRPr="00E947EC" w:rsidTr="00137E1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t xml:space="preserve">    </w:t>
            </w:r>
            <w:proofErr w:type="gramStart"/>
            <w:r w:rsidRPr="00E947EC">
              <w:rPr>
                <w:rFonts w:ascii="Times New Roman" w:hAnsi="Times New Roman" w:cs="Times New Roman"/>
                <w:color w:val="000000"/>
                <w:sz w:val="20"/>
                <w:szCs w:val="20"/>
              </w:rPr>
              <w:t>в</w:t>
            </w:r>
            <w:proofErr w:type="gramEnd"/>
            <w:r w:rsidRPr="00E947EC">
              <w:rPr>
                <w:rFonts w:ascii="Times New Roman" w:hAnsi="Times New Roman" w:cs="Times New Roman"/>
                <w:color w:val="000000"/>
                <w:sz w:val="20"/>
                <w:szCs w:val="20"/>
              </w:rPr>
              <w:t xml:space="preserve"> % </w:t>
            </w:r>
            <w:proofErr w:type="gramStart"/>
            <w:r w:rsidRPr="00E947EC">
              <w:rPr>
                <w:rFonts w:ascii="Times New Roman" w:hAnsi="Times New Roman" w:cs="Times New Roman"/>
                <w:color w:val="000000"/>
                <w:sz w:val="20"/>
                <w:szCs w:val="20"/>
              </w:rPr>
              <w:t>к</w:t>
            </w:r>
            <w:proofErr w:type="gramEnd"/>
            <w:r w:rsidRPr="00E947EC">
              <w:rPr>
                <w:rFonts w:ascii="Times New Roman" w:hAnsi="Times New Roman" w:cs="Times New Roman"/>
                <w:color w:val="000000"/>
                <w:sz w:val="20"/>
                <w:szCs w:val="20"/>
              </w:rPr>
              <w:t xml:space="preserve"> предыдущему году</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Х</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121,6</w:t>
            </w:r>
          </w:p>
        </w:tc>
        <w:tc>
          <w:tcPr>
            <w:tcW w:w="850"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102,3</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103,8</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104,6</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105,1</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r>
      <w:tr w:rsidR="00301110" w:rsidRPr="00E947EC" w:rsidTr="00137E1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color w:val="000000"/>
                <w:sz w:val="20"/>
                <w:szCs w:val="20"/>
              </w:rPr>
            </w:pPr>
            <w:r w:rsidRPr="00E947EC">
              <w:rPr>
                <w:rFonts w:ascii="Times New Roman" w:hAnsi="Times New Roman" w:cs="Times New Roman"/>
                <w:color w:val="000000"/>
                <w:sz w:val="20"/>
                <w:szCs w:val="20"/>
              </w:rPr>
              <w:t>из общего объема:</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r>
      <w:tr w:rsidR="00301110" w:rsidRPr="00E947EC" w:rsidTr="00137E1E">
        <w:trPr>
          <w:trHeight w:val="48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301110" w:rsidRPr="00E947EC" w:rsidRDefault="00301110" w:rsidP="00137E1E">
            <w:pPr>
              <w:rPr>
                <w:rFonts w:ascii="Times New Roman" w:hAnsi="Times New Roman" w:cs="Times New Roman"/>
                <w:color w:val="000000"/>
                <w:sz w:val="20"/>
                <w:szCs w:val="20"/>
              </w:rPr>
            </w:pPr>
            <w:r w:rsidRPr="00E947EC">
              <w:rPr>
                <w:rFonts w:ascii="Times New Roman" w:hAnsi="Times New Roman" w:cs="Times New Roman"/>
                <w:color w:val="000000"/>
                <w:sz w:val="20"/>
                <w:szCs w:val="20"/>
              </w:rPr>
              <w:t xml:space="preserve">по крупным и средним организациям, </w:t>
            </w:r>
            <w:proofErr w:type="spellStart"/>
            <w:r w:rsidRPr="00E947EC">
              <w:rPr>
                <w:rFonts w:ascii="Times New Roman" w:hAnsi="Times New Roman" w:cs="Times New Roman"/>
                <w:color w:val="000000"/>
                <w:sz w:val="20"/>
                <w:szCs w:val="20"/>
              </w:rPr>
              <w:t>млн</w:t>
            </w:r>
            <w:proofErr w:type="gramStart"/>
            <w:r w:rsidRPr="00E947EC">
              <w:rPr>
                <w:rFonts w:ascii="Times New Roman" w:hAnsi="Times New Roman" w:cs="Times New Roman"/>
                <w:color w:val="000000"/>
                <w:sz w:val="20"/>
                <w:szCs w:val="20"/>
              </w:rPr>
              <w:t>.р</w:t>
            </w:r>
            <w:proofErr w:type="gramEnd"/>
            <w:r w:rsidRPr="00E947EC">
              <w:rPr>
                <w:rFonts w:ascii="Times New Roman" w:hAnsi="Times New Roman" w:cs="Times New Roman"/>
                <w:color w:val="000000"/>
                <w:sz w:val="20"/>
                <w:szCs w:val="20"/>
              </w:rPr>
              <w:t>уб</w:t>
            </w:r>
            <w:proofErr w:type="spellEnd"/>
            <w:r w:rsidRPr="00E947EC">
              <w:rPr>
                <w:rFonts w:ascii="Times New Roman" w:hAnsi="Times New Roman" w:cs="Times New Roman"/>
                <w:color w:val="000000"/>
                <w:sz w:val="20"/>
                <w:szCs w:val="20"/>
              </w:rPr>
              <w:t xml:space="preserve">. </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456,1</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498,7</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505,4</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525,6</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549,8</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578,9</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105,4</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116,1</w:t>
            </w:r>
          </w:p>
        </w:tc>
      </w:tr>
      <w:tr w:rsidR="00301110" w:rsidRPr="00E947EC" w:rsidTr="00137E1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t xml:space="preserve">в % к пред. году в </w:t>
            </w:r>
            <w:proofErr w:type="spellStart"/>
            <w:r w:rsidRPr="00E947EC">
              <w:rPr>
                <w:rFonts w:ascii="Times New Roman" w:hAnsi="Times New Roman" w:cs="Times New Roman"/>
                <w:color w:val="000000"/>
                <w:sz w:val="20"/>
                <w:szCs w:val="20"/>
              </w:rPr>
              <w:t>действ</w:t>
            </w:r>
            <w:proofErr w:type="gramStart"/>
            <w:r w:rsidRPr="00E947EC">
              <w:rPr>
                <w:rFonts w:ascii="Times New Roman" w:hAnsi="Times New Roman" w:cs="Times New Roman"/>
                <w:color w:val="000000"/>
                <w:sz w:val="20"/>
                <w:szCs w:val="20"/>
              </w:rPr>
              <w:t>.ц</w:t>
            </w:r>
            <w:proofErr w:type="gramEnd"/>
            <w:r w:rsidRPr="00E947EC">
              <w:rPr>
                <w:rFonts w:ascii="Times New Roman" w:hAnsi="Times New Roman" w:cs="Times New Roman"/>
                <w:color w:val="000000"/>
                <w:sz w:val="20"/>
                <w:szCs w:val="20"/>
              </w:rPr>
              <w:t>енах</w:t>
            </w:r>
            <w:proofErr w:type="spellEnd"/>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109,3</w:t>
            </w:r>
          </w:p>
        </w:tc>
        <w:tc>
          <w:tcPr>
            <w:tcW w:w="850"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101,3</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104,0</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104,6</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105,3</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r>
      <w:tr w:rsidR="00301110" w:rsidRPr="00E947EC" w:rsidTr="00137E1E">
        <w:trPr>
          <w:trHeight w:val="48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301110" w:rsidRPr="00E947EC" w:rsidRDefault="00301110" w:rsidP="00137E1E">
            <w:pPr>
              <w:rPr>
                <w:rFonts w:ascii="Times New Roman" w:hAnsi="Times New Roman" w:cs="Times New Roman"/>
                <w:bCs/>
                <w:color w:val="000000"/>
                <w:sz w:val="20"/>
                <w:szCs w:val="20"/>
              </w:rPr>
            </w:pPr>
            <w:r w:rsidRPr="00E947EC">
              <w:rPr>
                <w:rFonts w:ascii="Times New Roman" w:hAnsi="Times New Roman" w:cs="Times New Roman"/>
                <w:bCs/>
                <w:color w:val="000000"/>
                <w:sz w:val="20"/>
                <w:szCs w:val="20"/>
              </w:rPr>
              <w:t>Убыток по всем видам деятельности по полному кругу организаций, млн. руб.</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40,5</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51,9</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30,4</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28,7</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26,6</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24,6</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55,3</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47,4</w:t>
            </w:r>
          </w:p>
        </w:tc>
      </w:tr>
      <w:tr w:rsidR="00301110" w:rsidRPr="00E947EC" w:rsidTr="00137E1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t xml:space="preserve">    </w:t>
            </w:r>
            <w:proofErr w:type="gramStart"/>
            <w:r w:rsidRPr="00E947EC">
              <w:rPr>
                <w:rFonts w:ascii="Times New Roman" w:hAnsi="Times New Roman" w:cs="Times New Roman"/>
                <w:color w:val="000000"/>
                <w:sz w:val="20"/>
                <w:szCs w:val="20"/>
              </w:rPr>
              <w:t>в</w:t>
            </w:r>
            <w:proofErr w:type="gramEnd"/>
            <w:r w:rsidRPr="00E947EC">
              <w:rPr>
                <w:rFonts w:ascii="Times New Roman" w:hAnsi="Times New Roman" w:cs="Times New Roman"/>
                <w:color w:val="000000"/>
                <w:sz w:val="20"/>
                <w:szCs w:val="20"/>
              </w:rPr>
              <w:t xml:space="preserve"> % </w:t>
            </w:r>
            <w:proofErr w:type="gramStart"/>
            <w:r w:rsidRPr="00E947EC">
              <w:rPr>
                <w:rFonts w:ascii="Times New Roman" w:hAnsi="Times New Roman" w:cs="Times New Roman"/>
                <w:color w:val="000000"/>
                <w:sz w:val="20"/>
                <w:szCs w:val="20"/>
              </w:rPr>
              <w:t>к</w:t>
            </w:r>
            <w:proofErr w:type="gramEnd"/>
            <w:r w:rsidRPr="00E947EC">
              <w:rPr>
                <w:rFonts w:ascii="Times New Roman" w:hAnsi="Times New Roman" w:cs="Times New Roman"/>
                <w:color w:val="000000"/>
                <w:sz w:val="20"/>
                <w:szCs w:val="20"/>
              </w:rPr>
              <w:t xml:space="preserve"> предыдущему году</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Х</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128,1</w:t>
            </w:r>
          </w:p>
        </w:tc>
        <w:tc>
          <w:tcPr>
            <w:tcW w:w="850"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58,6</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94,4</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92,7</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92,5</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r>
      <w:tr w:rsidR="00301110" w:rsidRPr="00E947EC" w:rsidTr="00137E1E">
        <w:trPr>
          <w:trHeight w:val="25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color w:val="000000"/>
                <w:sz w:val="20"/>
                <w:szCs w:val="20"/>
              </w:rPr>
            </w:pPr>
            <w:r w:rsidRPr="00E947EC">
              <w:rPr>
                <w:rFonts w:ascii="Times New Roman" w:hAnsi="Times New Roman" w:cs="Times New Roman"/>
                <w:color w:val="000000"/>
                <w:sz w:val="20"/>
                <w:szCs w:val="20"/>
              </w:rPr>
              <w:t>из общего объема:</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r>
      <w:tr w:rsidR="00301110" w:rsidRPr="00E947EC" w:rsidTr="00137E1E">
        <w:trPr>
          <w:trHeight w:val="48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301110" w:rsidRPr="00E947EC" w:rsidRDefault="00301110" w:rsidP="00137E1E">
            <w:pPr>
              <w:rPr>
                <w:rFonts w:ascii="Times New Roman" w:hAnsi="Times New Roman" w:cs="Times New Roman"/>
                <w:color w:val="000000"/>
                <w:sz w:val="20"/>
                <w:szCs w:val="20"/>
              </w:rPr>
            </w:pPr>
            <w:r w:rsidRPr="00E947EC">
              <w:rPr>
                <w:rFonts w:ascii="Times New Roman" w:hAnsi="Times New Roman" w:cs="Times New Roman"/>
                <w:color w:val="000000"/>
                <w:sz w:val="20"/>
                <w:szCs w:val="20"/>
              </w:rPr>
              <w:t xml:space="preserve">по крупным и средним организациям, </w:t>
            </w:r>
            <w:proofErr w:type="spellStart"/>
            <w:r w:rsidRPr="00E947EC">
              <w:rPr>
                <w:rFonts w:ascii="Times New Roman" w:hAnsi="Times New Roman" w:cs="Times New Roman"/>
                <w:color w:val="000000"/>
                <w:sz w:val="20"/>
                <w:szCs w:val="20"/>
              </w:rPr>
              <w:t>млн</w:t>
            </w:r>
            <w:proofErr w:type="gramStart"/>
            <w:r w:rsidRPr="00E947EC">
              <w:rPr>
                <w:rFonts w:ascii="Times New Roman" w:hAnsi="Times New Roman" w:cs="Times New Roman"/>
                <w:color w:val="000000"/>
                <w:sz w:val="20"/>
                <w:szCs w:val="20"/>
              </w:rPr>
              <w:t>.р</w:t>
            </w:r>
            <w:proofErr w:type="gramEnd"/>
            <w:r w:rsidRPr="00E947EC">
              <w:rPr>
                <w:rFonts w:ascii="Times New Roman" w:hAnsi="Times New Roman" w:cs="Times New Roman"/>
                <w:color w:val="000000"/>
                <w:sz w:val="20"/>
                <w:szCs w:val="20"/>
              </w:rPr>
              <w:t>уб</w:t>
            </w:r>
            <w:proofErr w:type="spellEnd"/>
            <w:r w:rsidRPr="00E947EC">
              <w:rPr>
                <w:rFonts w:ascii="Times New Roman" w:hAnsi="Times New Roman" w:cs="Times New Roman"/>
                <w:color w:val="000000"/>
                <w:sz w:val="20"/>
                <w:szCs w:val="20"/>
              </w:rPr>
              <w:t xml:space="preserve">. </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1,2</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0,1</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0,1</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0,1</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0,1</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8,3</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8,3</w:t>
            </w:r>
          </w:p>
        </w:tc>
      </w:tr>
      <w:tr w:rsidR="00301110" w:rsidRPr="00E947EC" w:rsidTr="00137E1E">
        <w:trPr>
          <w:trHeight w:val="255"/>
        </w:trPr>
        <w:tc>
          <w:tcPr>
            <w:tcW w:w="3403" w:type="dxa"/>
            <w:tcBorders>
              <w:top w:val="nil"/>
              <w:left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t xml:space="preserve">в % к пред. году в </w:t>
            </w:r>
            <w:proofErr w:type="spellStart"/>
            <w:r w:rsidRPr="00E947EC">
              <w:rPr>
                <w:rFonts w:ascii="Times New Roman" w:hAnsi="Times New Roman" w:cs="Times New Roman"/>
                <w:color w:val="000000"/>
                <w:sz w:val="20"/>
                <w:szCs w:val="20"/>
              </w:rPr>
              <w:t>действ</w:t>
            </w:r>
            <w:proofErr w:type="gramStart"/>
            <w:r w:rsidRPr="00E947EC">
              <w:rPr>
                <w:rFonts w:ascii="Times New Roman" w:hAnsi="Times New Roman" w:cs="Times New Roman"/>
                <w:color w:val="000000"/>
                <w:sz w:val="20"/>
                <w:szCs w:val="20"/>
              </w:rPr>
              <w:t>.ц</w:t>
            </w:r>
            <w:proofErr w:type="gramEnd"/>
            <w:r w:rsidRPr="00E947EC">
              <w:rPr>
                <w:rFonts w:ascii="Times New Roman" w:hAnsi="Times New Roman" w:cs="Times New Roman"/>
                <w:color w:val="000000"/>
                <w:sz w:val="20"/>
                <w:szCs w:val="20"/>
              </w:rPr>
              <w:t>енах</w:t>
            </w:r>
            <w:proofErr w:type="spellEnd"/>
          </w:p>
        </w:tc>
        <w:tc>
          <w:tcPr>
            <w:tcW w:w="850" w:type="dxa"/>
            <w:tcBorders>
              <w:top w:val="nil"/>
              <w:left w:val="nil"/>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Х</w:t>
            </w:r>
          </w:p>
        </w:tc>
        <w:tc>
          <w:tcPr>
            <w:tcW w:w="851" w:type="dxa"/>
            <w:tcBorders>
              <w:top w:val="nil"/>
              <w:left w:val="nil"/>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12,0</w:t>
            </w:r>
          </w:p>
        </w:tc>
        <w:tc>
          <w:tcPr>
            <w:tcW w:w="850" w:type="dxa"/>
            <w:tcBorders>
              <w:top w:val="nil"/>
              <w:left w:val="nil"/>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8,3</w:t>
            </w:r>
          </w:p>
        </w:tc>
        <w:tc>
          <w:tcPr>
            <w:tcW w:w="851" w:type="dxa"/>
            <w:tcBorders>
              <w:top w:val="nil"/>
              <w:left w:val="nil"/>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100,0</w:t>
            </w:r>
          </w:p>
        </w:tc>
        <w:tc>
          <w:tcPr>
            <w:tcW w:w="850" w:type="dxa"/>
            <w:tcBorders>
              <w:top w:val="nil"/>
              <w:left w:val="nil"/>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100,0</w:t>
            </w:r>
          </w:p>
        </w:tc>
        <w:tc>
          <w:tcPr>
            <w:tcW w:w="851" w:type="dxa"/>
            <w:tcBorders>
              <w:top w:val="nil"/>
              <w:left w:val="nil"/>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100,0</w:t>
            </w:r>
          </w:p>
        </w:tc>
        <w:tc>
          <w:tcPr>
            <w:tcW w:w="709" w:type="dxa"/>
            <w:tcBorders>
              <w:top w:val="nil"/>
              <w:left w:val="nil"/>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c>
          <w:tcPr>
            <w:tcW w:w="708" w:type="dxa"/>
            <w:tcBorders>
              <w:top w:val="nil"/>
              <w:left w:val="nil"/>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r>
      <w:tr w:rsidR="00301110" w:rsidRPr="00E947EC" w:rsidTr="00137E1E">
        <w:trPr>
          <w:trHeight w:val="72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301110" w:rsidRPr="00E947EC" w:rsidRDefault="00301110" w:rsidP="00137E1E">
            <w:pPr>
              <w:rPr>
                <w:rFonts w:ascii="Times New Roman" w:hAnsi="Times New Roman" w:cs="Times New Roman"/>
                <w:bCs/>
                <w:color w:val="000000"/>
                <w:sz w:val="20"/>
                <w:szCs w:val="20"/>
              </w:rPr>
            </w:pPr>
            <w:r w:rsidRPr="00E947EC">
              <w:rPr>
                <w:rFonts w:ascii="Times New Roman" w:hAnsi="Times New Roman" w:cs="Times New Roman"/>
                <w:bCs/>
                <w:color w:val="000000"/>
                <w:sz w:val="20"/>
                <w:szCs w:val="20"/>
              </w:rPr>
              <w:t xml:space="preserve">Фонд заработной платы по полному кругу организаций без централизованного </w:t>
            </w:r>
            <w:proofErr w:type="spellStart"/>
            <w:r w:rsidRPr="00E947EC">
              <w:rPr>
                <w:rFonts w:ascii="Times New Roman" w:hAnsi="Times New Roman" w:cs="Times New Roman"/>
                <w:bCs/>
                <w:color w:val="000000"/>
                <w:sz w:val="20"/>
                <w:szCs w:val="20"/>
              </w:rPr>
              <w:t>досчета</w:t>
            </w:r>
            <w:proofErr w:type="spellEnd"/>
            <w:r w:rsidRPr="00E947EC">
              <w:rPr>
                <w:rFonts w:ascii="Times New Roman" w:hAnsi="Times New Roman" w:cs="Times New Roman"/>
                <w:bCs/>
                <w:color w:val="000000"/>
                <w:sz w:val="20"/>
                <w:szCs w:val="20"/>
              </w:rPr>
              <w:t xml:space="preserve">, </w:t>
            </w:r>
            <w:proofErr w:type="spellStart"/>
            <w:r w:rsidRPr="00E947EC">
              <w:rPr>
                <w:rFonts w:ascii="Times New Roman" w:hAnsi="Times New Roman" w:cs="Times New Roman"/>
                <w:bCs/>
                <w:color w:val="000000"/>
                <w:sz w:val="20"/>
                <w:szCs w:val="20"/>
              </w:rPr>
              <w:t>млн</w:t>
            </w:r>
            <w:proofErr w:type="gramStart"/>
            <w:r w:rsidRPr="00E947EC">
              <w:rPr>
                <w:rFonts w:ascii="Times New Roman" w:hAnsi="Times New Roman" w:cs="Times New Roman"/>
                <w:bCs/>
                <w:color w:val="000000"/>
                <w:sz w:val="20"/>
                <w:szCs w:val="20"/>
              </w:rPr>
              <w:t>.р</w:t>
            </w:r>
            <w:proofErr w:type="gramEnd"/>
            <w:r w:rsidRPr="00E947EC">
              <w:rPr>
                <w:rFonts w:ascii="Times New Roman" w:hAnsi="Times New Roman" w:cs="Times New Roman"/>
                <w:bCs/>
                <w:color w:val="000000"/>
                <w:sz w:val="20"/>
                <w:szCs w:val="20"/>
              </w:rPr>
              <w:t>уб</w:t>
            </w:r>
            <w:proofErr w:type="spellEnd"/>
            <w:r w:rsidRPr="00E947EC">
              <w:rPr>
                <w:rFonts w:ascii="Times New Roman" w:hAnsi="Times New Roman" w:cs="Times New Roman"/>
                <w:bCs/>
                <w:color w:val="000000"/>
                <w:sz w:val="20"/>
                <w:szCs w:val="20"/>
              </w:rPr>
              <w:t>.</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2198,5</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2529,6</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2645,9</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2772,9</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2906,0</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3048,4</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109,6</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120,5</w:t>
            </w:r>
          </w:p>
        </w:tc>
      </w:tr>
      <w:tr w:rsidR="00301110" w:rsidRPr="00E947EC" w:rsidTr="00137E1E">
        <w:trPr>
          <w:trHeight w:val="300"/>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t xml:space="preserve">    </w:t>
            </w:r>
            <w:proofErr w:type="gramStart"/>
            <w:r w:rsidRPr="00E947EC">
              <w:rPr>
                <w:rFonts w:ascii="Times New Roman" w:hAnsi="Times New Roman" w:cs="Times New Roman"/>
                <w:color w:val="000000"/>
                <w:sz w:val="20"/>
                <w:szCs w:val="20"/>
              </w:rPr>
              <w:t>в</w:t>
            </w:r>
            <w:proofErr w:type="gramEnd"/>
            <w:r w:rsidRPr="00E947EC">
              <w:rPr>
                <w:rFonts w:ascii="Times New Roman" w:hAnsi="Times New Roman" w:cs="Times New Roman"/>
                <w:color w:val="000000"/>
                <w:sz w:val="20"/>
                <w:szCs w:val="20"/>
              </w:rPr>
              <w:t xml:space="preserve"> % </w:t>
            </w:r>
            <w:proofErr w:type="gramStart"/>
            <w:r w:rsidRPr="00E947EC">
              <w:rPr>
                <w:rFonts w:ascii="Times New Roman" w:hAnsi="Times New Roman" w:cs="Times New Roman"/>
                <w:color w:val="000000"/>
                <w:sz w:val="20"/>
                <w:szCs w:val="20"/>
              </w:rPr>
              <w:t>к</w:t>
            </w:r>
            <w:proofErr w:type="gramEnd"/>
            <w:r w:rsidRPr="00E947EC">
              <w:rPr>
                <w:rFonts w:ascii="Times New Roman" w:hAnsi="Times New Roman" w:cs="Times New Roman"/>
                <w:color w:val="000000"/>
                <w:sz w:val="20"/>
                <w:szCs w:val="20"/>
              </w:rPr>
              <w:t xml:space="preserve"> предыдущему году</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Х</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115,1</w:t>
            </w:r>
          </w:p>
        </w:tc>
        <w:tc>
          <w:tcPr>
            <w:tcW w:w="850"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104,6</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104,8</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104,8</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104,9</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r>
      <w:tr w:rsidR="00301110" w:rsidRPr="00E947EC" w:rsidTr="00137E1E">
        <w:trPr>
          <w:trHeight w:val="300"/>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color w:val="000000"/>
                <w:sz w:val="20"/>
                <w:szCs w:val="20"/>
              </w:rPr>
            </w:pPr>
            <w:r w:rsidRPr="00E947EC">
              <w:rPr>
                <w:rFonts w:ascii="Times New Roman" w:hAnsi="Times New Roman" w:cs="Times New Roman"/>
                <w:color w:val="000000"/>
                <w:sz w:val="20"/>
                <w:szCs w:val="20"/>
              </w:rPr>
              <w:t>из общего объема:</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r>
      <w:tr w:rsidR="00301110" w:rsidRPr="00E947EC" w:rsidTr="00137E1E">
        <w:trPr>
          <w:trHeight w:val="49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301110" w:rsidRPr="00E947EC" w:rsidRDefault="00301110" w:rsidP="00137E1E">
            <w:pPr>
              <w:rPr>
                <w:rFonts w:ascii="Times New Roman" w:hAnsi="Times New Roman" w:cs="Times New Roman"/>
                <w:color w:val="000000"/>
                <w:sz w:val="20"/>
                <w:szCs w:val="20"/>
              </w:rPr>
            </w:pPr>
            <w:r w:rsidRPr="00E947EC">
              <w:rPr>
                <w:rFonts w:ascii="Times New Roman" w:hAnsi="Times New Roman" w:cs="Times New Roman"/>
                <w:color w:val="000000"/>
                <w:sz w:val="20"/>
                <w:szCs w:val="20"/>
              </w:rPr>
              <w:t xml:space="preserve">по крупным и средним организациям, </w:t>
            </w:r>
            <w:proofErr w:type="spellStart"/>
            <w:r w:rsidRPr="00E947EC">
              <w:rPr>
                <w:rFonts w:ascii="Times New Roman" w:hAnsi="Times New Roman" w:cs="Times New Roman"/>
                <w:color w:val="000000"/>
                <w:sz w:val="20"/>
                <w:szCs w:val="20"/>
              </w:rPr>
              <w:t>млн</w:t>
            </w:r>
            <w:proofErr w:type="gramStart"/>
            <w:r w:rsidRPr="00E947EC">
              <w:rPr>
                <w:rFonts w:ascii="Times New Roman" w:hAnsi="Times New Roman" w:cs="Times New Roman"/>
                <w:color w:val="000000"/>
                <w:sz w:val="20"/>
                <w:szCs w:val="20"/>
              </w:rPr>
              <w:t>.р</w:t>
            </w:r>
            <w:proofErr w:type="gramEnd"/>
            <w:r w:rsidRPr="00E947EC">
              <w:rPr>
                <w:rFonts w:ascii="Times New Roman" w:hAnsi="Times New Roman" w:cs="Times New Roman"/>
                <w:color w:val="000000"/>
                <w:sz w:val="20"/>
                <w:szCs w:val="20"/>
              </w:rPr>
              <w:t>уб</w:t>
            </w:r>
            <w:proofErr w:type="spellEnd"/>
            <w:r w:rsidRPr="00E947EC">
              <w:rPr>
                <w:rFonts w:ascii="Times New Roman" w:hAnsi="Times New Roman" w:cs="Times New Roman"/>
                <w:color w:val="000000"/>
                <w:sz w:val="20"/>
                <w:szCs w:val="20"/>
              </w:rPr>
              <w:t xml:space="preserve">. </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1890,1</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2197,5</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2297,9</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2388,4</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2481,8</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2580,6</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108,7</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117,4</w:t>
            </w:r>
          </w:p>
        </w:tc>
      </w:tr>
      <w:tr w:rsidR="00301110" w:rsidRPr="00E947EC" w:rsidTr="00137E1E">
        <w:trPr>
          <w:trHeight w:val="300"/>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t xml:space="preserve">    </w:t>
            </w:r>
            <w:proofErr w:type="gramStart"/>
            <w:r w:rsidRPr="00E947EC">
              <w:rPr>
                <w:rFonts w:ascii="Times New Roman" w:hAnsi="Times New Roman" w:cs="Times New Roman"/>
                <w:color w:val="000000"/>
                <w:sz w:val="20"/>
                <w:szCs w:val="20"/>
              </w:rPr>
              <w:t>в</w:t>
            </w:r>
            <w:proofErr w:type="gramEnd"/>
            <w:r w:rsidRPr="00E947EC">
              <w:rPr>
                <w:rFonts w:ascii="Times New Roman" w:hAnsi="Times New Roman" w:cs="Times New Roman"/>
                <w:color w:val="000000"/>
                <w:sz w:val="20"/>
                <w:szCs w:val="20"/>
              </w:rPr>
              <w:t xml:space="preserve"> % </w:t>
            </w:r>
            <w:proofErr w:type="gramStart"/>
            <w:r w:rsidRPr="00E947EC">
              <w:rPr>
                <w:rFonts w:ascii="Times New Roman" w:hAnsi="Times New Roman" w:cs="Times New Roman"/>
                <w:color w:val="000000"/>
                <w:sz w:val="20"/>
                <w:szCs w:val="20"/>
              </w:rPr>
              <w:t>к</w:t>
            </w:r>
            <w:proofErr w:type="gramEnd"/>
            <w:r w:rsidRPr="00E947EC">
              <w:rPr>
                <w:rFonts w:ascii="Times New Roman" w:hAnsi="Times New Roman" w:cs="Times New Roman"/>
                <w:color w:val="000000"/>
                <w:sz w:val="20"/>
                <w:szCs w:val="20"/>
              </w:rPr>
              <w:t xml:space="preserve"> предыдущему году</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Х</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116,3</w:t>
            </w:r>
          </w:p>
        </w:tc>
        <w:tc>
          <w:tcPr>
            <w:tcW w:w="850"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104,6</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103,9</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103,9</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104,0</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r>
      <w:tr w:rsidR="00301110" w:rsidRPr="00E947EC" w:rsidTr="00137E1E">
        <w:trPr>
          <w:trHeight w:val="97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301110" w:rsidRPr="00E947EC" w:rsidRDefault="00301110" w:rsidP="00137E1E">
            <w:pPr>
              <w:rPr>
                <w:rFonts w:ascii="Times New Roman" w:hAnsi="Times New Roman" w:cs="Times New Roman"/>
                <w:bCs/>
                <w:color w:val="000000"/>
                <w:sz w:val="20"/>
                <w:szCs w:val="20"/>
              </w:rPr>
            </w:pPr>
            <w:r w:rsidRPr="00E947EC">
              <w:rPr>
                <w:rFonts w:ascii="Times New Roman" w:hAnsi="Times New Roman" w:cs="Times New Roman"/>
                <w:bCs/>
                <w:color w:val="000000"/>
                <w:sz w:val="20"/>
                <w:szCs w:val="20"/>
              </w:rPr>
              <w:t xml:space="preserve">Численность работающих для расчета среднемесячной заработной платы по полному кругу организаций без централизованного </w:t>
            </w:r>
            <w:proofErr w:type="spellStart"/>
            <w:r w:rsidRPr="00E947EC">
              <w:rPr>
                <w:rFonts w:ascii="Times New Roman" w:hAnsi="Times New Roman" w:cs="Times New Roman"/>
                <w:bCs/>
                <w:color w:val="000000"/>
                <w:sz w:val="20"/>
                <w:szCs w:val="20"/>
              </w:rPr>
              <w:t>досчета</w:t>
            </w:r>
            <w:proofErr w:type="spellEnd"/>
            <w:r w:rsidRPr="00E947EC">
              <w:rPr>
                <w:rFonts w:ascii="Times New Roman" w:hAnsi="Times New Roman" w:cs="Times New Roman"/>
                <w:bCs/>
                <w:color w:val="000000"/>
                <w:sz w:val="20"/>
                <w:szCs w:val="20"/>
              </w:rPr>
              <w:t xml:space="preserve">, </w:t>
            </w:r>
            <w:proofErr w:type="spellStart"/>
            <w:r w:rsidRPr="00E947EC">
              <w:rPr>
                <w:rFonts w:ascii="Times New Roman" w:hAnsi="Times New Roman" w:cs="Times New Roman"/>
                <w:bCs/>
                <w:color w:val="000000"/>
                <w:sz w:val="20"/>
                <w:szCs w:val="20"/>
              </w:rPr>
              <w:t>тыс</w:t>
            </w:r>
            <w:proofErr w:type="gramStart"/>
            <w:r w:rsidRPr="00E947EC">
              <w:rPr>
                <w:rFonts w:ascii="Times New Roman" w:hAnsi="Times New Roman" w:cs="Times New Roman"/>
                <w:bCs/>
                <w:color w:val="000000"/>
                <w:sz w:val="20"/>
                <w:szCs w:val="20"/>
              </w:rPr>
              <w:t>.ч</w:t>
            </w:r>
            <w:proofErr w:type="gramEnd"/>
            <w:r w:rsidRPr="00E947EC">
              <w:rPr>
                <w:rFonts w:ascii="Times New Roman" w:hAnsi="Times New Roman" w:cs="Times New Roman"/>
                <w:bCs/>
                <w:color w:val="000000"/>
                <w:sz w:val="20"/>
                <w:szCs w:val="20"/>
              </w:rPr>
              <w:t>ел</w:t>
            </w:r>
            <w:proofErr w:type="spellEnd"/>
            <w:r w:rsidRPr="00E947EC">
              <w:rPr>
                <w:rFonts w:ascii="Times New Roman" w:hAnsi="Times New Roman" w:cs="Times New Roman"/>
                <w:bCs/>
                <w:color w:val="000000"/>
                <w:sz w:val="20"/>
                <w:szCs w:val="20"/>
              </w:rPr>
              <w:t>.</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8,4</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8,1</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8,0</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8,0</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8,0</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8,0</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98,8</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98,8</w:t>
            </w:r>
          </w:p>
        </w:tc>
      </w:tr>
      <w:tr w:rsidR="00301110" w:rsidRPr="00E947EC" w:rsidTr="00137E1E">
        <w:trPr>
          <w:trHeight w:val="300"/>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t xml:space="preserve">    </w:t>
            </w:r>
            <w:proofErr w:type="gramStart"/>
            <w:r w:rsidRPr="00E947EC">
              <w:rPr>
                <w:rFonts w:ascii="Times New Roman" w:hAnsi="Times New Roman" w:cs="Times New Roman"/>
                <w:color w:val="000000"/>
                <w:sz w:val="20"/>
                <w:szCs w:val="20"/>
              </w:rPr>
              <w:t>в</w:t>
            </w:r>
            <w:proofErr w:type="gramEnd"/>
            <w:r w:rsidRPr="00E947EC">
              <w:rPr>
                <w:rFonts w:ascii="Times New Roman" w:hAnsi="Times New Roman" w:cs="Times New Roman"/>
                <w:color w:val="000000"/>
                <w:sz w:val="20"/>
                <w:szCs w:val="20"/>
              </w:rPr>
              <w:t xml:space="preserve"> % </w:t>
            </w:r>
            <w:proofErr w:type="gramStart"/>
            <w:r w:rsidRPr="00E947EC">
              <w:rPr>
                <w:rFonts w:ascii="Times New Roman" w:hAnsi="Times New Roman" w:cs="Times New Roman"/>
                <w:color w:val="000000"/>
                <w:sz w:val="20"/>
                <w:szCs w:val="20"/>
              </w:rPr>
              <w:t>к</w:t>
            </w:r>
            <w:proofErr w:type="gramEnd"/>
            <w:r w:rsidRPr="00E947EC">
              <w:rPr>
                <w:rFonts w:ascii="Times New Roman" w:hAnsi="Times New Roman" w:cs="Times New Roman"/>
                <w:color w:val="000000"/>
                <w:sz w:val="20"/>
                <w:szCs w:val="20"/>
              </w:rPr>
              <w:t xml:space="preserve"> предыдущему году</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Х</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96,4</w:t>
            </w:r>
          </w:p>
        </w:tc>
        <w:tc>
          <w:tcPr>
            <w:tcW w:w="850"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98,8</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100,0</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100,0</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100,0</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r>
      <w:tr w:rsidR="00301110" w:rsidRPr="00E947EC" w:rsidTr="00137E1E">
        <w:trPr>
          <w:trHeight w:val="300"/>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color w:val="000000"/>
                <w:sz w:val="20"/>
                <w:szCs w:val="20"/>
              </w:rPr>
            </w:pPr>
            <w:r w:rsidRPr="00E947EC">
              <w:rPr>
                <w:rFonts w:ascii="Times New Roman" w:hAnsi="Times New Roman" w:cs="Times New Roman"/>
                <w:color w:val="000000"/>
                <w:sz w:val="20"/>
                <w:szCs w:val="20"/>
              </w:rPr>
              <w:t>из общего объема:</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rPr>
                <w:rFonts w:ascii="Times New Roman" w:hAnsi="Times New Roman" w:cs="Times New Roman"/>
                <w:sz w:val="20"/>
                <w:szCs w:val="20"/>
              </w:rPr>
            </w:pPr>
            <w:r w:rsidRPr="00E947EC">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r>
      <w:tr w:rsidR="00301110" w:rsidRPr="00E947EC" w:rsidTr="00137E1E">
        <w:trPr>
          <w:trHeight w:val="48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301110" w:rsidRPr="00E947EC" w:rsidRDefault="00301110" w:rsidP="00137E1E">
            <w:pPr>
              <w:rPr>
                <w:rFonts w:ascii="Times New Roman" w:hAnsi="Times New Roman" w:cs="Times New Roman"/>
                <w:color w:val="000000"/>
                <w:sz w:val="20"/>
                <w:szCs w:val="20"/>
              </w:rPr>
            </w:pPr>
            <w:r w:rsidRPr="00E947EC">
              <w:rPr>
                <w:rFonts w:ascii="Times New Roman" w:hAnsi="Times New Roman" w:cs="Times New Roman"/>
                <w:color w:val="000000"/>
                <w:sz w:val="20"/>
                <w:szCs w:val="20"/>
              </w:rPr>
              <w:t xml:space="preserve">по крупным и средним организациям, </w:t>
            </w:r>
            <w:proofErr w:type="spellStart"/>
            <w:r w:rsidRPr="00E947EC">
              <w:rPr>
                <w:rFonts w:ascii="Times New Roman" w:hAnsi="Times New Roman" w:cs="Times New Roman"/>
                <w:color w:val="000000"/>
                <w:sz w:val="20"/>
                <w:szCs w:val="20"/>
              </w:rPr>
              <w:t>тыс</w:t>
            </w:r>
            <w:proofErr w:type="gramStart"/>
            <w:r w:rsidRPr="00E947EC">
              <w:rPr>
                <w:rFonts w:ascii="Times New Roman" w:hAnsi="Times New Roman" w:cs="Times New Roman"/>
                <w:color w:val="000000"/>
                <w:sz w:val="20"/>
                <w:szCs w:val="20"/>
              </w:rPr>
              <w:t>.ч</w:t>
            </w:r>
            <w:proofErr w:type="gramEnd"/>
            <w:r w:rsidRPr="00E947EC">
              <w:rPr>
                <w:rFonts w:ascii="Times New Roman" w:hAnsi="Times New Roman" w:cs="Times New Roman"/>
                <w:color w:val="000000"/>
                <w:sz w:val="20"/>
                <w:szCs w:val="20"/>
              </w:rPr>
              <w:t>ел</w:t>
            </w:r>
            <w:proofErr w:type="spellEnd"/>
            <w:r w:rsidRPr="00E947EC">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6,8</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6,5</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6,5</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6,5</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6,5</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6,5</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100,0</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100,0</w:t>
            </w:r>
          </w:p>
        </w:tc>
      </w:tr>
      <w:tr w:rsidR="00301110" w:rsidRPr="00E947EC" w:rsidTr="00137E1E">
        <w:trPr>
          <w:trHeight w:val="270"/>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t xml:space="preserve">    </w:t>
            </w:r>
            <w:proofErr w:type="gramStart"/>
            <w:r w:rsidRPr="00E947EC">
              <w:rPr>
                <w:rFonts w:ascii="Times New Roman" w:hAnsi="Times New Roman" w:cs="Times New Roman"/>
                <w:color w:val="000000"/>
                <w:sz w:val="20"/>
                <w:szCs w:val="20"/>
              </w:rPr>
              <w:t>в</w:t>
            </w:r>
            <w:proofErr w:type="gramEnd"/>
            <w:r w:rsidRPr="00E947EC">
              <w:rPr>
                <w:rFonts w:ascii="Times New Roman" w:hAnsi="Times New Roman" w:cs="Times New Roman"/>
                <w:color w:val="000000"/>
                <w:sz w:val="20"/>
                <w:szCs w:val="20"/>
              </w:rPr>
              <w:t xml:space="preserve"> % </w:t>
            </w:r>
            <w:proofErr w:type="gramStart"/>
            <w:r w:rsidRPr="00E947EC">
              <w:rPr>
                <w:rFonts w:ascii="Times New Roman" w:hAnsi="Times New Roman" w:cs="Times New Roman"/>
                <w:color w:val="000000"/>
                <w:sz w:val="20"/>
                <w:szCs w:val="20"/>
              </w:rPr>
              <w:t>к</w:t>
            </w:r>
            <w:proofErr w:type="gramEnd"/>
            <w:r w:rsidRPr="00E947EC">
              <w:rPr>
                <w:rFonts w:ascii="Times New Roman" w:hAnsi="Times New Roman" w:cs="Times New Roman"/>
                <w:color w:val="000000"/>
                <w:sz w:val="20"/>
                <w:szCs w:val="20"/>
              </w:rPr>
              <w:t xml:space="preserve"> предыдущему году</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Х</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95,6</w:t>
            </w:r>
          </w:p>
        </w:tc>
        <w:tc>
          <w:tcPr>
            <w:tcW w:w="850"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100,0</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100,0</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100,0</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100,0</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r>
      <w:tr w:rsidR="00301110" w:rsidRPr="00E947EC" w:rsidTr="00137E1E">
        <w:trPr>
          <w:trHeight w:val="73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301110" w:rsidRPr="00E947EC" w:rsidRDefault="00301110" w:rsidP="00137E1E">
            <w:pPr>
              <w:rPr>
                <w:rFonts w:ascii="Times New Roman" w:hAnsi="Times New Roman" w:cs="Times New Roman"/>
                <w:bCs/>
                <w:color w:val="000000"/>
                <w:sz w:val="20"/>
                <w:szCs w:val="20"/>
              </w:rPr>
            </w:pPr>
            <w:proofErr w:type="gramStart"/>
            <w:r w:rsidRPr="00E947EC">
              <w:rPr>
                <w:rFonts w:ascii="Times New Roman" w:hAnsi="Times New Roman" w:cs="Times New Roman"/>
                <w:bCs/>
                <w:color w:val="000000"/>
                <w:sz w:val="20"/>
                <w:szCs w:val="20"/>
              </w:rPr>
              <w:lastRenderedPageBreak/>
              <w:t xml:space="preserve">Среднемесячная заработная плата по полному кругу организаций без централизованного </w:t>
            </w:r>
            <w:proofErr w:type="spellStart"/>
            <w:r w:rsidRPr="00E947EC">
              <w:rPr>
                <w:rFonts w:ascii="Times New Roman" w:hAnsi="Times New Roman" w:cs="Times New Roman"/>
                <w:bCs/>
                <w:color w:val="000000"/>
                <w:sz w:val="20"/>
                <w:szCs w:val="20"/>
              </w:rPr>
              <w:t>досчета</w:t>
            </w:r>
            <w:proofErr w:type="spellEnd"/>
            <w:r w:rsidRPr="00E947EC">
              <w:rPr>
                <w:rFonts w:ascii="Times New Roman" w:hAnsi="Times New Roman" w:cs="Times New Roman"/>
                <w:bCs/>
                <w:color w:val="000000"/>
                <w:sz w:val="20"/>
                <w:szCs w:val="20"/>
              </w:rPr>
              <w:t>, рублей</w:t>
            </w:r>
            <w:proofErr w:type="gramEnd"/>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21802,8</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26014,5</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27672,2</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28975,0</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30308,8</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31702,7</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111,4</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121,9</w:t>
            </w:r>
          </w:p>
        </w:tc>
      </w:tr>
      <w:tr w:rsidR="00301110" w:rsidRPr="00E947EC" w:rsidTr="00137E1E">
        <w:trPr>
          <w:trHeight w:val="300"/>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t xml:space="preserve">    </w:t>
            </w:r>
            <w:proofErr w:type="gramStart"/>
            <w:r w:rsidRPr="00E947EC">
              <w:rPr>
                <w:rFonts w:ascii="Times New Roman" w:hAnsi="Times New Roman" w:cs="Times New Roman"/>
                <w:color w:val="000000"/>
                <w:sz w:val="20"/>
                <w:szCs w:val="20"/>
              </w:rPr>
              <w:t>в</w:t>
            </w:r>
            <w:proofErr w:type="gramEnd"/>
            <w:r w:rsidRPr="00E947EC">
              <w:rPr>
                <w:rFonts w:ascii="Times New Roman" w:hAnsi="Times New Roman" w:cs="Times New Roman"/>
                <w:color w:val="000000"/>
                <w:sz w:val="20"/>
                <w:szCs w:val="20"/>
              </w:rPr>
              <w:t xml:space="preserve"> % </w:t>
            </w:r>
            <w:proofErr w:type="gramStart"/>
            <w:r w:rsidRPr="00E947EC">
              <w:rPr>
                <w:rFonts w:ascii="Times New Roman" w:hAnsi="Times New Roman" w:cs="Times New Roman"/>
                <w:color w:val="000000"/>
                <w:sz w:val="20"/>
                <w:szCs w:val="20"/>
              </w:rPr>
              <w:t>к</w:t>
            </w:r>
            <w:proofErr w:type="gramEnd"/>
            <w:r w:rsidRPr="00E947EC">
              <w:rPr>
                <w:rFonts w:ascii="Times New Roman" w:hAnsi="Times New Roman" w:cs="Times New Roman"/>
                <w:color w:val="000000"/>
                <w:sz w:val="20"/>
                <w:szCs w:val="20"/>
              </w:rPr>
              <w:t xml:space="preserve"> предыдущему году</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Х</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119,3</w:t>
            </w:r>
          </w:p>
        </w:tc>
        <w:tc>
          <w:tcPr>
            <w:tcW w:w="850"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106,4</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104,7</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104,6</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104,6</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r>
      <w:tr w:rsidR="00301110" w:rsidRPr="00E947EC" w:rsidTr="00137E1E">
        <w:trPr>
          <w:trHeight w:val="49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301110" w:rsidRPr="00E947EC" w:rsidRDefault="00301110" w:rsidP="00137E1E">
            <w:pPr>
              <w:rPr>
                <w:rFonts w:ascii="Times New Roman" w:hAnsi="Times New Roman" w:cs="Times New Roman"/>
                <w:bCs/>
                <w:color w:val="000000"/>
                <w:sz w:val="20"/>
                <w:szCs w:val="20"/>
              </w:rPr>
            </w:pPr>
            <w:r w:rsidRPr="00E947EC">
              <w:rPr>
                <w:rFonts w:ascii="Times New Roman" w:hAnsi="Times New Roman" w:cs="Times New Roman"/>
                <w:bCs/>
                <w:color w:val="000000"/>
                <w:sz w:val="20"/>
                <w:szCs w:val="20"/>
              </w:rPr>
              <w:t>Среднемесячная заработная плата по крупным и средним организациям, рублей</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23115,4</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27966,0</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29355,4</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30530,5</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31743,4</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33022,9</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109,2</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118,1</w:t>
            </w:r>
          </w:p>
        </w:tc>
      </w:tr>
      <w:tr w:rsidR="00301110" w:rsidRPr="00E947EC" w:rsidTr="00137E1E">
        <w:trPr>
          <w:trHeight w:val="300"/>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t xml:space="preserve">    </w:t>
            </w:r>
            <w:proofErr w:type="gramStart"/>
            <w:r w:rsidRPr="00E947EC">
              <w:rPr>
                <w:rFonts w:ascii="Times New Roman" w:hAnsi="Times New Roman" w:cs="Times New Roman"/>
                <w:color w:val="000000"/>
                <w:sz w:val="20"/>
                <w:szCs w:val="20"/>
              </w:rPr>
              <w:t>в</w:t>
            </w:r>
            <w:proofErr w:type="gramEnd"/>
            <w:r w:rsidRPr="00E947EC">
              <w:rPr>
                <w:rFonts w:ascii="Times New Roman" w:hAnsi="Times New Roman" w:cs="Times New Roman"/>
                <w:color w:val="000000"/>
                <w:sz w:val="20"/>
                <w:szCs w:val="20"/>
              </w:rPr>
              <w:t xml:space="preserve"> % </w:t>
            </w:r>
            <w:proofErr w:type="gramStart"/>
            <w:r w:rsidRPr="00E947EC">
              <w:rPr>
                <w:rFonts w:ascii="Times New Roman" w:hAnsi="Times New Roman" w:cs="Times New Roman"/>
                <w:color w:val="000000"/>
                <w:sz w:val="20"/>
                <w:szCs w:val="20"/>
              </w:rPr>
              <w:t>к</w:t>
            </w:r>
            <w:proofErr w:type="gramEnd"/>
            <w:r w:rsidRPr="00E947EC">
              <w:rPr>
                <w:rFonts w:ascii="Times New Roman" w:hAnsi="Times New Roman" w:cs="Times New Roman"/>
                <w:color w:val="000000"/>
                <w:sz w:val="20"/>
                <w:szCs w:val="20"/>
              </w:rPr>
              <w:t xml:space="preserve"> предыдущему году</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Х</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121,0</w:t>
            </w:r>
          </w:p>
        </w:tc>
        <w:tc>
          <w:tcPr>
            <w:tcW w:w="850"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105,0</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104,0</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104,0</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104,0</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r>
      <w:tr w:rsidR="00301110" w:rsidRPr="00E947EC" w:rsidTr="00137E1E">
        <w:trPr>
          <w:trHeight w:val="49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301110" w:rsidRPr="00E947EC" w:rsidRDefault="00301110" w:rsidP="00137E1E">
            <w:pPr>
              <w:rPr>
                <w:rFonts w:ascii="Times New Roman" w:hAnsi="Times New Roman" w:cs="Times New Roman"/>
                <w:bCs/>
                <w:sz w:val="20"/>
                <w:szCs w:val="20"/>
              </w:rPr>
            </w:pPr>
            <w:r w:rsidRPr="00E947EC">
              <w:rPr>
                <w:rFonts w:ascii="Times New Roman" w:hAnsi="Times New Roman" w:cs="Times New Roman"/>
                <w:bCs/>
                <w:sz w:val="20"/>
                <w:szCs w:val="20"/>
              </w:rPr>
              <w:t xml:space="preserve">Среднегодовая стоимость основных производственных фондов, </w:t>
            </w:r>
            <w:proofErr w:type="spellStart"/>
            <w:r w:rsidRPr="00E947EC">
              <w:rPr>
                <w:rFonts w:ascii="Times New Roman" w:hAnsi="Times New Roman" w:cs="Times New Roman"/>
                <w:bCs/>
                <w:sz w:val="20"/>
                <w:szCs w:val="20"/>
              </w:rPr>
              <w:t>млн</w:t>
            </w:r>
            <w:proofErr w:type="gramStart"/>
            <w:r w:rsidRPr="00E947EC">
              <w:rPr>
                <w:rFonts w:ascii="Times New Roman" w:hAnsi="Times New Roman" w:cs="Times New Roman"/>
                <w:bCs/>
                <w:sz w:val="20"/>
                <w:szCs w:val="20"/>
              </w:rPr>
              <w:t>.р</w:t>
            </w:r>
            <w:proofErr w:type="gramEnd"/>
            <w:r w:rsidRPr="00E947EC">
              <w:rPr>
                <w:rFonts w:ascii="Times New Roman" w:hAnsi="Times New Roman" w:cs="Times New Roman"/>
                <w:bCs/>
                <w:sz w:val="20"/>
                <w:szCs w:val="20"/>
              </w:rPr>
              <w:t>уб</w:t>
            </w:r>
            <w:proofErr w:type="spellEnd"/>
            <w:r w:rsidRPr="00E947EC">
              <w:rPr>
                <w:rFonts w:ascii="Times New Roman" w:hAnsi="Times New Roman" w:cs="Times New Roman"/>
                <w:bCs/>
                <w:sz w:val="20"/>
                <w:szCs w:val="20"/>
              </w:rPr>
              <w:t>.</w:t>
            </w:r>
          </w:p>
        </w:tc>
        <w:tc>
          <w:tcPr>
            <w:tcW w:w="850"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3422,0</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3904,0</w:t>
            </w:r>
          </w:p>
        </w:tc>
        <w:tc>
          <w:tcPr>
            <w:tcW w:w="850"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4419,5</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4890,5</w:t>
            </w:r>
          </w:p>
        </w:tc>
        <w:tc>
          <w:tcPr>
            <w:tcW w:w="850"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5392,5</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5965,5</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125,3</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152,8</w:t>
            </w:r>
          </w:p>
        </w:tc>
      </w:tr>
      <w:tr w:rsidR="00301110" w:rsidRPr="00E947EC" w:rsidTr="00137E1E">
        <w:trPr>
          <w:trHeight w:val="300"/>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t xml:space="preserve">    </w:t>
            </w:r>
            <w:proofErr w:type="gramStart"/>
            <w:r w:rsidRPr="00E947EC">
              <w:rPr>
                <w:rFonts w:ascii="Times New Roman" w:hAnsi="Times New Roman" w:cs="Times New Roman"/>
                <w:color w:val="000000"/>
                <w:sz w:val="20"/>
                <w:szCs w:val="20"/>
              </w:rPr>
              <w:t>в</w:t>
            </w:r>
            <w:proofErr w:type="gramEnd"/>
            <w:r w:rsidRPr="00E947EC">
              <w:rPr>
                <w:rFonts w:ascii="Times New Roman" w:hAnsi="Times New Roman" w:cs="Times New Roman"/>
                <w:color w:val="000000"/>
                <w:sz w:val="20"/>
                <w:szCs w:val="20"/>
              </w:rPr>
              <w:t xml:space="preserve"> % </w:t>
            </w:r>
            <w:proofErr w:type="gramStart"/>
            <w:r w:rsidRPr="00E947EC">
              <w:rPr>
                <w:rFonts w:ascii="Times New Roman" w:hAnsi="Times New Roman" w:cs="Times New Roman"/>
                <w:color w:val="000000"/>
                <w:sz w:val="20"/>
                <w:szCs w:val="20"/>
              </w:rPr>
              <w:t>к</w:t>
            </w:r>
            <w:proofErr w:type="gramEnd"/>
            <w:r w:rsidRPr="00E947EC">
              <w:rPr>
                <w:rFonts w:ascii="Times New Roman" w:hAnsi="Times New Roman" w:cs="Times New Roman"/>
                <w:color w:val="000000"/>
                <w:sz w:val="20"/>
                <w:szCs w:val="20"/>
              </w:rPr>
              <w:t xml:space="preserve"> предыдущему году</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Х</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114,1</w:t>
            </w:r>
          </w:p>
        </w:tc>
        <w:tc>
          <w:tcPr>
            <w:tcW w:w="850"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113,2</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110,7</w:t>
            </w:r>
          </w:p>
        </w:tc>
        <w:tc>
          <w:tcPr>
            <w:tcW w:w="850"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110,3</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110,6</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r>
      <w:tr w:rsidR="00301110" w:rsidRPr="00E947EC" w:rsidTr="00137E1E">
        <w:trPr>
          <w:trHeight w:val="54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301110" w:rsidRPr="00E947EC" w:rsidRDefault="00301110" w:rsidP="00137E1E">
            <w:pPr>
              <w:rPr>
                <w:rFonts w:ascii="Times New Roman" w:hAnsi="Times New Roman" w:cs="Times New Roman"/>
                <w:bCs/>
                <w:sz w:val="20"/>
                <w:szCs w:val="20"/>
              </w:rPr>
            </w:pPr>
            <w:proofErr w:type="gramStart"/>
            <w:r w:rsidRPr="00E947EC">
              <w:rPr>
                <w:rFonts w:ascii="Times New Roman" w:hAnsi="Times New Roman" w:cs="Times New Roman"/>
                <w:bCs/>
                <w:sz w:val="20"/>
                <w:szCs w:val="20"/>
              </w:rPr>
              <w:t>Количество субъектов малого предпринимательства, единиц</w:t>
            </w:r>
            <w:r w:rsidRPr="00E947EC">
              <w:rPr>
                <w:rFonts w:ascii="Times New Roman" w:hAnsi="Times New Roman" w:cs="Times New Roman"/>
                <w:bCs/>
                <w:sz w:val="20"/>
                <w:szCs w:val="20"/>
                <w:vertAlign w:val="superscript"/>
              </w:rPr>
              <w:t xml:space="preserve"> 1)</w:t>
            </w:r>
            <w:proofErr w:type="gramEnd"/>
          </w:p>
        </w:tc>
        <w:tc>
          <w:tcPr>
            <w:tcW w:w="850"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1969,0</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1973,0</w:t>
            </w:r>
          </w:p>
        </w:tc>
        <w:tc>
          <w:tcPr>
            <w:tcW w:w="850"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1975,0</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1980,0</w:t>
            </w:r>
          </w:p>
        </w:tc>
        <w:tc>
          <w:tcPr>
            <w:tcW w:w="850"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1988,0</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1999,0</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100,4</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101,3</w:t>
            </w:r>
          </w:p>
        </w:tc>
      </w:tr>
      <w:tr w:rsidR="00301110" w:rsidRPr="00E947EC" w:rsidTr="00137E1E">
        <w:trPr>
          <w:trHeight w:val="300"/>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t xml:space="preserve">    </w:t>
            </w:r>
            <w:proofErr w:type="gramStart"/>
            <w:r w:rsidRPr="00E947EC">
              <w:rPr>
                <w:rFonts w:ascii="Times New Roman" w:hAnsi="Times New Roman" w:cs="Times New Roman"/>
                <w:color w:val="000000"/>
                <w:sz w:val="20"/>
                <w:szCs w:val="20"/>
              </w:rPr>
              <w:t>в</w:t>
            </w:r>
            <w:proofErr w:type="gramEnd"/>
            <w:r w:rsidRPr="00E947EC">
              <w:rPr>
                <w:rFonts w:ascii="Times New Roman" w:hAnsi="Times New Roman" w:cs="Times New Roman"/>
                <w:color w:val="000000"/>
                <w:sz w:val="20"/>
                <w:szCs w:val="20"/>
              </w:rPr>
              <w:t xml:space="preserve"> % </w:t>
            </w:r>
            <w:proofErr w:type="gramStart"/>
            <w:r w:rsidRPr="00E947EC">
              <w:rPr>
                <w:rFonts w:ascii="Times New Roman" w:hAnsi="Times New Roman" w:cs="Times New Roman"/>
                <w:color w:val="000000"/>
                <w:sz w:val="20"/>
                <w:szCs w:val="20"/>
              </w:rPr>
              <w:t>к</w:t>
            </w:r>
            <w:proofErr w:type="gramEnd"/>
            <w:r w:rsidRPr="00E947EC">
              <w:rPr>
                <w:rFonts w:ascii="Times New Roman" w:hAnsi="Times New Roman" w:cs="Times New Roman"/>
                <w:color w:val="000000"/>
                <w:sz w:val="20"/>
                <w:szCs w:val="20"/>
              </w:rPr>
              <w:t xml:space="preserve"> предыдущему году</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Х</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Х</w:t>
            </w:r>
          </w:p>
        </w:tc>
        <w:tc>
          <w:tcPr>
            <w:tcW w:w="850"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100,1</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100,3</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100,4</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100,6</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 </w:t>
            </w:r>
          </w:p>
        </w:tc>
      </w:tr>
      <w:tr w:rsidR="00301110" w:rsidRPr="00E947EC" w:rsidTr="00137E1E">
        <w:trPr>
          <w:trHeight w:val="54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301110" w:rsidRPr="00E947EC" w:rsidRDefault="00301110" w:rsidP="00137E1E">
            <w:pPr>
              <w:rPr>
                <w:rFonts w:ascii="Times New Roman" w:hAnsi="Times New Roman" w:cs="Times New Roman"/>
                <w:bCs/>
                <w:sz w:val="20"/>
                <w:szCs w:val="20"/>
              </w:rPr>
            </w:pPr>
            <w:proofErr w:type="gramStart"/>
            <w:r w:rsidRPr="00E947EC">
              <w:rPr>
                <w:rFonts w:ascii="Times New Roman" w:hAnsi="Times New Roman" w:cs="Times New Roman"/>
                <w:bCs/>
                <w:sz w:val="20"/>
                <w:szCs w:val="20"/>
              </w:rPr>
              <w:t xml:space="preserve">Численность работников в малом предпринимательстве, человек </w:t>
            </w:r>
            <w:r w:rsidRPr="00E947EC">
              <w:rPr>
                <w:rFonts w:ascii="Times New Roman" w:hAnsi="Times New Roman" w:cs="Times New Roman"/>
                <w:bCs/>
                <w:sz w:val="20"/>
                <w:szCs w:val="20"/>
                <w:vertAlign w:val="superscript"/>
              </w:rPr>
              <w:t>1)</w:t>
            </w:r>
            <w:proofErr w:type="gramEnd"/>
          </w:p>
        </w:tc>
        <w:tc>
          <w:tcPr>
            <w:tcW w:w="850"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3234,0</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3256,0</w:t>
            </w:r>
          </w:p>
        </w:tc>
        <w:tc>
          <w:tcPr>
            <w:tcW w:w="850"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3270,0</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3288,0</w:t>
            </w:r>
          </w:p>
        </w:tc>
        <w:tc>
          <w:tcPr>
            <w:tcW w:w="850"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3310,0</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3337,0</w:t>
            </w:r>
          </w:p>
        </w:tc>
        <w:tc>
          <w:tcPr>
            <w:tcW w:w="709"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101,0</w:t>
            </w:r>
          </w:p>
        </w:tc>
        <w:tc>
          <w:tcPr>
            <w:tcW w:w="708"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102,5</w:t>
            </w:r>
          </w:p>
        </w:tc>
      </w:tr>
      <w:tr w:rsidR="00301110" w:rsidRPr="00E947EC" w:rsidTr="00137E1E">
        <w:trPr>
          <w:trHeight w:val="300"/>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t xml:space="preserve">    </w:t>
            </w:r>
            <w:proofErr w:type="gramStart"/>
            <w:r w:rsidRPr="00E947EC">
              <w:rPr>
                <w:rFonts w:ascii="Times New Roman" w:hAnsi="Times New Roman" w:cs="Times New Roman"/>
                <w:color w:val="000000"/>
                <w:sz w:val="20"/>
                <w:szCs w:val="20"/>
              </w:rPr>
              <w:t>в</w:t>
            </w:r>
            <w:proofErr w:type="gramEnd"/>
            <w:r w:rsidRPr="00E947EC">
              <w:rPr>
                <w:rFonts w:ascii="Times New Roman" w:hAnsi="Times New Roman" w:cs="Times New Roman"/>
                <w:color w:val="000000"/>
                <w:sz w:val="20"/>
                <w:szCs w:val="20"/>
              </w:rPr>
              <w:t xml:space="preserve"> % </w:t>
            </w:r>
            <w:proofErr w:type="gramStart"/>
            <w:r w:rsidRPr="00E947EC">
              <w:rPr>
                <w:rFonts w:ascii="Times New Roman" w:hAnsi="Times New Roman" w:cs="Times New Roman"/>
                <w:color w:val="000000"/>
                <w:sz w:val="20"/>
                <w:szCs w:val="20"/>
              </w:rPr>
              <w:t>к</w:t>
            </w:r>
            <w:proofErr w:type="gramEnd"/>
            <w:r w:rsidRPr="00E947EC">
              <w:rPr>
                <w:rFonts w:ascii="Times New Roman" w:hAnsi="Times New Roman" w:cs="Times New Roman"/>
                <w:color w:val="000000"/>
                <w:sz w:val="20"/>
                <w:szCs w:val="20"/>
              </w:rPr>
              <w:t xml:space="preserve"> предыдущему году</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Х</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Х</w:t>
            </w:r>
          </w:p>
        </w:tc>
        <w:tc>
          <w:tcPr>
            <w:tcW w:w="850"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100,4</w:t>
            </w:r>
          </w:p>
        </w:tc>
        <w:tc>
          <w:tcPr>
            <w:tcW w:w="85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100,6</w:t>
            </w:r>
          </w:p>
        </w:tc>
        <w:tc>
          <w:tcPr>
            <w:tcW w:w="850"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100,7</w:t>
            </w:r>
          </w:p>
        </w:tc>
        <w:tc>
          <w:tcPr>
            <w:tcW w:w="851" w:type="dxa"/>
            <w:tcBorders>
              <w:top w:val="nil"/>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color w:val="000000"/>
                <w:sz w:val="20"/>
                <w:szCs w:val="20"/>
              </w:rPr>
            </w:pPr>
            <w:r w:rsidRPr="00E947EC">
              <w:rPr>
                <w:rFonts w:ascii="Times New Roman" w:hAnsi="Times New Roman" w:cs="Times New Roman"/>
                <w:color w:val="000000"/>
                <w:sz w:val="20"/>
                <w:szCs w:val="20"/>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color w:val="000000"/>
                <w:sz w:val="20"/>
                <w:szCs w:val="20"/>
              </w:rPr>
            </w:pPr>
            <w:r w:rsidRPr="00E947EC">
              <w:rPr>
                <w:rFonts w:ascii="Times New Roman" w:hAnsi="Times New Roman" w:cs="Times New Roman"/>
                <w:color w:val="000000"/>
                <w:sz w:val="20"/>
                <w:szCs w:val="20"/>
              </w:rPr>
              <w:t> </w:t>
            </w:r>
          </w:p>
        </w:tc>
      </w:tr>
      <w:tr w:rsidR="00301110" w:rsidRPr="00E947EC" w:rsidTr="00137E1E">
        <w:trPr>
          <w:trHeight w:val="49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301110" w:rsidRPr="00E947EC" w:rsidRDefault="00301110" w:rsidP="00137E1E">
            <w:pPr>
              <w:rPr>
                <w:rFonts w:ascii="Times New Roman" w:hAnsi="Times New Roman" w:cs="Times New Roman"/>
                <w:bCs/>
                <w:sz w:val="20"/>
                <w:szCs w:val="20"/>
              </w:rPr>
            </w:pPr>
            <w:r w:rsidRPr="00E947EC">
              <w:rPr>
                <w:rFonts w:ascii="Times New Roman" w:hAnsi="Times New Roman" w:cs="Times New Roman"/>
                <w:bCs/>
                <w:sz w:val="20"/>
                <w:szCs w:val="20"/>
              </w:rPr>
              <w:t>Численность постоянного населения (среднегодовая), тыс. человек</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t>64,0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t>64,0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t>64,0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t>64,1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t>64,2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t>64,4</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100,2</w:t>
            </w:r>
          </w:p>
        </w:tc>
        <w:tc>
          <w:tcPr>
            <w:tcW w:w="708" w:type="dxa"/>
            <w:tcBorders>
              <w:top w:val="single" w:sz="4" w:space="0" w:color="auto"/>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100,6</w:t>
            </w:r>
          </w:p>
        </w:tc>
      </w:tr>
      <w:tr w:rsidR="00301110" w:rsidRPr="00E947EC" w:rsidTr="00137E1E">
        <w:trPr>
          <w:trHeight w:val="300"/>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t xml:space="preserve">    </w:t>
            </w:r>
            <w:proofErr w:type="gramStart"/>
            <w:r w:rsidRPr="00E947EC">
              <w:rPr>
                <w:rFonts w:ascii="Times New Roman" w:hAnsi="Times New Roman" w:cs="Times New Roman"/>
                <w:color w:val="000000"/>
                <w:sz w:val="20"/>
                <w:szCs w:val="20"/>
              </w:rPr>
              <w:t>в</w:t>
            </w:r>
            <w:proofErr w:type="gramEnd"/>
            <w:r w:rsidRPr="00E947EC">
              <w:rPr>
                <w:rFonts w:ascii="Times New Roman" w:hAnsi="Times New Roman" w:cs="Times New Roman"/>
                <w:color w:val="000000"/>
                <w:sz w:val="20"/>
                <w:szCs w:val="20"/>
              </w:rPr>
              <w:t xml:space="preserve"> % </w:t>
            </w:r>
            <w:proofErr w:type="gramStart"/>
            <w:r w:rsidRPr="00E947EC">
              <w:rPr>
                <w:rFonts w:ascii="Times New Roman" w:hAnsi="Times New Roman" w:cs="Times New Roman"/>
                <w:color w:val="000000"/>
                <w:sz w:val="20"/>
                <w:szCs w:val="20"/>
              </w:rPr>
              <w:t>к</w:t>
            </w:r>
            <w:proofErr w:type="gramEnd"/>
            <w:r w:rsidRPr="00E947EC">
              <w:rPr>
                <w:rFonts w:ascii="Times New Roman" w:hAnsi="Times New Roman" w:cs="Times New Roman"/>
                <w:color w:val="000000"/>
                <w:sz w:val="20"/>
                <w:szCs w:val="20"/>
              </w:rPr>
              <w:t xml:space="preserve"> предыдущему году</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Х</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100,2</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100,2</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color w:val="000000"/>
                <w:sz w:val="20"/>
                <w:szCs w:val="20"/>
              </w:rPr>
            </w:pPr>
            <w:r w:rsidRPr="00E947EC">
              <w:rPr>
                <w:rFonts w:ascii="Times New Roman" w:hAnsi="Times New Roman" w:cs="Times New Roman"/>
                <w:color w:val="000000"/>
                <w:sz w:val="20"/>
                <w:szCs w:val="20"/>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color w:val="000000"/>
                <w:sz w:val="20"/>
                <w:szCs w:val="20"/>
              </w:rPr>
            </w:pPr>
            <w:r w:rsidRPr="00E947EC">
              <w:rPr>
                <w:rFonts w:ascii="Times New Roman" w:hAnsi="Times New Roman" w:cs="Times New Roman"/>
                <w:color w:val="000000"/>
                <w:sz w:val="20"/>
                <w:szCs w:val="20"/>
              </w:rPr>
              <w:t> </w:t>
            </w:r>
          </w:p>
        </w:tc>
      </w:tr>
      <w:tr w:rsidR="00301110" w:rsidRPr="00E947EC" w:rsidTr="00137E1E">
        <w:trPr>
          <w:trHeight w:val="49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301110" w:rsidRPr="00E947EC" w:rsidRDefault="00301110" w:rsidP="00137E1E">
            <w:pPr>
              <w:rPr>
                <w:rFonts w:ascii="Times New Roman" w:hAnsi="Times New Roman" w:cs="Times New Roman"/>
                <w:bCs/>
                <w:sz w:val="20"/>
                <w:szCs w:val="20"/>
              </w:rPr>
            </w:pPr>
            <w:r w:rsidRPr="00E947EC">
              <w:rPr>
                <w:rFonts w:ascii="Times New Roman" w:hAnsi="Times New Roman" w:cs="Times New Roman"/>
                <w:bCs/>
                <w:sz w:val="20"/>
                <w:szCs w:val="20"/>
              </w:rPr>
              <w:t>Среднегодовая численность занятых в экономике, тыс. человек</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t>22,7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t>22,4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t>22,5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t>22,5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t>22,6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t>22,6</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100,4</w:t>
            </w:r>
          </w:p>
        </w:tc>
        <w:tc>
          <w:tcPr>
            <w:tcW w:w="708" w:type="dxa"/>
            <w:tcBorders>
              <w:top w:val="single" w:sz="4" w:space="0" w:color="auto"/>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100,9</w:t>
            </w:r>
          </w:p>
        </w:tc>
      </w:tr>
      <w:tr w:rsidR="00301110" w:rsidRPr="00E947EC" w:rsidTr="00137E1E">
        <w:trPr>
          <w:trHeight w:val="300"/>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color w:val="000000"/>
                <w:sz w:val="20"/>
                <w:szCs w:val="20"/>
              </w:rPr>
            </w:pPr>
            <w:r w:rsidRPr="00E947EC">
              <w:rPr>
                <w:rFonts w:ascii="Times New Roman" w:hAnsi="Times New Roman" w:cs="Times New Roman"/>
                <w:color w:val="000000"/>
                <w:sz w:val="20"/>
                <w:szCs w:val="20"/>
              </w:rPr>
              <w:t xml:space="preserve">    </w:t>
            </w:r>
            <w:proofErr w:type="gramStart"/>
            <w:r w:rsidRPr="00E947EC">
              <w:rPr>
                <w:rFonts w:ascii="Times New Roman" w:hAnsi="Times New Roman" w:cs="Times New Roman"/>
                <w:color w:val="000000"/>
                <w:sz w:val="20"/>
                <w:szCs w:val="20"/>
              </w:rPr>
              <w:t>в</w:t>
            </w:r>
            <w:proofErr w:type="gramEnd"/>
            <w:r w:rsidRPr="00E947EC">
              <w:rPr>
                <w:rFonts w:ascii="Times New Roman" w:hAnsi="Times New Roman" w:cs="Times New Roman"/>
                <w:color w:val="000000"/>
                <w:sz w:val="20"/>
                <w:szCs w:val="20"/>
              </w:rPr>
              <w:t xml:space="preserve"> % </w:t>
            </w:r>
            <w:proofErr w:type="gramStart"/>
            <w:r w:rsidRPr="00E947EC">
              <w:rPr>
                <w:rFonts w:ascii="Times New Roman" w:hAnsi="Times New Roman" w:cs="Times New Roman"/>
                <w:color w:val="000000"/>
                <w:sz w:val="20"/>
                <w:szCs w:val="20"/>
              </w:rPr>
              <w:t>к</w:t>
            </w:r>
            <w:proofErr w:type="gramEnd"/>
            <w:r w:rsidRPr="00E947EC">
              <w:rPr>
                <w:rFonts w:ascii="Times New Roman" w:hAnsi="Times New Roman" w:cs="Times New Roman"/>
                <w:color w:val="000000"/>
                <w:sz w:val="20"/>
                <w:szCs w:val="20"/>
              </w:rPr>
              <w:t xml:space="preserve"> предыдущему году</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Х</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98,7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01110" w:rsidRPr="00E947EC" w:rsidRDefault="00301110" w:rsidP="00137E1E">
            <w:pPr>
              <w:jc w:val="right"/>
              <w:rPr>
                <w:rFonts w:ascii="Times New Roman" w:hAnsi="Times New Roman" w:cs="Times New Roman"/>
                <w:sz w:val="20"/>
                <w:szCs w:val="20"/>
              </w:rPr>
            </w:pPr>
            <w:r w:rsidRPr="00E947EC">
              <w:rPr>
                <w:rFonts w:ascii="Times New Roman" w:hAnsi="Times New Roman" w:cs="Times New Roman"/>
                <w:sz w:val="20"/>
                <w:szCs w:val="20"/>
              </w:rPr>
              <w:t>100,0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color w:val="000000"/>
                <w:sz w:val="20"/>
                <w:szCs w:val="20"/>
              </w:rPr>
            </w:pPr>
            <w:r w:rsidRPr="00E947EC">
              <w:rPr>
                <w:rFonts w:ascii="Times New Roman" w:hAnsi="Times New Roman" w:cs="Times New Roman"/>
                <w:color w:val="000000"/>
                <w:sz w:val="20"/>
                <w:szCs w:val="20"/>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301110" w:rsidRPr="00E947EC" w:rsidRDefault="00301110" w:rsidP="00137E1E">
            <w:pPr>
              <w:rPr>
                <w:rFonts w:ascii="Times New Roman" w:hAnsi="Times New Roman" w:cs="Times New Roman"/>
                <w:color w:val="000000"/>
                <w:sz w:val="20"/>
                <w:szCs w:val="20"/>
              </w:rPr>
            </w:pPr>
            <w:r w:rsidRPr="00E947EC">
              <w:rPr>
                <w:rFonts w:ascii="Times New Roman" w:hAnsi="Times New Roman" w:cs="Times New Roman"/>
                <w:color w:val="000000"/>
                <w:sz w:val="20"/>
                <w:szCs w:val="20"/>
              </w:rPr>
              <w:t> </w:t>
            </w:r>
          </w:p>
        </w:tc>
      </w:tr>
    </w:tbl>
    <w:p w:rsidR="00301110" w:rsidRPr="00E947EC" w:rsidRDefault="00301110" w:rsidP="00301110">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p>
    <w:p w:rsidR="00301110" w:rsidRPr="00E947EC" w:rsidRDefault="00301110" w:rsidP="00301110">
      <w:pPr>
        <w:spacing w:after="0" w:line="240" w:lineRule="auto"/>
        <w:ind w:firstLine="840"/>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От темпов развития экономики Отрадненского района напрямую зависит формирование бюджета района.</w:t>
      </w:r>
    </w:p>
    <w:p w:rsidR="00301110" w:rsidRPr="00E947EC" w:rsidRDefault="00301110" w:rsidP="00301110">
      <w:pPr>
        <w:spacing w:after="0" w:line="240" w:lineRule="auto"/>
        <w:ind w:right="-1" w:firstLine="709"/>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За 2019 год в консолидированный бюджет края по Отрадненскому району поступило 988,5 млн. рублей налоговых и неналоговых доходов. Темп роста составил 111,9 процентов.</w:t>
      </w:r>
    </w:p>
    <w:p w:rsidR="00301110" w:rsidRPr="00E947EC" w:rsidRDefault="00301110" w:rsidP="00301110">
      <w:pPr>
        <w:spacing w:after="0" w:line="240" w:lineRule="auto"/>
        <w:ind w:firstLine="720"/>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В 2019 году общий объём доходов бюджета муниципального образования Отрадненский район составил 1852,5 млн. рублей или 101,1% к уточнённому плану. Доля налоговых и неналоговых доходов составила 33,6% (из них налоговых – 28,6%, неналоговых – 5,0%), доля безвозмездных поступлений – 66,4%.</w:t>
      </w:r>
    </w:p>
    <w:p w:rsidR="00301110" w:rsidRPr="00E947EC" w:rsidRDefault="00301110" w:rsidP="00301110">
      <w:pPr>
        <w:spacing w:after="0" w:line="240" w:lineRule="auto"/>
        <w:ind w:firstLine="708"/>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В отчетном году бюджет муниципального образования Отрадненский район по налоговым и неналоговым доходам был утвержден в сумме 587,1 млн. рублей. Фактически поступило – 623,2 млн. рублей, или 106,2 % к годовому плану. В разрезе доходных источников обеспечено исполнение всех бюджетных назначений. Прирост поступлений к уровню 2018 года составил   13,3 %.</w:t>
      </w:r>
    </w:p>
    <w:p w:rsidR="00301110" w:rsidRPr="00E947EC" w:rsidRDefault="00301110" w:rsidP="00301110">
      <w:pPr>
        <w:spacing w:after="0" w:line="240" w:lineRule="auto"/>
        <w:ind w:firstLine="708"/>
        <w:jc w:val="both"/>
        <w:rPr>
          <w:rFonts w:ascii="Times New Roman" w:eastAsia="Times New Roman" w:hAnsi="Times New Roman"/>
          <w:sz w:val="28"/>
          <w:szCs w:val="28"/>
          <w:lang w:eastAsia="ru-RU"/>
        </w:rPr>
      </w:pPr>
      <w:r w:rsidRPr="00E947EC">
        <w:rPr>
          <w:rFonts w:ascii="Times New Roman" w:eastAsia="Times New Roman" w:hAnsi="Times New Roman"/>
          <w:sz w:val="28"/>
          <w:szCs w:val="28"/>
        </w:rPr>
        <w:t xml:space="preserve">Безвозмездные поступления в бюджет муниципального района от других уровней бюджетов РФ за 2019 год составили 1229,3 млн. рублей или 99,6 % к </w:t>
      </w:r>
      <w:r w:rsidRPr="00E947EC">
        <w:rPr>
          <w:rFonts w:ascii="Times New Roman" w:eastAsia="Times New Roman" w:hAnsi="Times New Roman"/>
          <w:sz w:val="28"/>
          <w:szCs w:val="28"/>
        </w:rPr>
        <w:lastRenderedPageBreak/>
        <w:t>уточненному годовому плану и на 105,5 млн. рублей больше поступлений прошлого года. (1123,8)</w:t>
      </w:r>
    </w:p>
    <w:p w:rsidR="00301110" w:rsidRPr="00E947EC" w:rsidRDefault="00301110" w:rsidP="00301110">
      <w:pPr>
        <w:spacing w:after="0" w:line="240" w:lineRule="auto"/>
        <w:ind w:firstLine="708"/>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 xml:space="preserve">Расходы районного бюджета за отчетный период исполнены в сумме   1849,3 млн. рублей или 98,3% к плановым показателям (1882,1 млн. руб.).  </w:t>
      </w:r>
    </w:p>
    <w:p w:rsidR="00301110" w:rsidRPr="00E947EC" w:rsidRDefault="00301110" w:rsidP="00301110">
      <w:pPr>
        <w:spacing w:after="0" w:line="240" w:lineRule="auto"/>
        <w:ind w:firstLine="708"/>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При плановом д</w:t>
      </w:r>
      <w:r w:rsidRPr="00E947EC">
        <w:rPr>
          <w:rFonts w:ascii="Times New Roman" w:eastAsia="Times New Roman" w:hAnsi="Times New Roman"/>
          <w:sz w:val="28"/>
          <w:szCs w:val="24"/>
          <w:lang w:eastAsia="ru-RU"/>
        </w:rPr>
        <w:t>ефиците районного бюджета в сумме 60,7 млн. рублей фактически профицит -  3,3 млн. рублей</w:t>
      </w:r>
      <w:r w:rsidRPr="00E947EC">
        <w:rPr>
          <w:rFonts w:ascii="Times New Roman" w:eastAsia="Times New Roman" w:hAnsi="Times New Roman"/>
          <w:sz w:val="28"/>
          <w:szCs w:val="28"/>
          <w:lang w:eastAsia="ru-RU"/>
        </w:rPr>
        <w:t>.</w:t>
      </w:r>
    </w:p>
    <w:p w:rsidR="00301110" w:rsidRPr="00E947EC" w:rsidRDefault="00301110" w:rsidP="00301110">
      <w:pPr>
        <w:spacing w:after="0" w:line="240" w:lineRule="auto"/>
        <w:rPr>
          <w:rFonts w:ascii="Times New Roman" w:eastAsia="Times New Roman" w:hAnsi="Times New Roman"/>
          <w:b/>
          <w:bCs/>
          <w:sz w:val="28"/>
          <w:szCs w:val="28"/>
          <w:lang w:eastAsia="ru-RU"/>
        </w:rPr>
      </w:pPr>
    </w:p>
    <w:p w:rsidR="00301110" w:rsidRPr="00E947EC" w:rsidRDefault="00301110" w:rsidP="00301110">
      <w:pPr>
        <w:spacing w:after="0" w:line="240" w:lineRule="auto"/>
        <w:ind w:right="-1" w:firstLine="709"/>
        <w:rPr>
          <w:rFonts w:ascii="Times New Roman" w:eastAsia="Times New Roman" w:hAnsi="Times New Roman"/>
          <w:b/>
          <w:bCs/>
          <w:sz w:val="28"/>
          <w:szCs w:val="28"/>
          <w:lang w:eastAsia="ru-RU"/>
        </w:rPr>
      </w:pPr>
      <w:r w:rsidRPr="00E947EC">
        <w:rPr>
          <w:rFonts w:ascii="Times New Roman" w:eastAsia="Times New Roman" w:hAnsi="Times New Roman"/>
          <w:b/>
          <w:bCs/>
          <w:sz w:val="28"/>
          <w:szCs w:val="28"/>
          <w:lang w:eastAsia="ru-RU"/>
        </w:rPr>
        <w:t xml:space="preserve">Структура поступлений налоговых и неналоговых доходов в бюджет муниципального образования Отрадненский район в 2019 году </w:t>
      </w:r>
    </w:p>
    <w:p w:rsidR="00301110" w:rsidRPr="00E947EC" w:rsidRDefault="00301110" w:rsidP="00301110">
      <w:pPr>
        <w:spacing w:after="0" w:line="240" w:lineRule="auto"/>
        <w:ind w:right="-1" w:firstLine="709"/>
        <w:rPr>
          <w:rFonts w:ascii="Times New Roman" w:eastAsia="Times New Roman" w:hAnsi="Times New Roman"/>
          <w:b/>
          <w:noProof/>
          <w:sz w:val="28"/>
          <w:szCs w:val="28"/>
          <w:lang w:eastAsia="ru-RU"/>
        </w:rPr>
      </w:pPr>
      <w:r w:rsidRPr="00E947EC">
        <w:rPr>
          <w:rFonts w:ascii="Times New Roman" w:eastAsia="Times New Roman" w:hAnsi="Times New Roman"/>
          <w:b/>
          <w:noProof/>
          <w:sz w:val="36"/>
          <w:szCs w:val="36"/>
          <w:lang w:eastAsia="ru-RU"/>
        </w:rPr>
        <w:drawing>
          <wp:inline distT="0" distB="0" distL="0" distR="0" wp14:anchorId="2E5DEF4D" wp14:editId="64B218D7">
            <wp:extent cx="4572000" cy="342900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301110" w:rsidRPr="00E947EC" w:rsidRDefault="00301110" w:rsidP="00301110">
      <w:pPr>
        <w:spacing w:after="0" w:line="240" w:lineRule="auto"/>
        <w:ind w:right="-1" w:firstLine="709"/>
        <w:rPr>
          <w:rFonts w:ascii="Times New Roman" w:eastAsia="Times New Roman" w:hAnsi="Times New Roman"/>
          <w:b/>
          <w:bCs/>
          <w:sz w:val="28"/>
          <w:szCs w:val="28"/>
          <w:lang w:eastAsia="ru-RU"/>
        </w:rPr>
      </w:pPr>
    </w:p>
    <w:p w:rsidR="00301110" w:rsidRPr="00E947EC" w:rsidRDefault="00301110" w:rsidP="00301110">
      <w:pPr>
        <w:spacing w:after="0" w:line="240" w:lineRule="auto"/>
        <w:jc w:val="center"/>
        <w:rPr>
          <w:rFonts w:ascii="Times New Roman" w:eastAsia="Times New Roman" w:hAnsi="Times New Roman"/>
          <w:b/>
          <w:sz w:val="24"/>
          <w:szCs w:val="24"/>
          <w:lang w:eastAsia="ru-RU"/>
        </w:rPr>
      </w:pPr>
      <w:r w:rsidRPr="00E947EC">
        <w:rPr>
          <w:rFonts w:ascii="Times New Roman" w:eastAsia="Times New Roman" w:hAnsi="Times New Roman"/>
          <w:b/>
          <w:noProof/>
          <w:sz w:val="36"/>
          <w:szCs w:val="36"/>
          <w:lang w:eastAsia="ru-RU"/>
        </w:rPr>
        <w:drawing>
          <wp:inline distT="0" distB="0" distL="0" distR="0" wp14:anchorId="1F6FCEF8" wp14:editId="1F63B1EC">
            <wp:extent cx="4572000" cy="342900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301110" w:rsidRPr="00E947EC" w:rsidRDefault="00301110" w:rsidP="00301110">
      <w:pPr>
        <w:tabs>
          <w:tab w:val="left" w:pos="3600"/>
        </w:tabs>
        <w:spacing w:after="0" w:line="360" w:lineRule="auto"/>
        <w:jc w:val="both"/>
        <w:rPr>
          <w:rFonts w:ascii="Times New Roman" w:eastAsia="Times New Roman" w:hAnsi="Times New Roman"/>
          <w:sz w:val="24"/>
          <w:szCs w:val="24"/>
          <w:lang w:eastAsia="ru-RU"/>
        </w:rPr>
      </w:pPr>
      <w:r w:rsidRPr="00E947EC">
        <w:rPr>
          <w:rFonts w:ascii="Times New Roman" w:eastAsia="Times New Roman" w:hAnsi="Times New Roman"/>
          <w:b/>
          <w:sz w:val="24"/>
          <w:szCs w:val="24"/>
          <w:lang w:eastAsia="ru-RU"/>
        </w:rPr>
        <w:lastRenderedPageBreak/>
        <w:tab/>
      </w:r>
    </w:p>
    <w:p w:rsidR="00301110" w:rsidRPr="00E947EC" w:rsidRDefault="00301110" w:rsidP="00301110">
      <w:pPr>
        <w:spacing w:after="0" w:line="360" w:lineRule="auto"/>
        <w:jc w:val="both"/>
        <w:rPr>
          <w:rFonts w:ascii="Times New Roman" w:eastAsia="Times New Roman" w:hAnsi="Times New Roman"/>
          <w:sz w:val="24"/>
          <w:szCs w:val="24"/>
          <w:lang w:eastAsia="ru-RU"/>
        </w:rPr>
      </w:pPr>
    </w:p>
    <w:p w:rsidR="00301110" w:rsidRPr="00E947EC" w:rsidRDefault="00301110" w:rsidP="00301110">
      <w:pPr>
        <w:spacing w:after="0" w:line="240" w:lineRule="auto"/>
        <w:ind w:firstLine="567"/>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Бюджетная политика в социально-культурной сфере в 2019 году ориентирована на сохранение приоритетности в финансовом обеспечении обширного спектра задач в области образования, здравоохранения, социальной политики, культуры, физической культуры и спорта. С учетом межбюджетных трансфертов указанные расходы в общей структуре расходов районного бюджета составили 66,5%.</w:t>
      </w:r>
    </w:p>
    <w:p w:rsidR="00301110" w:rsidRPr="00E947EC" w:rsidRDefault="00301110" w:rsidP="00301110">
      <w:pPr>
        <w:widowControl w:val="0"/>
        <w:adjustRightInd w:val="0"/>
        <w:spacing w:after="0" w:line="240" w:lineRule="auto"/>
        <w:ind w:firstLine="709"/>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Главными задачами стало сохранение бюджетной стабильности, обеспечение своевременного исполнения расходных обязательств и реализация мер, направленных на поддержку социальной сферы и экономики, а именно:</w:t>
      </w:r>
    </w:p>
    <w:p w:rsidR="00301110" w:rsidRPr="00E947EC" w:rsidRDefault="00301110" w:rsidP="00301110">
      <w:pPr>
        <w:tabs>
          <w:tab w:val="left" w:pos="0"/>
          <w:tab w:val="left" w:pos="1134"/>
        </w:tabs>
        <w:spacing w:after="0" w:line="240" w:lineRule="auto"/>
        <w:contextualSpacing/>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 xml:space="preserve">          - приоритетное обеспечение населения бюджетными услугами отраслей социальной сферы; </w:t>
      </w:r>
    </w:p>
    <w:p w:rsidR="00301110" w:rsidRPr="00E947EC" w:rsidRDefault="00301110" w:rsidP="00301110">
      <w:pPr>
        <w:tabs>
          <w:tab w:val="left" w:pos="0"/>
          <w:tab w:val="left" w:pos="709"/>
        </w:tabs>
        <w:spacing w:after="0" w:line="240" w:lineRule="auto"/>
        <w:contextualSpacing/>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ab/>
        <w:t xml:space="preserve">- сохранение бюджетной поддержки развития реального сектора экономики; создание условий для реализации инвестиционных проектов; </w:t>
      </w:r>
    </w:p>
    <w:p w:rsidR="00301110" w:rsidRPr="00E947EC" w:rsidRDefault="00301110" w:rsidP="00301110">
      <w:pPr>
        <w:tabs>
          <w:tab w:val="left" w:pos="0"/>
          <w:tab w:val="left" w:pos="1134"/>
        </w:tabs>
        <w:spacing w:after="0" w:line="240" w:lineRule="auto"/>
        <w:ind w:left="708" w:firstLine="1"/>
        <w:contextualSpacing/>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 обеспечение устойчивости, сбалансированности районного бюджета;</w:t>
      </w:r>
    </w:p>
    <w:p w:rsidR="00301110" w:rsidRPr="00E947EC" w:rsidRDefault="00301110" w:rsidP="00301110">
      <w:pPr>
        <w:tabs>
          <w:tab w:val="left" w:pos="0"/>
          <w:tab w:val="left" w:pos="1134"/>
        </w:tabs>
        <w:spacing w:after="0" w:line="240" w:lineRule="auto"/>
        <w:contextualSpacing/>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 xml:space="preserve">         - обеспечение организационных мер, направленных на рост эффективности бюджетных расходов, оптимизацию расходов, повышение качества предоставления муниципальных услуг. </w:t>
      </w:r>
    </w:p>
    <w:p w:rsidR="00301110" w:rsidRPr="00E947EC" w:rsidRDefault="00301110" w:rsidP="00301110">
      <w:pPr>
        <w:tabs>
          <w:tab w:val="left" w:pos="0"/>
          <w:tab w:val="left" w:pos="1134"/>
        </w:tabs>
        <w:spacing w:after="0" w:line="240" w:lineRule="auto"/>
        <w:contextualSpacing/>
        <w:jc w:val="center"/>
        <w:rPr>
          <w:rFonts w:ascii="Times New Roman" w:eastAsia="Times New Roman" w:hAnsi="Times New Roman"/>
          <w:b/>
          <w:bCs/>
          <w:sz w:val="28"/>
          <w:szCs w:val="28"/>
          <w:lang w:eastAsia="ru-RU"/>
        </w:rPr>
      </w:pPr>
    </w:p>
    <w:p w:rsidR="00301110" w:rsidRPr="00E947EC" w:rsidRDefault="00301110" w:rsidP="00301110">
      <w:pPr>
        <w:tabs>
          <w:tab w:val="left" w:pos="0"/>
          <w:tab w:val="left" w:pos="1134"/>
        </w:tabs>
        <w:spacing w:after="0" w:line="240" w:lineRule="auto"/>
        <w:contextualSpacing/>
        <w:rPr>
          <w:rFonts w:ascii="Times New Roman" w:eastAsia="Times New Roman" w:hAnsi="Times New Roman"/>
          <w:b/>
          <w:bCs/>
          <w:sz w:val="28"/>
          <w:szCs w:val="28"/>
          <w:lang w:eastAsia="ru-RU"/>
        </w:rPr>
      </w:pPr>
    </w:p>
    <w:p w:rsidR="00301110" w:rsidRPr="00E947EC" w:rsidRDefault="00301110" w:rsidP="00301110">
      <w:pPr>
        <w:tabs>
          <w:tab w:val="left" w:pos="0"/>
          <w:tab w:val="left" w:pos="1134"/>
        </w:tabs>
        <w:spacing w:after="0" w:line="240" w:lineRule="auto"/>
        <w:contextualSpacing/>
        <w:rPr>
          <w:rFonts w:ascii="Times New Roman" w:eastAsia="Times New Roman" w:hAnsi="Times New Roman"/>
          <w:b/>
          <w:bCs/>
          <w:sz w:val="28"/>
          <w:szCs w:val="28"/>
          <w:lang w:eastAsia="ru-RU"/>
        </w:rPr>
      </w:pPr>
    </w:p>
    <w:p w:rsidR="00301110" w:rsidRPr="00E947EC" w:rsidRDefault="00301110" w:rsidP="00301110">
      <w:pPr>
        <w:tabs>
          <w:tab w:val="left" w:pos="0"/>
          <w:tab w:val="left" w:pos="1134"/>
        </w:tabs>
        <w:spacing w:after="0" w:line="240" w:lineRule="auto"/>
        <w:contextualSpacing/>
        <w:rPr>
          <w:rFonts w:ascii="Times New Roman" w:eastAsia="Times New Roman" w:hAnsi="Times New Roman"/>
          <w:b/>
          <w:bCs/>
          <w:sz w:val="28"/>
          <w:szCs w:val="28"/>
          <w:lang w:eastAsia="ru-RU"/>
        </w:rPr>
      </w:pPr>
    </w:p>
    <w:p w:rsidR="00301110" w:rsidRPr="00E947EC" w:rsidRDefault="00301110" w:rsidP="00301110">
      <w:pPr>
        <w:tabs>
          <w:tab w:val="left" w:pos="0"/>
          <w:tab w:val="left" w:pos="1134"/>
        </w:tabs>
        <w:spacing w:after="0" w:line="240" w:lineRule="auto"/>
        <w:contextualSpacing/>
        <w:rPr>
          <w:rFonts w:ascii="Times New Roman" w:eastAsia="Times New Roman" w:hAnsi="Times New Roman"/>
          <w:b/>
          <w:bCs/>
          <w:sz w:val="28"/>
          <w:szCs w:val="28"/>
          <w:lang w:eastAsia="ru-RU"/>
        </w:rPr>
      </w:pPr>
      <w:r w:rsidRPr="00E947EC">
        <w:rPr>
          <w:rFonts w:ascii="Times New Roman" w:eastAsia="Times New Roman" w:hAnsi="Times New Roman"/>
          <w:b/>
          <w:bCs/>
          <w:sz w:val="28"/>
          <w:szCs w:val="28"/>
          <w:lang w:eastAsia="ru-RU"/>
        </w:rPr>
        <w:t>Распределение бюджетных ассигнований по видам расходов</w:t>
      </w:r>
    </w:p>
    <w:p w:rsidR="00301110" w:rsidRPr="00E947EC" w:rsidRDefault="00301110" w:rsidP="00301110">
      <w:pPr>
        <w:tabs>
          <w:tab w:val="left" w:pos="0"/>
          <w:tab w:val="left" w:pos="1134"/>
        </w:tabs>
        <w:spacing w:after="0" w:line="240" w:lineRule="auto"/>
        <w:contextualSpacing/>
        <w:rPr>
          <w:rFonts w:ascii="Times New Roman" w:eastAsia="Times New Roman" w:hAnsi="Times New Roman"/>
          <w:b/>
          <w:bCs/>
          <w:sz w:val="28"/>
          <w:szCs w:val="28"/>
          <w:lang w:eastAsia="ru-RU"/>
        </w:rPr>
      </w:pPr>
    </w:p>
    <w:p w:rsidR="00301110" w:rsidRPr="00E947EC" w:rsidRDefault="00301110" w:rsidP="00301110">
      <w:pPr>
        <w:tabs>
          <w:tab w:val="left" w:pos="0"/>
          <w:tab w:val="left" w:pos="1134"/>
        </w:tabs>
        <w:spacing w:after="0" w:line="240" w:lineRule="auto"/>
        <w:contextualSpacing/>
        <w:rPr>
          <w:rFonts w:ascii="Times New Roman" w:eastAsia="Times New Roman" w:hAnsi="Times New Roman"/>
          <w:sz w:val="28"/>
          <w:szCs w:val="28"/>
          <w:lang w:eastAsia="ru-RU"/>
        </w:rPr>
      </w:pPr>
      <w:r w:rsidRPr="00E947EC">
        <w:rPr>
          <w:noProof/>
          <w:lang w:eastAsia="ru-RU"/>
        </w:rPr>
        <mc:AlternateContent>
          <mc:Choice Requires="wps">
            <w:drawing>
              <wp:anchor distT="0" distB="0" distL="114300" distR="114300" simplePos="0" relativeHeight="251711488" behindDoc="0" locked="0" layoutInCell="1" allowOverlap="1" wp14:anchorId="4EAD7C8E" wp14:editId="70903AE9">
                <wp:simplePos x="0" y="0"/>
                <wp:positionH relativeFrom="column">
                  <wp:posOffset>624840</wp:posOffset>
                </wp:positionH>
                <wp:positionV relativeFrom="paragraph">
                  <wp:posOffset>318135</wp:posOffset>
                </wp:positionV>
                <wp:extent cx="930910" cy="368935"/>
                <wp:effectExtent l="0" t="0" r="0" b="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368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25C7" w:rsidRPr="00E4585E" w:rsidRDefault="00F825C7" w:rsidP="00301110">
                            <w:pPr>
                              <w:rPr>
                                <w:b/>
                              </w:rPr>
                            </w:pPr>
                            <w:r>
                              <w:rPr>
                                <w:b/>
                              </w:rPr>
                              <w:t>28,6</w:t>
                            </w:r>
                            <w:r w:rsidRPr="00E4585E">
                              <w:rPr>
                                <w:b/>
                              </w:rPr>
                              <w:t xml:space="preserve"> %</w:t>
                            </w:r>
                          </w:p>
                          <w:p w:rsidR="00F825C7" w:rsidRPr="00A72C64" w:rsidRDefault="00F825C7" w:rsidP="00301110">
                            <w:pPr>
                              <w:rPr>
                                <w:b/>
                              </w:rPr>
                            </w:pPr>
                            <w:r>
                              <w:rPr>
                                <w:b/>
                              </w:rPr>
                              <w:t>%%%%%% % %%</w:t>
                            </w:r>
                            <w:r w:rsidRPr="00A72C64">
                              <w:rPr>
                                <w:b/>
                              </w:rPr>
                              <w:t xml:space="preserve"> </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 o:spid="_x0000_s1026" type="#_x0000_t202" style="position:absolute;margin-left:49.2pt;margin-top:25.05pt;width:73.3pt;height:29.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" filled="f" stroked="f">
                <v:textbox>
                  <w:txbxContent>
                    <w:p w:rsidR="00F825C7" w:rsidRPr="00E4585E" w:rsidRDefault="00F825C7" w:rsidP="00301110">
                      <w:pPr>
                        <w:rPr>
                          <w:b/>
                        </w:rPr>
                      </w:pPr>
                      <w:r>
                        <w:rPr>
                          <w:b/>
                        </w:rPr>
                        <w:t>28,6</w:t>
                      </w:r>
                      <w:r w:rsidRPr="00E4585E">
                        <w:rPr>
                          <w:b/>
                        </w:rPr>
                        <w:t xml:space="preserve"> %</w:t>
                      </w:r>
                    </w:p>
                    <w:p w:rsidR="00F825C7" w:rsidRPr="00A72C64" w:rsidRDefault="00F825C7" w:rsidP="00301110">
                      <w:pPr>
                        <w:rPr>
                          <w:b/>
                        </w:rPr>
                      </w:pPr>
                      <w:r>
                        <w:rPr>
                          <w:b/>
                        </w:rPr>
                        <w:t>%%%%%% % %%</w:t>
                      </w:r>
                      <w:r w:rsidRPr="00A72C64">
                        <w:rPr>
                          <w:b/>
                        </w:rPr>
                        <w:t xml:space="preserve"> </w:t>
                      </w:r>
                      <w:r>
                        <w:t>%</w:t>
                      </w:r>
                    </w:p>
                  </w:txbxContent>
                </v:textbox>
              </v:shape>
            </w:pict>
          </mc:Fallback>
        </mc:AlternateContent>
      </w:r>
      <w:r w:rsidRPr="00E947EC">
        <w:rPr>
          <w:noProof/>
          <w:lang w:eastAsia="ru-RU"/>
        </w:rPr>
        <mc:AlternateContent>
          <mc:Choice Requires="wps">
            <w:drawing>
              <wp:anchor distT="0" distB="0" distL="114300" distR="114300" simplePos="0" relativeHeight="251708416" behindDoc="0" locked="0" layoutInCell="1" allowOverlap="1" wp14:anchorId="6830E8FD" wp14:editId="376724C7">
                <wp:simplePos x="0" y="0"/>
                <wp:positionH relativeFrom="column">
                  <wp:posOffset>3568065</wp:posOffset>
                </wp:positionH>
                <wp:positionV relativeFrom="paragraph">
                  <wp:posOffset>708660</wp:posOffset>
                </wp:positionV>
                <wp:extent cx="1028700" cy="492760"/>
                <wp:effectExtent l="0" t="0" r="0" b="254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92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25C7" w:rsidRPr="00E4585E" w:rsidRDefault="00F825C7" w:rsidP="00301110">
                            <w:pPr>
                              <w:rPr>
                                <w:b/>
                              </w:rPr>
                            </w:pPr>
                            <w:r>
                              <w:rPr>
                                <w:b/>
                              </w:rPr>
                              <w:t>52,7</w:t>
                            </w:r>
                            <w:r w:rsidRPr="00E4585E">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 o:spid="_x0000_s1027" type="#_x0000_t202" style="position:absolute;margin-left:280.95pt;margin-top:55.8pt;width:81pt;height:38.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" filled="f" stroked="f">
                <v:textbox>
                  <w:txbxContent>
                    <w:p w:rsidR="00F825C7" w:rsidRPr="00E4585E" w:rsidRDefault="00F825C7" w:rsidP="00301110">
                      <w:pPr>
                        <w:rPr>
                          <w:b/>
                        </w:rPr>
                      </w:pPr>
                      <w:r>
                        <w:rPr>
                          <w:b/>
                        </w:rPr>
                        <w:t>52,7</w:t>
                      </w:r>
                      <w:r w:rsidRPr="00E4585E">
                        <w:rPr>
                          <w:b/>
                        </w:rPr>
                        <w:t xml:space="preserve"> %</w:t>
                      </w:r>
                    </w:p>
                  </w:txbxContent>
                </v:textbox>
              </v:shape>
            </w:pict>
          </mc:Fallback>
        </mc:AlternateContent>
      </w:r>
      <w:r w:rsidRPr="00E947EC">
        <w:rPr>
          <w:noProof/>
          <w:lang w:eastAsia="ru-RU"/>
        </w:rPr>
        <mc:AlternateContent>
          <mc:Choice Requires="wps">
            <w:drawing>
              <wp:anchor distT="0" distB="0" distL="114300" distR="114300" simplePos="0" relativeHeight="251712512" behindDoc="0" locked="0" layoutInCell="1" allowOverlap="1" wp14:anchorId="0AFAAB3B" wp14:editId="4D87AE1B">
                <wp:simplePos x="0" y="0"/>
                <wp:positionH relativeFrom="column">
                  <wp:posOffset>1920240</wp:posOffset>
                </wp:positionH>
                <wp:positionV relativeFrom="paragraph">
                  <wp:posOffset>213360</wp:posOffset>
                </wp:positionV>
                <wp:extent cx="504825" cy="238125"/>
                <wp:effectExtent l="0" t="0" r="0" b="9525"/>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38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25C7" w:rsidRPr="00A72C64" w:rsidRDefault="00F825C7" w:rsidP="00301110">
                            <w:pPr>
                              <w:rPr>
                                <w:b/>
                              </w:rPr>
                            </w:pPr>
                            <w:r>
                              <w:rPr>
                                <w:b/>
                              </w:rPr>
                              <w:t xml:space="preserve">6,8% </w:t>
                            </w:r>
                            <w:r w:rsidRPr="00A72C64">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028" type="#_x0000_t202" style="position:absolute;margin-left:151.2pt;margin-top:16.8pt;width:39.75pt;height:1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" filled="f" stroked="f">
                <v:textbox>
                  <w:txbxContent>
                    <w:p w:rsidR="00F825C7" w:rsidRPr="00A72C64" w:rsidRDefault="00F825C7" w:rsidP="00301110">
                      <w:pPr>
                        <w:rPr>
                          <w:b/>
                        </w:rPr>
                      </w:pPr>
                      <w:r>
                        <w:rPr>
                          <w:b/>
                        </w:rPr>
                        <w:t xml:space="preserve">6,8% </w:t>
                      </w:r>
                      <w:r w:rsidRPr="00A72C64">
                        <w:rPr>
                          <w:b/>
                        </w:rPr>
                        <w:t xml:space="preserve"> %</w:t>
                      </w:r>
                    </w:p>
                  </w:txbxContent>
                </v:textbox>
              </v:shape>
            </w:pict>
          </mc:Fallback>
        </mc:AlternateContent>
      </w:r>
      <w:r w:rsidRPr="00E947EC">
        <w:rPr>
          <w:noProof/>
          <w:lang w:eastAsia="ru-RU"/>
        </w:rPr>
        <mc:AlternateContent>
          <mc:Choice Requires="wps">
            <w:drawing>
              <wp:anchor distT="0" distB="0" distL="114300" distR="114300" simplePos="0" relativeHeight="251710464" behindDoc="0" locked="0" layoutInCell="1" allowOverlap="1" wp14:anchorId="692F1A12" wp14:editId="4F0823B1">
                <wp:simplePos x="0" y="0"/>
                <wp:positionH relativeFrom="column">
                  <wp:posOffset>548640</wp:posOffset>
                </wp:positionH>
                <wp:positionV relativeFrom="paragraph">
                  <wp:posOffset>820420</wp:posOffset>
                </wp:positionV>
                <wp:extent cx="619125" cy="314325"/>
                <wp:effectExtent l="0" t="0" r="0" b="9525"/>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25C7" w:rsidRPr="00E4585E" w:rsidRDefault="00F825C7" w:rsidP="00301110">
                            <w:pPr>
                              <w:rPr>
                                <w:b/>
                              </w:rPr>
                            </w:pPr>
                            <w:r>
                              <w:rPr>
                                <w:b/>
                              </w:rPr>
                              <w:t>3,8</w:t>
                            </w:r>
                            <w:r w:rsidRPr="00E4585E">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29" type="#_x0000_t202" style="position:absolute;margin-left:43.2pt;margin-top:64.6pt;width:48.75pt;height:24.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" filled="f" stroked="f">
                <v:textbox>
                  <w:txbxContent>
                    <w:p w:rsidR="00F825C7" w:rsidRPr="00E4585E" w:rsidRDefault="00F825C7" w:rsidP="00301110">
                      <w:pPr>
                        <w:rPr>
                          <w:b/>
                        </w:rPr>
                      </w:pPr>
                      <w:r>
                        <w:rPr>
                          <w:b/>
                        </w:rPr>
                        <w:t>3,8</w:t>
                      </w:r>
                      <w:r w:rsidRPr="00E4585E">
                        <w:rPr>
                          <w:b/>
                        </w:rPr>
                        <w:t xml:space="preserve"> %</w:t>
                      </w:r>
                    </w:p>
                  </w:txbxContent>
                </v:textbox>
              </v:shape>
            </w:pict>
          </mc:Fallback>
        </mc:AlternateContent>
      </w:r>
      <w:r w:rsidRPr="00E947EC">
        <w:rPr>
          <w:noProof/>
          <w:lang w:eastAsia="ru-RU"/>
        </w:rPr>
        <mc:AlternateContent>
          <mc:Choice Requires="wps">
            <w:drawing>
              <wp:anchor distT="0" distB="0" distL="114300" distR="114300" simplePos="0" relativeHeight="251709440" behindDoc="0" locked="0" layoutInCell="1" allowOverlap="1" wp14:anchorId="064E2082" wp14:editId="7E41E195">
                <wp:simplePos x="0" y="0"/>
                <wp:positionH relativeFrom="column">
                  <wp:posOffset>1786890</wp:posOffset>
                </wp:positionH>
                <wp:positionV relativeFrom="paragraph">
                  <wp:posOffset>1087120</wp:posOffset>
                </wp:positionV>
                <wp:extent cx="619125" cy="447675"/>
                <wp:effectExtent l="0" t="0" r="0" b="9525"/>
                <wp:wrapNone/>
                <wp:docPr id="243" name="Поле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47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25C7" w:rsidRPr="00E4585E" w:rsidRDefault="00F825C7" w:rsidP="00301110">
                            <w:pPr>
                              <w:rPr>
                                <w:b/>
                              </w:rPr>
                            </w:pPr>
                            <w:r>
                              <w:rPr>
                                <w:b/>
                              </w:rPr>
                              <w:t>8,1</w:t>
                            </w:r>
                            <w:r w:rsidRPr="00E4585E">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3" o:spid="_x0000_s1030" type="#_x0000_t202" style="position:absolute;margin-left:140.7pt;margin-top:85.6pt;width:48.75pt;height:35.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" filled="f" stroked="f">
                <v:textbox>
                  <w:txbxContent>
                    <w:p w:rsidR="00F825C7" w:rsidRPr="00E4585E" w:rsidRDefault="00F825C7" w:rsidP="00301110">
                      <w:pPr>
                        <w:rPr>
                          <w:b/>
                        </w:rPr>
                      </w:pPr>
                      <w:r>
                        <w:rPr>
                          <w:b/>
                        </w:rPr>
                        <w:t>8,1</w:t>
                      </w:r>
                      <w:r w:rsidRPr="00E4585E">
                        <w:rPr>
                          <w:b/>
                        </w:rPr>
                        <w:t>%</w:t>
                      </w:r>
                    </w:p>
                  </w:txbxContent>
                </v:textbox>
              </v:shape>
            </w:pict>
          </mc:Fallback>
        </mc:AlternateContent>
      </w:r>
      <w:r w:rsidRPr="00E947EC">
        <w:rPr>
          <w:rFonts w:ascii="Times New Roman" w:eastAsia="Times New Roman" w:hAnsi="Times New Roman"/>
          <w:noProof/>
          <w:sz w:val="28"/>
          <w:szCs w:val="28"/>
          <w:lang w:eastAsia="ru-RU"/>
        </w:rPr>
        <w:drawing>
          <wp:inline distT="0" distB="0" distL="0" distR="0" wp14:anchorId="40780079" wp14:editId="56B6F8A6">
            <wp:extent cx="5772150" cy="2486025"/>
            <wp:effectExtent l="0" t="0" r="0" b="0"/>
            <wp:docPr id="264" name="Диаграмма 2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01110" w:rsidRPr="00E947EC" w:rsidRDefault="00301110" w:rsidP="00301110">
      <w:pPr>
        <w:tabs>
          <w:tab w:val="left" w:pos="0"/>
          <w:tab w:val="left" w:pos="1134"/>
        </w:tabs>
        <w:spacing w:after="0" w:line="240" w:lineRule="auto"/>
        <w:contextualSpacing/>
        <w:jc w:val="both"/>
        <w:rPr>
          <w:rFonts w:ascii="Times New Roman" w:eastAsia="Times New Roman" w:hAnsi="Times New Roman"/>
          <w:noProof/>
          <w:sz w:val="24"/>
          <w:szCs w:val="24"/>
          <w:lang w:eastAsia="ru-RU"/>
        </w:rPr>
      </w:pPr>
      <w:r w:rsidRPr="00E947EC">
        <w:rPr>
          <w:rFonts w:ascii="Times New Roman" w:eastAsia="Times New Roman" w:hAnsi="Times New Roman"/>
          <w:noProof/>
          <w:sz w:val="28"/>
          <w:szCs w:val="28"/>
          <w:lang w:eastAsia="ru-RU"/>
        </w:rPr>
        <w:t xml:space="preserve">                              </w:t>
      </w:r>
      <w:r w:rsidRPr="00E947EC">
        <w:rPr>
          <w:noProof/>
          <w:lang w:eastAsia="ru-RU"/>
        </w:rPr>
        <mc:AlternateContent>
          <mc:Choice Requires="wps">
            <w:drawing>
              <wp:inline distT="0" distB="0" distL="0" distR="0" wp14:anchorId="446DD837" wp14:editId="450C7CA3">
                <wp:extent cx="222250" cy="142875"/>
                <wp:effectExtent l="0" t="0" r="6350" b="9525"/>
                <wp:docPr id="246" name="Прямоугольник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0" cy="142875"/>
                        </a:xfrm>
                        <a:prstGeom prst="rect">
                          <a:avLst/>
                        </a:prstGeom>
                        <a:solidFill>
                          <a:srgbClr val="1F497D">
                            <a:lumMod val="60000"/>
                            <a:lumOff val="4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246" o:spid="_x0000_s1026" style="width:17.5pt;height:1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" fillcolor="#558ed5" stroked="f" strokeweight="2pt">
                <v:path arrowok="t"/>
                <w10:anchorlock/>
              </v:rect>
            </w:pict>
          </mc:Fallback>
        </mc:AlternateContent>
      </w:r>
      <w:r w:rsidRPr="00E947EC">
        <w:rPr>
          <w:rFonts w:ascii="Times New Roman" w:eastAsia="Times New Roman" w:hAnsi="Times New Roman"/>
          <w:noProof/>
          <w:sz w:val="28"/>
          <w:szCs w:val="28"/>
          <w:lang w:eastAsia="ru-RU"/>
        </w:rPr>
        <w:t xml:space="preserve">   </w:t>
      </w:r>
      <w:r w:rsidRPr="00E947EC">
        <w:rPr>
          <w:rFonts w:ascii="Times New Roman" w:eastAsia="Times New Roman" w:hAnsi="Times New Roman"/>
          <w:noProof/>
          <w:sz w:val="24"/>
          <w:szCs w:val="24"/>
          <w:lang w:eastAsia="ru-RU"/>
        </w:rPr>
        <w:t xml:space="preserve">Бюджетные инвестиции </w:t>
      </w:r>
    </w:p>
    <w:p w:rsidR="00301110" w:rsidRPr="00E947EC" w:rsidRDefault="00301110" w:rsidP="00301110">
      <w:pPr>
        <w:tabs>
          <w:tab w:val="left" w:pos="0"/>
          <w:tab w:val="left" w:pos="1134"/>
        </w:tabs>
        <w:spacing w:after="0" w:line="240" w:lineRule="auto"/>
        <w:contextualSpacing/>
        <w:jc w:val="both"/>
        <w:rPr>
          <w:rFonts w:ascii="Times New Roman" w:eastAsia="Times New Roman" w:hAnsi="Times New Roman"/>
          <w:noProof/>
          <w:sz w:val="24"/>
          <w:szCs w:val="24"/>
          <w:lang w:eastAsia="ru-RU"/>
        </w:rPr>
      </w:pPr>
      <w:r w:rsidRPr="00E947EC">
        <w:rPr>
          <w:rFonts w:ascii="Times New Roman" w:eastAsia="Times New Roman" w:hAnsi="Times New Roman"/>
          <w:noProof/>
          <w:sz w:val="24"/>
          <w:szCs w:val="24"/>
          <w:lang w:eastAsia="ru-RU"/>
        </w:rPr>
        <w:t xml:space="preserve">                                   </w:t>
      </w:r>
      <w:r w:rsidRPr="00E947EC">
        <w:rPr>
          <w:noProof/>
          <w:lang w:eastAsia="ru-RU"/>
        </w:rPr>
        <mc:AlternateContent>
          <mc:Choice Requires="wps">
            <w:drawing>
              <wp:inline distT="0" distB="0" distL="0" distR="0" wp14:anchorId="0B165E12" wp14:editId="74239EBE">
                <wp:extent cx="222250" cy="142875"/>
                <wp:effectExtent l="0" t="0" r="6350" b="9525"/>
                <wp:docPr id="247" name="Прямоугольник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0" cy="142875"/>
                        </a:xfrm>
                        <a:prstGeom prst="rect">
                          <a:avLst/>
                        </a:prstGeom>
                        <a:solidFill>
                          <a:srgbClr val="8064A2"/>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247" o:spid="_x0000_s1026" style="width:17.5pt;height:1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" fillcolor="#8064a2" stroked="f" strokeweight="2pt">
                <v:path arrowok="t"/>
                <w10:anchorlock/>
              </v:rect>
            </w:pict>
          </mc:Fallback>
        </mc:AlternateContent>
      </w:r>
      <w:r w:rsidRPr="00E947EC">
        <w:rPr>
          <w:rFonts w:ascii="Times New Roman" w:eastAsia="Times New Roman" w:hAnsi="Times New Roman"/>
          <w:noProof/>
          <w:sz w:val="24"/>
          <w:szCs w:val="24"/>
          <w:lang w:eastAsia="ru-RU"/>
        </w:rPr>
        <w:t xml:space="preserve">   Иные расходы</w:t>
      </w:r>
    </w:p>
    <w:p w:rsidR="00301110" w:rsidRPr="00E947EC" w:rsidRDefault="00301110" w:rsidP="00301110">
      <w:pPr>
        <w:tabs>
          <w:tab w:val="left" w:pos="0"/>
          <w:tab w:val="left" w:pos="1134"/>
        </w:tabs>
        <w:spacing w:after="0" w:line="240" w:lineRule="auto"/>
        <w:ind w:left="360"/>
        <w:contextualSpacing/>
        <w:jc w:val="both"/>
        <w:rPr>
          <w:rFonts w:ascii="Times New Roman" w:eastAsia="Times New Roman" w:hAnsi="Times New Roman"/>
          <w:noProof/>
          <w:sz w:val="24"/>
          <w:szCs w:val="24"/>
          <w:lang w:eastAsia="ru-RU"/>
        </w:rPr>
      </w:pPr>
      <w:r w:rsidRPr="00E947EC">
        <w:rPr>
          <w:rFonts w:ascii="Times New Roman" w:eastAsia="Times New Roman" w:hAnsi="Times New Roman"/>
          <w:noProof/>
          <w:sz w:val="24"/>
          <w:szCs w:val="24"/>
          <w:lang w:eastAsia="ru-RU"/>
        </w:rPr>
        <w:t xml:space="preserve">                             </w:t>
      </w:r>
      <w:r w:rsidRPr="00E947EC">
        <w:rPr>
          <w:rFonts w:ascii="Times New Roman" w:eastAsia="Times New Roman" w:hAnsi="Times New Roman"/>
          <w:noProof/>
          <w:sz w:val="24"/>
          <w:szCs w:val="24"/>
          <w:lang w:eastAsia="ru-RU"/>
        </w:rPr>
        <w:drawing>
          <wp:inline distT="0" distB="0" distL="0" distR="0" wp14:anchorId="158DE6CC" wp14:editId="7FDBD8AD">
            <wp:extent cx="257175" cy="133350"/>
            <wp:effectExtent l="0" t="0" r="9525" b="0"/>
            <wp:docPr id="265" name="Рисунок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rrowheads="1"/>
                    </pic:cNvPicPr>
                  </pic:nvPicPr>
                  <pic:blipFill>
                    <a:blip r:embed="rId14">
                      <a:extLst>
                        <a:ext uri="{28A0092B-C50C-407E-A947-70E740481C1C}">
                          <a14:useLocalDpi xmlns:a14="http://schemas.microsoft.com/office/drawing/2010/main" val="0"/>
                        </a:ext>
                      </a:extLst>
                    </a:blip>
                    <a:srcRect t="-5208" b="-7813"/>
                    <a:stretch>
                      <a:fillRect/>
                    </a:stretch>
                  </pic:blipFill>
                  <pic:spPr bwMode="auto">
                    <a:xfrm>
                      <a:off x="0" y="0"/>
                      <a:ext cx="257175" cy="133350"/>
                    </a:xfrm>
                    <a:prstGeom prst="rect">
                      <a:avLst/>
                    </a:prstGeom>
                    <a:noFill/>
                    <a:ln>
                      <a:noFill/>
                    </a:ln>
                  </pic:spPr>
                </pic:pic>
              </a:graphicData>
            </a:graphic>
          </wp:inline>
        </w:drawing>
      </w:r>
      <w:r w:rsidRPr="00E947EC">
        <w:rPr>
          <w:rFonts w:ascii="Times New Roman" w:eastAsia="Times New Roman" w:hAnsi="Times New Roman"/>
          <w:noProof/>
          <w:sz w:val="24"/>
          <w:szCs w:val="24"/>
          <w:lang w:eastAsia="ru-RU"/>
        </w:rPr>
        <w:t xml:space="preserve">  Социальные выплаты </w:t>
      </w:r>
    </w:p>
    <w:p w:rsidR="00301110" w:rsidRPr="00E947EC" w:rsidRDefault="00301110" w:rsidP="00301110">
      <w:pPr>
        <w:tabs>
          <w:tab w:val="left" w:pos="0"/>
          <w:tab w:val="left" w:pos="1134"/>
        </w:tabs>
        <w:spacing w:after="0" w:line="240" w:lineRule="auto"/>
        <w:contextualSpacing/>
        <w:jc w:val="both"/>
        <w:rPr>
          <w:rFonts w:ascii="Times New Roman" w:eastAsia="Times New Roman" w:hAnsi="Times New Roman"/>
          <w:noProof/>
          <w:sz w:val="24"/>
          <w:szCs w:val="24"/>
          <w:lang w:eastAsia="ru-RU"/>
        </w:rPr>
      </w:pPr>
      <w:r w:rsidRPr="00E947EC">
        <w:rPr>
          <w:rFonts w:ascii="Times New Roman" w:eastAsia="Times New Roman" w:hAnsi="Times New Roman"/>
          <w:noProof/>
          <w:sz w:val="24"/>
          <w:szCs w:val="24"/>
          <w:lang w:eastAsia="ru-RU"/>
        </w:rPr>
        <w:t xml:space="preserve">                                  </w:t>
      </w:r>
      <w:r w:rsidRPr="00E947EC">
        <w:rPr>
          <w:noProof/>
          <w:lang w:eastAsia="ru-RU"/>
        </w:rPr>
        <mc:AlternateContent>
          <mc:Choice Requires="wps">
            <w:drawing>
              <wp:inline distT="0" distB="0" distL="0" distR="0" wp14:anchorId="30146A5F" wp14:editId="1A418C37">
                <wp:extent cx="307975" cy="152400"/>
                <wp:effectExtent l="0" t="0" r="0" b="0"/>
                <wp:docPr id="248" name="Прямоугольник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152400"/>
                        </a:xfrm>
                        <a:prstGeom prst="rect">
                          <a:avLst/>
                        </a:prstGeom>
                        <a:solidFill>
                          <a:srgbClr val="9BBB59">
                            <a:lumMod val="60000"/>
                            <a:lumOff val="4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248" o:spid="_x0000_s1026" style="width:24.25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" fillcolor="#c3d69b" stroked="f" strokeweight="2pt">
                <v:path arrowok="t"/>
                <w10:anchorlock/>
              </v:rect>
            </w:pict>
          </mc:Fallback>
        </mc:AlternateContent>
      </w:r>
      <w:r w:rsidRPr="00E947EC">
        <w:rPr>
          <w:rFonts w:ascii="Times New Roman" w:eastAsia="Times New Roman" w:hAnsi="Times New Roman"/>
          <w:noProof/>
          <w:sz w:val="24"/>
          <w:szCs w:val="24"/>
          <w:lang w:eastAsia="ru-RU"/>
        </w:rPr>
        <w:t xml:space="preserve"> </w:t>
      </w:r>
      <w:r w:rsidRPr="00E947EC">
        <w:rPr>
          <w:rFonts w:eastAsia="+mn-ea" w:cs="+mn-cs"/>
          <w:sz w:val="24"/>
          <w:szCs w:val="24"/>
          <w:lang w:eastAsia="ru-RU"/>
        </w:rPr>
        <w:t xml:space="preserve"> </w:t>
      </w:r>
      <w:r w:rsidRPr="00E947EC">
        <w:rPr>
          <w:rFonts w:ascii="Times New Roman" w:eastAsia="+mn-ea" w:hAnsi="Times New Roman"/>
          <w:sz w:val="24"/>
          <w:szCs w:val="24"/>
          <w:lang w:eastAsia="ru-RU"/>
        </w:rPr>
        <w:t>Выполнение муниципальных функций</w:t>
      </w:r>
      <w:r w:rsidRPr="00E947EC">
        <w:rPr>
          <w:rFonts w:ascii="Times New Roman" w:eastAsia="Times New Roman" w:hAnsi="Times New Roman"/>
          <w:noProof/>
          <w:sz w:val="24"/>
          <w:szCs w:val="24"/>
          <w:lang w:eastAsia="ru-RU"/>
        </w:rPr>
        <w:t xml:space="preserve"> </w:t>
      </w:r>
    </w:p>
    <w:p w:rsidR="00301110" w:rsidRPr="00E947EC" w:rsidRDefault="00301110" w:rsidP="00301110">
      <w:pPr>
        <w:tabs>
          <w:tab w:val="left" w:pos="0"/>
          <w:tab w:val="left" w:pos="1134"/>
        </w:tabs>
        <w:spacing w:after="0" w:line="240" w:lineRule="auto"/>
        <w:contextualSpacing/>
        <w:jc w:val="both"/>
        <w:rPr>
          <w:rFonts w:ascii="Times New Roman" w:eastAsia="Times New Roman" w:hAnsi="Times New Roman"/>
          <w:noProof/>
          <w:sz w:val="24"/>
          <w:szCs w:val="24"/>
          <w:lang w:eastAsia="ru-RU"/>
        </w:rPr>
      </w:pPr>
      <w:r w:rsidRPr="00E947EC">
        <w:rPr>
          <w:rFonts w:ascii="Times New Roman" w:eastAsia="Times New Roman" w:hAnsi="Times New Roman"/>
          <w:noProof/>
          <w:sz w:val="24"/>
          <w:szCs w:val="24"/>
          <w:lang w:eastAsia="ru-RU"/>
        </w:rPr>
        <w:t xml:space="preserve">                                  </w:t>
      </w:r>
      <w:r w:rsidRPr="00E947EC">
        <w:rPr>
          <w:noProof/>
          <w:lang w:eastAsia="ru-RU"/>
        </w:rPr>
        <mc:AlternateContent>
          <mc:Choice Requires="wps">
            <w:drawing>
              <wp:inline distT="0" distB="0" distL="0" distR="0" wp14:anchorId="5FACDB51" wp14:editId="05669B41">
                <wp:extent cx="287020" cy="161925"/>
                <wp:effectExtent l="0" t="0" r="0" b="9525"/>
                <wp:docPr id="249" name="Прямоугольник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161925"/>
                        </a:xfrm>
                        <a:prstGeom prst="rect">
                          <a:avLst/>
                        </a:prstGeom>
                        <a:solidFill>
                          <a:srgbClr val="F79646">
                            <a:lumMod val="60000"/>
                            <a:lumOff val="4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249" o:spid="_x0000_s1026" style="width:22.6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" fillcolor="#fac090" stroked="f" strokeweight="2pt">
                <v:path arrowok="t"/>
                <w10:anchorlock/>
              </v:rect>
            </w:pict>
          </mc:Fallback>
        </mc:AlternateContent>
      </w:r>
      <w:r w:rsidRPr="00E947EC">
        <w:rPr>
          <w:rFonts w:eastAsia="+mn-ea" w:cs="+mn-cs"/>
          <w:sz w:val="24"/>
          <w:szCs w:val="24"/>
          <w:lang w:eastAsia="ru-RU"/>
        </w:rPr>
        <w:t xml:space="preserve">  </w:t>
      </w:r>
      <w:r w:rsidRPr="00E947EC">
        <w:rPr>
          <w:rFonts w:ascii="Times New Roman" w:eastAsia="Times New Roman" w:hAnsi="Times New Roman"/>
          <w:noProof/>
          <w:sz w:val="24"/>
          <w:szCs w:val="24"/>
          <w:lang w:eastAsia="ru-RU"/>
        </w:rPr>
        <w:t xml:space="preserve">Субсидии бюджетным и автономным учреждениям </w:t>
      </w:r>
    </w:p>
    <w:p w:rsidR="00301110" w:rsidRPr="00E947EC" w:rsidRDefault="00301110" w:rsidP="00301110">
      <w:pPr>
        <w:tabs>
          <w:tab w:val="left" w:pos="709"/>
        </w:tabs>
        <w:spacing w:after="0" w:line="240" w:lineRule="auto"/>
        <w:ind w:firstLine="709"/>
        <w:jc w:val="both"/>
        <w:rPr>
          <w:rFonts w:ascii="Times New Roman" w:hAnsi="Times New Roman"/>
          <w:sz w:val="28"/>
          <w:szCs w:val="28"/>
        </w:rPr>
      </w:pPr>
    </w:p>
    <w:p w:rsidR="00301110" w:rsidRPr="00E947EC" w:rsidRDefault="00301110" w:rsidP="00301110">
      <w:pPr>
        <w:tabs>
          <w:tab w:val="left" w:pos="709"/>
        </w:tabs>
        <w:spacing w:after="0" w:line="240" w:lineRule="auto"/>
        <w:ind w:firstLine="709"/>
        <w:jc w:val="both"/>
        <w:rPr>
          <w:rFonts w:ascii="Times New Roman" w:eastAsia="Times New Roman" w:hAnsi="Times New Roman"/>
          <w:sz w:val="28"/>
          <w:szCs w:val="28"/>
          <w:lang w:eastAsia="ru-RU"/>
        </w:rPr>
      </w:pPr>
      <w:r w:rsidRPr="00E947EC">
        <w:rPr>
          <w:rFonts w:ascii="Times New Roman" w:hAnsi="Times New Roman"/>
          <w:sz w:val="28"/>
          <w:szCs w:val="28"/>
        </w:rPr>
        <w:lastRenderedPageBreak/>
        <w:t>Детализация направлений финансового обеспечения расходов районного бюджета на 2019 год характеризуется</w:t>
      </w:r>
      <w:r w:rsidRPr="00E947EC">
        <w:rPr>
          <w:rFonts w:ascii="Times New Roman" w:eastAsia="Times New Roman" w:hAnsi="Times New Roman"/>
          <w:sz w:val="28"/>
          <w:szCs w:val="28"/>
          <w:lang w:eastAsia="ru-RU"/>
        </w:rPr>
        <w:t xml:space="preserve"> следующими данными;</w:t>
      </w:r>
    </w:p>
    <w:p w:rsidR="00301110" w:rsidRPr="00E947EC" w:rsidRDefault="00301110" w:rsidP="00301110">
      <w:pPr>
        <w:tabs>
          <w:tab w:val="left" w:pos="709"/>
        </w:tabs>
        <w:spacing w:after="0" w:line="240" w:lineRule="auto"/>
        <w:ind w:firstLine="709"/>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-на предоставление субсидий бюджетным и автономным учреждениям (в том числе, на выполнение муниципального задания) приходится половина (52,7%) общих расходов;</w:t>
      </w:r>
    </w:p>
    <w:p w:rsidR="00301110" w:rsidRPr="00E947EC" w:rsidRDefault="00301110" w:rsidP="00301110">
      <w:pPr>
        <w:tabs>
          <w:tab w:val="left" w:pos="709"/>
        </w:tabs>
        <w:spacing w:after="0" w:line="240" w:lineRule="auto"/>
        <w:ind w:firstLine="709"/>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-доля выполнения муниципальных функций составляет 8,1 процентов расходов;</w:t>
      </w:r>
    </w:p>
    <w:p w:rsidR="00301110" w:rsidRPr="00E947EC" w:rsidRDefault="00301110" w:rsidP="00301110">
      <w:pPr>
        <w:tabs>
          <w:tab w:val="left" w:pos="709"/>
        </w:tabs>
        <w:spacing w:after="0" w:line="240" w:lineRule="auto"/>
        <w:ind w:firstLine="709"/>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-расходы на социальные выплаты составляют 3,8 процентов расходной части;</w:t>
      </w:r>
    </w:p>
    <w:p w:rsidR="00301110" w:rsidRPr="00E947EC" w:rsidRDefault="00301110" w:rsidP="00301110">
      <w:pPr>
        <w:tabs>
          <w:tab w:val="left" w:pos="709"/>
        </w:tabs>
        <w:spacing w:after="0" w:line="240" w:lineRule="auto"/>
        <w:ind w:firstLine="709"/>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 на бюджетные инвестиции направлено 6,8 процента общих расходов;</w:t>
      </w:r>
    </w:p>
    <w:p w:rsidR="00301110" w:rsidRPr="00E947EC" w:rsidRDefault="00301110" w:rsidP="00301110">
      <w:pPr>
        <w:tabs>
          <w:tab w:val="left" w:pos="709"/>
        </w:tabs>
        <w:spacing w:after="0" w:line="240" w:lineRule="auto"/>
        <w:ind w:firstLine="709"/>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-иные расходы составляют 28,6 процентов.</w:t>
      </w:r>
    </w:p>
    <w:p w:rsidR="00301110" w:rsidRPr="00E947EC" w:rsidRDefault="00301110" w:rsidP="00301110">
      <w:pPr>
        <w:spacing w:after="0" w:line="240" w:lineRule="auto"/>
        <w:ind w:right="-1" w:firstLine="709"/>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В 2019 году в полном объеме перечислена субсидия на выполнение муниципального задания бюджетным и автономным муниципальным учреждениям в сумме 975,2 млн. рублей, что составило 124,7 процента к прошлому году.</w:t>
      </w:r>
    </w:p>
    <w:p w:rsidR="00301110" w:rsidRPr="00E947EC" w:rsidRDefault="00301110" w:rsidP="00301110">
      <w:pPr>
        <w:spacing w:after="0" w:line="240" w:lineRule="auto"/>
        <w:ind w:right="-1" w:firstLine="709"/>
        <w:jc w:val="both"/>
        <w:rPr>
          <w:rFonts w:ascii="Times New Roman" w:eastAsia="Times New Roman" w:hAnsi="Times New Roman"/>
          <w:sz w:val="28"/>
          <w:szCs w:val="28"/>
          <w:lang w:eastAsia="ru-RU"/>
        </w:rPr>
      </w:pPr>
    </w:p>
    <w:p w:rsidR="00301110" w:rsidRPr="00E947EC" w:rsidRDefault="00301110" w:rsidP="00301110">
      <w:pPr>
        <w:spacing w:after="0" w:line="240" w:lineRule="auto"/>
        <w:ind w:right="-1" w:firstLine="709"/>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За 2018 год в консолидированный бюджет края по Отрадненскому району поступило 881,0 млн. рублей налоговых и неналоговых доходов. Темп роста составил 113,4 процентов.</w:t>
      </w:r>
    </w:p>
    <w:p w:rsidR="00301110" w:rsidRPr="00E947EC" w:rsidRDefault="00301110" w:rsidP="00301110">
      <w:pPr>
        <w:spacing w:after="0" w:line="240" w:lineRule="auto"/>
        <w:ind w:firstLine="720"/>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В 2018 году общий объём доходов бюджета муниципального образования Отрадненский район составил 1663,9 млн. рублей или 101,1% к уточнённому плану. Доля налоговых и неналоговых доходов составила 32,5% (из них налоговых – 28,0%, неналоговых – 4,5%), доля безвозмездных поступлений – 67,5%.</w:t>
      </w:r>
    </w:p>
    <w:p w:rsidR="00301110" w:rsidRPr="00E947EC" w:rsidRDefault="00301110" w:rsidP="00301110">
      <w:pPr>
        <w:spacing w:after="0" w:line="240" w:lineRule="auto"/>
        <w:ind w:firstLine="708"/>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В отчетном году бюджет муниципального образования Отрадненский район по налоговым и неналоговым доходам был утвержден в сумме 516,7 млн. рублей. Фактически поступило – 537,7 млн. рублей, или 104,1 % к годовому плану. В разрезе доходных источников обеспечено исполнение всех бюджетных назначений. Прирост поступлений к уровню 2017 года составил   15,6 %.</w:t>
      </w:r>
    </w:p>
    <w:p w:rsidR="00301110" w:rsidRPr="00E947EC" w:rsidRDefault="00301110" w:rsidP="00301110">
      <w:pPr>
        <w:spacing w:after="0" w:line="240" w:lineRule="auto"/>
        <w:ind w:firstLine="708"/>
        <w:jc w:val="both"/>
        <w:rPr>
          <w:rFonts w:ascii="Times New Roman" w:eastAsia="Times New Roman" w:hAnsi="Times New Roman"/>
          <w:sz w:val="28"/>
          <w:szCs w:val="28"/>
          <w:lang w:eastAsia="ru-RU"/>
        </w:rPr>
      </w:pPr>
      <w:r w:rsidRPr="00E947EC">
        <w:rPr>
          <w:rFonts w:ascii="Times New Roman" w:eastAsia="Times New Roman" w:hAnsi="Times New Roman"/>
          <w:sz w:val="28"/>
          <w:szCs w:val="28"/>
        </w:rPr>
        <w:t>Безвозмездные поступления в бюджет муниципального района от других уровней бюджетов РФ за 2018 год составили 1123,8 млн. рублей или 99,8 % к уточненному годовому плану и на 285,3 млн. рублей меньше поступлений прошлого года. (1409,1)</w:t>
      </w:r>
    </w:p>
    <w:p w:rsidR="00301110" w:rsidRPr="00E947EC" w:rsidRDefault="00301110" w:rsidP="00301110">
      <w:pPr>
        <w:spacing w:after="0" w:line="240" w:lineRule="auto"/>
        <w:ind w:firstLine="708"/>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 xml:space="preserve">Расходы районного бюджета за отчетный период исполнены в сумме   1667,9 млн. рублей или 97,8% к плановым показателям (1705,6 млн. руб.).  </w:t>
      </w:r>
    </w:p>
    <w:p w:rsidR="00301110" w:rsidRPr="00E947EC" w:rsidRDefault="00301110" w:rsidP="00301110">
      <w:pPr>
        <w:spacing w:after="0" w:line="240" w:lineRule="auto"/>
        <w:ind w:firstLine="708"/>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При плановом д</w:t>
      </w:r>
      <w:r w:rsidRPr="00E947EC">
        <w:rPr>
          <w:rFonts w:ascii="Times New Roman" w:eastAsia="Times New Roman" w:hAnsi="Times New Roman"/>
          <w:sz w:val="28"/>
          <w:szCs w:val="24"/>
          <w:lang w:eastAsia="ru-RU"/>
        </w:rPr>
        <w:t>ефиците районного бюджета в сумме 60,0 млн. рублей фактический дефицит составил 4,0 млн. рублей</w:t>
      </w:r>
      <w:r w:rsidRPr="00E947EC">
        <w:rPr>
          <w:rFonts w:ascii="Times New Roman" w:eastAsia="Times New Roman" w:hAnsi="Times New Roman"/>
          <w:sz w:val="28"/>
          <w:szCs w:val="28"/>
          <w:lang w:eastAsia="ru-RU"/>
        </w:rPr>
        <w:t>.</w:t>
      </w:r>
    </w:p>
    <w:p w:rsidR="00301110" w:rsidRPr="00E947EC" w:rsidRDefault="00301110" w:rsidP="00301110">
      <w:pPr>
        <w:spacing w:after="0" w:line="240" w:lineRule="auto"/>
        <w:rPr>
          <w:rFonts w:ascii="Times New Roman" w:eastAsia="Times New Roman" w:hAnsi="Times New Roman"/>
          <w:b/>
          <w:bCs/>
          <w:sz w:val="28"/>
          <w:szCs w:val="28"/>
          <w:lang w:eastAsia="ru-RU"/>
        </w:rPr>
      </w:pPr>
    </w:p>
    <w:p w:rsidR="00301110" w:rsidRPr="00E947EC" w:rsidRDefault="00301110" w:rsidP="00301110">
      <w:pPr>
        <w:spacing w:after="0" w:line="240" w:lineRule="auto"/>
        <w:ind w:right="-1" w:firstLine="709"/>
        <w:rPr>
          <w:rFonts w:ascii="Times New Roman" w:eastAsia="Times New Roman" w:hAnsi="Times New Roman"/>
          <w:b/>
          <w:bCs/>
          <w:sz w:val="28"/>
          <w:szCs w:val="28"/>
          <w:lang w:eastAsia="ru-RU"/>
        </w:rPr>
      </w:pPr>
      <w:r w:rsidRPr="00E947EC">
        <w:rPr>
          <w:rFonts w:ascii="Times New Roman" w:eastAsia="Times New Roman" w:hAnsi="Times New Roman"/>
          <w:b/>
          <w:bCs/>
          <w:sz w:val="28"/>
          <w:szCs w:val="28"/>
          <w:lang w:eastAsia="ru-RU"/>
        </w:rPr>
        <w:t xml:space="preserve">Структура поступлений налоговых и неналоговых доходов в бюджет муниципального образования Отрадненский район в 2018 году, </w:t>
      </w:r>
      <w:proofErr w:type="gramStart"/>
      <w:r w:rsidRPr="00E947EC">
        <w:rPr>
          <w:rFonts w:ascii="Times New Roman" w:eastAsia="Times New Roman" w:hAnsi="Times New Roman"/>
          <w:b/>
          <w:bCs/>
          <w:sz w:val="28"/>
          <w:szCs w:val="28"/>
          <w:lang w:eastAsia="ru-RU"/>
        </w:rPr>
        <w:t>в</w:t>
      </w:r>
      <w:proofErr w:type="gramEnd"/>
      <w:r w:rsidRPr="00E947EC">
        <w:rPr>
          <w:rFonts w:ascii="Times New Roman" w:eastAsia="Times New Roman" w:hAnsi="Times New Roman"/>
          <w:b/>
          <w:bCs/>
          <w:sz w:val="28"/>
          <w:szCs w:val="28"/>
          <w:lang w:eastAsia="ru-RU"/>
        </w:rPr>
        <w:t xml:space="preserve"> %</w:t>
      </w:r>
    </w:p>
    <w:p w:rsidR="00301110" w:rsidRPr="00E947EC" w:rsidRDefault="00301110" w:rsidP="00301110">
      <w:pPr>
        <w:spacing w:after="0" w:line="240" w:lineRule="auto"/>
        <w:ind w:right="-1" w:firstLine="709"/>
        <w:rPr>
          <w:rFonts w:ascii="Times New Roman" w:eastAsia="Times New Roman" w:hAnsi="Times New Roman"/>
          <w:b/>
          <w:bCs/>
          <w:sz w:val="28"/>
          <w:szCs w:val="28"/>
          <w:lang w:eastAsia="ru-RU"/>
        </w:rPr>
      </w:pPr>
    </w:p>
    <w:p w:rsidR="00301110" w:rsidRPr="00E947EC" w:rsidRDefault="00301110" w:rsidP="00301110">
      <w:pPr>
        <w:spacing w:after="0" w:line="240" w:lineRule="auto"/>
        <w:ind w:right="-1"/>
        <w:rPr>
          <w:rFonts w:ascii="Times New Roman" w:eastAsia="Times New Roman" w:hAnsi="Times New Roman"/>
          <w:b/>
          <w:bCs/>
          <w:sz w:val="28"/>
          <w:szCs w:val="28"/>
          <w:lang w:eastAsia="ru-RU"/>
        </w:rPr>
      </w:pPr>
      <w:r w:rsidRPr="00E947EC">
        <w:rPr>
          <w:rFonts w:ascii="Times New Roman" w:eastAsia="Times New Roman" w:hAnsi="Times New Roman"/>
          <w:noProof/>
          <w:sz w:val="20"/>
          <w:szCs w:val="20"/>
          <w:lang w:eastAsia="ru-RU"/>
        </w:rPr>
        <w:lastRenderedPageBreak/>
        <w:drawing>
          <wp:inline distT="0" distB="0" distL="0" distR="0" wp14:anchorId="4C5EC482" wp14:editId="6AA59C65">
            <wp:extent cx="5857875" cy="2828925"/>
            <wp:effectExtent l="0" t="0" r="9525" b="9525"/>
            <wp:docPr id="266" name="Диаграмма 2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01110" w:rsidRPr="00E947EC" w:rsidRDefault="00301110" w:rsidP="00301110">
      <w:pPr>
        <w:spacing w:after="0" w:line="240" w:lineRule="auto"/>
        <w:ind w:firstLine="708"/>
        <w:jc w:val="both"/>
        <w:rPr>
          <w:rFonts w:ascii="Times New Roman" w:eastAsia="Times New Roman" w:hAnsi="Times New Roman"/>
          <w:sz w:val="28"/>
          <w:szCs w:val="28"/>
          <w:lang w:eastAsia="ru-RU"/>
        </w:rPr>
      </w:pPr>
    </w:p>
    <w:p w:rsidR="00301110" w:rsidRPr="00E947EC" w:rsidRDefault="00301110" w:rsidP="00301110">
      <w:pPr>
        <w:spacing w:after="0" w:line="240" w:lineRule="auto"/>
        <w:contextualSpacing/>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 xml:space="preserve">      </w:t>
      </w:r>
    </w:p>
    <w:p w:rsidR="00301110" w:rsidRPr="00E947EC" w:rsidRDefault="00301110" w:rsidP="00301110">
      <w:pPr>
        <w:spacing w:after="0" w:line="240" w:lineRule="auto"/>
        <w:contextualSpacing/>
        <w:jc w:val="both"/>
        <w:rPr>
          <w:rFonts w:ascii="Times New Roman" w:eastAsia="Times New Roman" w:hAnsi="Times New Roman"/>
          <w:sz w:val="28"/>
          <w:szCs w:val="28"/>
          <w:lang w:eastAsia="ru-RU"/>
        </w:rPr>
      </w:pPr>
    </w:p>
    <w:p w:rsidR="00301110" w:rsidRPr="00E947EC" w:rsidRDefault="00301110" w:rsidP="00B82B08">
      <w:pPr>
        <w:spacing w:after="0" w:line="240" w:lineRule="auto"/>
        <w:ind w:firstLine="708"/>
        <w:contextualSpacing/>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Основная доля расходов районного бюджета приходится на социально-культурную сферу – 1202,0 млн. рублей или 72,1% от общей суммы расходов.</w:t>
      </w:r>
    </w:p>
    <w:p w:rsidR="00301110" w:rsidRPr="00E947EC" w:rsidRDefault="00301110" w:rsidP="00301110">
      <w:pPr>
        <w:spacing w:after="0" w:line="240" w:lineRule="auto"/>
        <w:contextualSpacing/>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 xml:space="preserve">         Большая часть средств бюджета направлена на образование – 69,5 %; 11,0 % - культуру; 8,6 % - здравоохранение; 7,3% - социальную политику, и 3,6 % - физкультуру и спорт.</w:t>
      </w:r>
    </w:p>
    <w:p w:rsidR="00301110" w:rsidRPr="00E947EC" w:rsidRDefault="00301110" w:rsidP="00301110">
      <w:pPr>
        <w:spacing w:after="0" w:line="240" w:lineRule="auto"/>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 xml:space="preserve">          В 2018 году в полном объеме перечислена субсидия на выполнение муниципального задания бюджетным и автономным муниципальным учреждениям 782,1 млн. рублей, что составило 107,2 процента к прошлому году (</w:t>
      </w:r>
      <w:r w:rsidRPr="00E947EC">
        <w:rPr>
          <w:rFonts w:ascii="Times New Roman" w:eastAsia="Times New Roman" w:hAnsi="Times New Roman"/>
          <w:color w:val="000000"/>
          <w:sz w:val="28"/>
          <w:szCs w:val="28"/>
          <w:lang w:eastAsia="ru-RU"/>
        </w:rPr>
        <w:t xml:space="preserve">729,9 </w:t>
      </w:r>
      <w:r w:rsidRPr="00E947EC">
        <w:rPr>
          <w:rFonts w:ascii="Times New Roman" w:eastAsia="Times New Roman" w:hAnsi="Times New Roman"/>
          <w:sz w:val="28"/>
          <w:szCs w:val="28"/>
          <w:lang w:eastAsia="ru-RU"/>
        </w:rPr>
        <w:t>млн. рублей). Таким образом, на выполнение муниципального задания бюджетным учреждениям (81) перечислено субсидии – 679,4 млн. рублей и автономным учреждениям (5) – 102,7 млн. рублей. Субсидии на иные цели из бюджета района муниципальным учреждениям перечислено в сумме 183,6 млн. рублей.</w:t>
      </w:r>
    </w:p>
    <w:p w:rsidR="00301110" w:rsidRPr="00E947EC" w:rsidRDefault="00301110" w:rsidP="00301110">
      <w:pPr>
        <w:spacing w:after="0" w:line="240" w:lineRule="auto"/>
        <w:jc w:val="both"/>
        <w:rPr>
          <w:rFonts w:ascii="Times New Roman" w:eastAsia="Times New Roman" w:hAnsi="Times New Roman"/>
          <w:sz w:val="28"/>
          <w:szCs w:val="28"/>
          <w:lang w:eastAsia="ru-RU"/>
        </w:rPr>
      </w:pPr>
    </w:p>
    <w:p w:rsidR="00301110" w:rsidRPr="00E947EC" w:rsidRDefault="00301110" w:rsidP="00301110">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b/>
          <w:sz w:val="28"/>
          <w:szCs w:val="28"/>
          <w:lang w:eastAsia="ru-RU"/>
        </w:rPr>
        <w:lastRenderedPageBreak/>
        <w:t>Структура расходов районного бюджета в 2018 году</w:t>
      </w:r>
      <w:proofErr w:type="gramStart"/>
      <w:r w:rsidRPr="00E947EC">
        <w:rPr>
          <w:rFonts w:ascii="Times New Roman" w:eastAsia="Times New Roman" w:hAnsi="Times New Roman"/>
          <w:b/>
          <w:sz w:val="28"/>
          <w:szCs w:val="28"/>
          <w:lang w:eastAsia="ru-RU"/>
        </w:rPr>
        <w:t xml:space="preserve"> (%)</w:t>
      </w:r>
      <w:r w:rsidRPr="00E947EC">
        <w:rPr>
          <w:rFonts w:ascii="Times New Roman" w:eastAsia="Times New Roman" w:hAnsi="Times New Roman"/>
          <w:noProof/>
          <w:sz w:val="28"/>
          <w:szCs w:val="28"/>
          <w:lang w:eastAsia="ru-RU"/>
        </w:rPr>
        <w:drawing>
          <wp:inline distT="0" distB="0" distL="0" distR="0" wp14:anchorId="6E6DC17B" wp14:editId="03A47004">
            <wp:extent cx="6124575" cy="3248025"/>
            <wp:effectExtent l="0" t="0" r="0" b="0"/>
            <wp:docPr id="267" name="Диаграмма 2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roofErr w:type="gramEnd"/>
    </w:p>
    <w:p w:rsidR="00301110" w:rsidRPr="00E947EC" w:rsidRDefault="00301110" w:rsidP="00301110">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p>
    <w:p w:rsidR="00301110" w:rsidRPr="00E947EC" w:rsidRDefault="00301110" w:rsidP="00301110">
      <w:pPr>
        <w:tabs>
          <w:tab w:val="left" w:pos="709"/>
          <w:tab w:val="left" w:pos="993"/>
        </w:tabs>
        <w:spacing w:after="0" w:line="240" w:lineRule="auto"/>
        <w:contextualSpacing/>
        <w:jc w:val="center"/>
        <w:rPr>
          <w:rFonts w:ascii="Times New Roman" w:eastAsia="Times New Roman" w:hAnsi="Times New Roman"/>
          <w:bCs/>
          <w:color w:val="000000"/>
          <w:sz w:val="28"/>
          <w:szCs w:val="28"/>
          <w:lang w:eastAsia="ru-RU"/>
        </w:rPr>
      </w:pPr>
      <w:r w:rsidRPr="00E947EC">
        <w:rPr>
          <w:rFonts w:ascii="Times New Roman" w:eastAsia="Times New Roman" w:hAnsi="Times New Roman"/>
          <w:bCs/>
          <w:color w:val="000000"/>
          <w:sz w:val="28"/>
          <w:szCs w:val="28"/>
          <w:lang w:eastAsia="ru-RU"/>
        </w:rPr>
        <w:t>Среднемесячная заработная плата работников крупных и средних</w:t>
      </w:r>
    </w:p>
    <w:p w:rsidR="00301110" w:rsidRPr="00E947EC" w:rsidRDefault="00301110" w:rsidP="00301110">
      <w:pPr>
        <w:tabs>
          <w:tab w:val="left" w:pos="709"/>
          <w:tab w:val="left" w:pos="993"/>
        </w:tabs>
        <w:spacing w:after="0" w:line="240" w:lineRule="auto"/>
        <w:contextualSpacing/>
        <w:jc w:val="center"/>
        <w:rPr>
          <w:rFonts w:ascii="Times New Roman" w:eastAsia="Times New Roman" w:hAnsi="Times New Roman"/>
          <w:bCs/>
          <w:color w:val="000000"/>
          <w:sz w:val="28"/>
          <w:szCs w:val="28"/>
          <w:lang w:eastAsia="ru-RU"/>
        </w:rPr>
      </w:pPr>
      <w:r w:rsidRPr="00E947EC">
        <w:rPr>
          <w:rFonts w:ascii="Times New Roman" w:eastAsia="Times New Roman" w:hAnsi="Times New Roman"/>
          <w:bCs/>
          <w:color w:val="000000"/>
          <w:sz w:val="28"/>
          <w:szCs w:val="28"/>
          <w:lang w:eastAsia="ru-RU"/>
        </w:rPr>
        <w:t>предприятий муниципального образования Отрадненский район по состоянию на 01.12.2019 (в разрезе основных видов деятельности).</w:t>
      </w:r>
    </w:p>
    <w:p w:rsidR="00301110" w:rsidRPr="00E947EC" w:rsidRDefault="00301110" w:rsidP="00301110">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4676"/>
        <w:gridCol w:w="1558"/>
        <w:gridCol w:w="1558"/>
        <w:gridCol w:w="1417"/>
      </w:tblGrid>
      <w:tr w:rsidR="00301110" w:rsidRPr="00E947EC" w:rsidTr="00137E1E">
        <w:trPr>
          <w:trHeight w:val="1210"/>
        </w:trPr>
        <w:tc>
          <w:tcPr>
            <w:tcW w:w="676" w:type="dxa"/>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p>
        </w:tc>
        <w:tc>
          <w:tcPr>
            <w:tcW w:w="4676"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 xml:space="preserve">Вид </w:t>
            </w:r>
            <w:proofErr w:type="gramStart"/>
            <w:r w:rsidRPr="00E947EC">
              <w:rPr>
                <w:rFonts w:ascii="Times New Roman" w:eastAsia="Times New Roman" w:hAnsi="Times New Roman"/>
                <w:color w:val="000000"/>
                <w:sz w:val="28"/>
                <w:szCs w:val="28"/>
                <w:lang w:eastAsia="ru-RU"/>
              </w:rPr>
              <w:t>экономической</w:t>
            </w:r>
            <w:proofErr w:type="gramEnd"/>
          </w:p>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деятельности</w:t>
            </w:r>
          </w:p>
        </w:tc>
        <w:tc>
          <w:tcPr>
            <w:tcW w:w="1558"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Средняя зарплата на 01.12.2019, руб.</w:t>
            </w:r>
          </w:p>
        </w:tc>
        <w:tc>
          <w:tcPr>
            <w:tcW w:w="1558"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Средняя</w:t>
            </w:r>
          </w:p>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зарплата на 01.12.2018, руб.</w:t>
            </w:r>
          </w:p>
        </w:tc>
        <w:tc>
          <w:tcPr>
            <w:tcW w:w="1417"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 роста зарплаты 2019 к                 2018 г.</w:t>
            </w:r>
          </w:p>
        </w:tc>
      </w:tr>
      <w:tr w:rsidR="00301110" w:rsidRPr="00E947EC" w:rsidTr="00137E1E">
        <w:tc>
          <w:tcPr>
            <w:tcW w:w="676" w:type="dxa"/>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p>
        </w:tc>
        <w:tc>
          <w:tcPr>
            <w:tcW w:w="4676"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Всего</w:t>
            </w:r>
          </w:p>
        </w:tc>
        <w:tc>
          <w:tcPr>
            <w:tcW w:w="1558" w:type="dxa"/>
            <w:vAlign w:val="bottom"/>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p>
        </w:tc>
        <w:tc>
          <w:tcPr>
            <w:tcW w:w="1558" w:type="dxa"/>
            <w:vAlign w:val="bottom"/>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p>
        </w:tc>
        <w:tc>
          <w:tcPr>
            <w:tcW w:w="1417" w:type="dxa"/>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p>
        </w:tc>
      </w:tr>
      <w:tr w:rsidR="00301110" w:rsidRPr="00E947EC" w:rsidTr="00137E1E">
        <w:trPr>
          <w:trHeight w:val="491"/>
        </w:trPr>
        <w:tc>
          <w:tcPr>
            <w:tcW w:w="676"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1</w:t>
            </w:r>
          </w:p>
        </w:tc>
        <w:tc>
          <w:tcPr>
            <w:tcW w:w="4676"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 xml:space="preserve">Сельское хозяйство, охота и предоставление услуг в этих областях </w:t>
            </w:r>
          </w:p>
        </w:tc>
        <w:tc>
          <w:tcPr>
            <w:tcW w:w="1558"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31405,2</w:t>
            </w:r>
          </w:p>
        </w:tc>
        <w:tc>
          <w:tcPr>
            <w:tcW w:w="1558"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27969,7</w:t>
            </w:r>
          </w:p>
        </w:tc>
        <w:tc>
          <w:tcPr>
            <w:tcW w:w="1417"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112,3</w:t>
            </w:r>
          </w:p>
        </w:tc>
      </w:tr>
      <w:tr w:rsidR="00301110" w:rsidRPr="00E947EC" w:rsidTr="00137E1E">
        <w:tc>
          <w:tcPr>
            <w:tcW w:w="676"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3</w:t>
            </w:r>
          </w:p>
        </w:tc>
        <w:tc>
          <w:tcPr>
            <w:tcW w:w="4676"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Издательская и полиграфическая деятельность, тиражирование записанных носителей информации</w:t>
            </w:r>
          </w:p>
        </w:tc>
        <w:tc>
          <w:tcPr>
            <w:tcW w:w="1558"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28030,3</w:t>
            </w:r>
          </w:p>
        </w:tc>
        <w:tc>
          <w:tcPr>
            <w:tcW w:w="1558"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31636,4</w:t>
            </w:r>
          </w:p>
        </w:tc>
        <w:tc>
          <w:tcPr>
            <w:tcW w:w="1417"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88,6</w:t>
            </w:r>
          </w:p>
        </w:tc>
      </w:tr>
      <w:tr w:rsidR="00301110" w:rsidRPr="00E947EC" w:rsidTr="00137E1E">
        <w:tc>
          <w:tcPr>
            <w:tcW w:w="676"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7</w:t>
            </w:r>
          </w:p>
        </w:tc>
        <w:tc>
          <w:tcPr>
            <w:tcW w:w="4676"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 xml:space="preserve">Производство, передача и распределение электроэнергии, газа, пара и горячей воды </w:t>
            </w:r>
          </w:p>
        </w:tc>
        <w:tc>
          <w:tcPr>
            <w:tcW w:w="1558"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29370,6</w:t>
            </w:r>
          </w:p>
        </w:tc>
        <w:tc>
          <w:tcPr>
            <w:tcW w:w="1558"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27973,0</w:t>
            </w:r>
          </w:p>
        </w:tc>
        <w:tc>
          <w:tcPr>
            <w:tcW w:w="1417"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105,0</w:t>
            </w:r>
          </w:p>
        </w:tc>
      </w:tr>
      <w:tr w:rsidR="00301110" w:rsidRPr="00E947EC" w:rsidTr="00137E1E">
        <w:trPr>
          <w:trHeight w:val="193"/>
        </w:trPr>
        <w:tc>
          <w:tcPr>
            <w:tcW w:w="676"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9</w:t>
            </w:r>
          </w:p>
        </w:tc>
        <w:tc>
          <w:tcPr>
            <w:tcW w:w="4676"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Строительство</w:t>
            </w:r>
          </w:p>
        </w:tc>
        <w:tc>
          <w:tcPr>
            <w:tcW w:w="1558"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56773</w:t>
            </w:r>
          </w:p>
        </w:tc>
        <w:tc>
          <w:tcPr>
            <w:tcW w:w="1558"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p>
        </w:tc>
        <w:tc>
          <w:tcPr>
            <w:tcW w:w="1417"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p>
        </w:tc>
      </w:tr>
      <w:tr w:rsidR="00301110" w:rsidRPr="00E947EC" w:rsidTr="00137E1E">
        <w:trPr>
          <w:trHeight w:val="559"/>
        </w:trPr>
        <w:tc>
          <w:tcPr>
            <w:tcW w:w="676"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11</w:t>
            </w:r>
          </w:p>
        </w:tc>
        <w:tc>
          <w:tcPr>
            <w:tcW w:w="4676"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Розничная торговля, кроме торговли автотранспортными средствами</w:t>
            </w:r>
          </w:p>
        </w:tc>
        <w:tc>
          <w:tcPr>
            <w:tcW w:w="1558"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24435,2</w:t>
            </w:r>
          </w:p>
        </w:tc>
        <w:tc>
          <w:tcPr>
            <w:tcW w:w="1558"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21987,5</w:t>
            </w:r>
          </w:p>
        </w:tc>
        <w:tc>
          <w:tcPr>
            <w:tcW w:w="1417"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111,1</w:t>
            </w:r>
          </w:p>
        </w:tc>
      </w:tr>
      <w:tr w:rsidR="00301110" w:rsidRPr="00E947EC" w:rsidTr="00137E1E">
        <w:tc>
          <w:tcPr>
            <w:tcW w:w="676"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12</w:t>
            </w:r>
          </w:p>
        </w:tc>
        <w:tc>
          <w:tcPr>
            <w:tcW w:w="4676"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Деятельность гостиниц и ресторанов</w:t>
            </w:r>
          </w:p>
        </w:tc>
        <w:tc>
          <w:tcPr>
            <w:tcW w:w="1558"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15808,6</w:t>
            </w:r>
          </w:p>
        </w:tc>
        <w:tc>
          <w:tcPr>
            <w:tcW w:w="1558"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15081,7</w:t>
            </w:r>
          </w:p>
        </w:tc>
        <w:tc>
          <w:tcPr>
            <w:tcW w:w="1417"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104,8</w:t>
            </w:r>
          </w:p>
        </w:tc>
      </w:tr>
      <w:tr w:rsidR="00301110" w:rsidRPr="00E947EC" w:rsidTr="00137E1E">
        <w:tc>
          <w:tcPr>
            <w:tcW w:w="676"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13</w:t>
            </w:r>
          </w:p>
        </w:tc>
        <w:tc>
          <w:tcPr>
            <w:tcW w:w="4676"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Деятельность сухопутного транспорта</w:t>
            </w:r>
          </w:p>
        </w:tc>
        <w:tc>
          <w:tcPr>
            <w:tcW w:w="1558"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15888,3</w:t>
            </w:r>
          </w:p>
        </w:tc>
        <w:tc>
          <w:tcPr>
            <w:tcW w:w="1558"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15392,3</w:t>
            </w:r>
          </w:p>
        </w:tc>
        <w:tc>
          <w:tcPr>
            <w:tcW w:w="1417"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103,2</w:t>
            </w:r>
          </w:p>
        </w:tc>
      </w:tr>
      <w:tr w:rsidR="00301110" w:rsidRPr="00E947EC" w:rsidTr="00137E1E">
        <w:tc>
          <w:tcPr>
            <w:tcW w:w="676"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lastRenderedPageBreak/>
              <w:t>14</w:t>
            </w:r>
          </w:p>
        </w:tc>
        <w:tc>
          <w:tcPr>
            <w:tcW w:w="4676"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Вспомогательная и дополнительная транспортная деятельность</w:t>
            </w:r>
          </w:p>
        </w:tc>
        <w:tc>
          <w:tcPr>
            <w:tcW w:w="1558"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43488,0</w:t>
            </w:r>
          </w:p>
        </w:tc>
        <w:tc>
          <w:tcPr>
            <w:tcW w:w="1558"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44329,9</w:t>
            </w:r>
          </w:p>
        </w:tc>
        <w:tc>
          <w:tcPr>
            <w:tcW w:w="1417"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98,1</w:t>
            </w:r>
          </w:p>
        </w:tc>
      </w:tr>
      <w:tr w:rsidR="00301110" w:rsidRPr="00E947EC" w:rsidTr="00137E1E">
        <w:tc>
          <w:tcPr>
            <w:tcW w:w="676"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15</w:t>
            </w:r>
          </w:p>
        </w:tc>
        <w:tc>
          <w:tcPr>
            <w:tcW w:w="4676"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Связь</w:t>
            </w:r>
          </w:p>
        </w:tc>
        <w:tc>
          <w:tcPr>
            <w:tcW w:w="1558"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36176,3</w:t>
            </w:r>
          </w:p>
        </w:tc>
        <w:tc>
          <w:tcPr>
            <w:tcW w:w="1558"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30863,6</w:t>
            </w:r>
          </w:p>
        </w:tc>
        <w:tc>
          <w:tcPr>
            <w:tcW w:w="1417"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117,2</w:t>
            </w:r>
          </w:p>
        </w:tc>
      </w:tr>
      <w:tr w:rsidR="00301110" w:rsidRPr="00E947EC" w:rsidTr="00137E1E">
        <w:tc>
          <w:tcPr>
            <w:tcW w:w="676"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16</w:t>
            </w:r>
          </w:p>
        </w:tc>
        <w:tc>
          <w:tcPr>
            <w:tcW w:w="4676"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Финансовое посредничество</w:t>
            </w:r>
          </w:p>
        </w:tc>
        <w:tc>
          <w:tcPr>
            <w:tcW w:w="1558"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38354,3</w:t>
            </w:r>
          </w:p>
        </w:tc>
        <w:tc>
          <w:tcPr>
            <w:tcW w:w="1558"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29946,9</w:t>
            </w:r>
          </w:p>
        </w:tc>
        <w:tc>
          <w:tcPr>
            <w:tcW w:w="1417"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128,1</w:t>
            </w:r>
          </w:p>
        </w:tc>
      </w:tr>
      <w:tr w:rsidR="00301110" w:rsidRPr="00E947EC" w:rsidTr="00137E1E">
        <w:trPr>
          <w:trHeight w:val="518"/>
        </w:trPr>
        <w:tc>
          <w:tcPr>
            <w:tcW w:w="676"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18</w:t>
            </w:r>
          </w:p>
        </w:tc>
        <w:tc>
          <w:tcPr>
            <w:tcW w:w="4676"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Операции с недвижимым имуществом, аренда и предоставление услуг</w:t>
            </w:r>
          </w:p>
        </w:tc>
        <w:tc>
          <w:tcPr>
            <w:tcW w:w="1558"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24187,4</w:t>
            </w:r>
          </w:p>
        </w:tc>
        <w:tc>
          <w:tcPr>
            <w:tcW w:w="1558"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17291,4</w:t>
            </w:r>
          </w:p>
        </w:tc>
        <w:tc>
          <w:tcPr>
            <w:tcW w:w="1417"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139,9</w:t>
            </w:r>
          </w:p>
        </w:tc>
      </w:tr>
      <w:tr w:rsidR="00301110" w:rsidRPr="00E947EC" w:rsidTr="00137E1E">
        <w:tc>
          <w:tcPr>
            <w:tcW w:w="676"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19</w:t>
            </w:r>
          </w:p>
        </w:tc>
        <w:tc>
          <w:tcPr>
            <w:tcW w:w="4676"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Государственное управление и обеспечение военной безопасности, социальное страхование</w:t>
            </w:r>
          </w:p>
        </w:tc>
        <w:tc>
          <w:tcPr>
            <w:tcW w:w="1558"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32576,7</w:t>
            </w:r>
          </w:p>
        </w:tc>
        <w:tc>
          <w:tcPr>
            <w:tcW w:w="1558"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32155,2</w:t>
            </w:r>
          </w:p>
        </w:tc>
        <w:tc>
          <w:tcPr>
            <w:tcW w:w="1417"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101,3</w:t>
            </w:r>
          </w:p>
        </w:tc>
      </w:tr>
      <w:tr w:rsidR="00301110" w:rsidRPr="00E947EC" w:rsidTr="00137E1E">
        <w:tc>
          <w:tcPr>
            <w:tcW w:w="676"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20</w:t>
            </w:r>
          </w:p>
        </w:tc>
        <w:tc>
          <w:tcPr>
            <w:tcW w:w="4676"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 xml:space="preserve">Образование в </w:t>
            </w:r>
            <w:proofErr w:type="spellStart"/>
            <w:r w:rsidRPr="00E947EC">
              <w:rPr>
                <w:rFonts w:ascii="Times New Roman" w:eastAsia="Times New Roman" w:hAnsi="Times New Roman"/>
                <w:color w:val="000000"/>
                <w:sz w:val="28"/>
                <w:szCs w:val="28"/>
                <w:lang w:eastAsia="ru-RU"/>
              </w:rPr>
              <w:t>т</w:t>
            </w:r>
            <w:proofErr w:type="gramStart"/>
            <w:r w:rsidRPr="00E947EC">
              <w:rPr>
                <w:rFonts w:ascii="Times New Roman" w:eastAsia="Times New Roman" w:hAnsi="Times New Roman"/>
                <w:color w:val="000000"/>
                <w:sz w:val="28"/>
                <w:szCs w:val="28"/>
                <w:lang w:eastAsia="ru-RU"/>
              </w:rPr>
              <w:t>.ч</w:t>
            </w:r>
            <w:proofErr w:type="spellEnd"/>
            <w:proofErr w:type="gramEnd"/>
            <w:r w:rsidRPr="00E947EC">
              <w:rPr>
                <w:rFonts w:ascii="Times New Roman" w:eastAsia="Times New Roman" w:hAnsi="Times New Roman"/>
                <w:color w:val="000000"/>
                <w:sz w:val="28"/>
                <w:szCs w:val="28"/>
                <w:lang w:eastAsia="ru-RU"/>
              </w:rPr>
              <w:t>:</w:t>
            </w:r>
          </w:p>
        </w:tc>
        <w:tc>
          <w:tcPr>
            <w:tcW w:w="1558"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23552,0</w:t>
            </w:r>
          </w:p>
        </w:tc>
        <w:tc>
          <w:tcPr>
            <w:tcW w:w="1558"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22001,2</w:t>
            </w:r>
          </w:p>
        </w:tc>
        <w:tc>
          <w:tcPr>
            <w:tcW w:w="1417"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107,0</w:t>
            </w:r>
          </w:p>
        </w:tc>
      </w:tr>
      <w:tr w:rsidR="00301110" w:rsidRPr="00E947EC" w:rsidTr="00137E1E">
        <w:tc>
          <w:tcPr>
            <w:tcW w:w="676"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21</w:t>
            </w:r>
          </w:p>
        </w:tc>
        <w:tc>
          <w:tcPr>
            <w:tcW w:w="4676"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дошкольное и начальное общее образование</w:t>
            </w:r>
          </w:p>
        </w:tc>
        <w:tc>
          <w:tcPr>
            <w:tcW w:w="1558"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19736,7</w:t>
            </w:r>
          </w:p>
        </w:tc>
        <w:tc>
          <w:tcPr>
            <w:tcW w:w="1558"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19180,8</w:t>
            </w:r>
          </w:p>
        </w:tc>
        <w:tc>
          <w:tcPr>
            <w:tcW w:w="1417"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102,9</w:t>
            </w:r>
          </w:p>
        </w:tc>
      </w:tr>
      <w:tr w:rsidR="00301110" w:rsidRPr="00E947EC" w:rsidTr="00137E1E">
        <w:tc>
          <w:tcPr>
            <w:tcW w:w="676"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22</w:t>
            </w:r>
          </w:p>
        </w:tc>
        <w:tc>
          <w:tcPr>
            <w:tcW w:w="4676"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Деятельность в области здравоохранения и предоставления социальных услуг</w:t>
            </w:r>
          </w:p>
        </w:tc>
        <w:tc>
          <w:tcPr>
            <w:tcW w:w="1558"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30769,8</w:t>
            </w:r>
          </w:p>
        </w:tc>
        <w:tc>
          <w:tcPr>
            <w:tcW w:w="1558"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28724,2</w:t>
            </w:r>
          </w:p>
        </w:tc>
        <w:tc>
          <w:tcPr>
            <w:tcW w:w="1417"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107,1</w:t>
            </w:r>
          </w:p>
        </w:tc>
      </w:tr>
      <w:tr w:rsidR="00301110" w:rsidRPr="00E947EC" w:rsidTr="00137E1E">
        <w:tc>
          <w:tcPr>
            <w:tcW w:w="676"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24</w:t>
            </w:r>
          </w:p>
        </w:tc>
        <w:tc>
          <w:tcPr>
            <w:tcW w:w="4676"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Деятельность по организации отдыха и развлечений, культуры и спорта</w:t>
            </w:r>
          </w:p>
        </w:tc>
        <w:tc>
          <w:tcPr>
            <w:tcW w:w="1558"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25112,4</w:t>
            </w:r>
          </w:p>
        </w:tc>
        <w:tc>
          <w:tcPr>
            <w:tcW w:w="1558"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24098,8</w:t>
            </w:r>
          </w:p>
        </w:tc>
        <w:tc>
          <w:tcPr>
            <w:tcW w:w="1417" w:type="dxa"/>
            <w:hideMark/>
          </w:tcPr>
          <w:p w:rsidR="00301110" w:rsidRPr="00E947EC" w:rsidRDefault="00301110" w:rsidP="00137E1E">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104,2</w:t>
            </w:r>
          </w:p>
        </w:tc>
      </w:tr>
    </w:tbl>
    <w:p w:rsidR="00301110" w:rsidRPr="00E947EC" w:rsidRDefault="00301110" w:rsidP="00301110">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ab/>
      </w:r>
    </w:p>
    <w:p w:rsidR="00301110" w:rsidRPr="00E947EC" w:rsidRDefault="00301110" w:rsidP="00301110">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ab/>
      </w:r>
    </w:p>
    <w:p w:rsidR="00301110" w:rsidRPr="00E947EC" w:rsidRDefault="00B82B08" w:rsidP="00301110">
      <w:pPr>
        <w:tabs>
          <w:tab w:val="left" w:pos="709"/>
          <w:tab w:val="left" w:pos="993"/>
          <w:tab w:val="left" w:pos="1418"/>
        </w:tabs>
        <w:spacing w:after="0" w:line="240" w:lineRule="auto"/>
        <w:ind w:firstLine="709"/>
        <w:contextualSpacing/>
        <w:jc w:val="both"/>
        <w:rPr>
          <w:rFonts w:ascii="Times New Roman" w:eastAsia="Times New Roman" w:hAnsi="Times New Roman"/>
          <w:b/>
          <w:color w:val="000000"/>
          <w:sz w:val="28"/>
          <w:szCs w:val="28"/>
          <w:lang w:eastAsia="ru-RU"/>
        </w:rPr>
      </w:pPr>
      <w:r w:rsidRPr="00E947EC">
        <w:rPr>
          <w:rFonts w:ascii="Times New Roman" w:eastAsia="Times New Roman" w:hAnsi="Times New Roman"/>
          <w:b/>
          <w:color w:val="000000"/>
          <w:sz w:val="28"/>
          <w:szCs w:val="28"/>
          <w:lang w:eastAsia="ru-RU"/>
        </w:rPr>
        <w:t>1</w:t>
      </w:r>
      <w:r w:rsidR="00301110" w:rsidRPr="00E947EC">
        <w:rPr>
          <w:rFonts w:ascii="Times New Roman" w:eastAsia="Times New Roman" w:hAnsi="Times New Roman"/>
          <w:b/>
          <w:color w:val="000000"/>
          <w:sz w:val="28"/>
          <w:szCs w:val="28"/>
          <w:lang w:eastAsia="ru-RU"/>
        </w:rPr>
        <w:t>.1. Анализ хозяйствующих субъектов на территории муниципального образования.</w:t>
      </w:r>
    </w:p>
    <w:p w:rsidR="00301110" w:rsidRPr="00E947EC" w:rsidRDefault="00301110" w:rsidP="00301110">
      <w:pPr>
        <w:tabs>
          <w:tab w:val="left" w:pos="709"/>
        </w:tabs>
        <w:spacing w:after="0" w:line="240" w:lineRule="auto"/>
        <w:ind w:firstLine="709"/>
        <w:contextualSpacing/>
        <w:jc w:val="both"/>
        <w:rPr>
          <w:rFonts w:ascii="Times New Roman" w:eastAsia="Times New Roman" w:hAnsi="Times New Roman"/>
          <w:sz w:val="28"/>
          <w:szCs w:val="28"/>
          <w:lang w:eastAsia="ru-RU"/>
        </w:rPr>
      </w:pPr>
      <w:r w:rsidRPr="00E947EC">
        <w:rPr>
          <w:rFonts w:ascii="Times New Roman" w:eastAsia="Times New Roman" w:hAnsi="Times New Roman"/>
          <w:color w:val="000000"/>
          <w:sz w:val="28"/>
          <w:szCs w:val="28"/>
          <w:lang w:eastAsia="ru-RU"/>
        </w:rPr>
        <w:tab/>
      </w:r>
    </w:p>
    <w:tbl>
      <w:tblPr>
        <w:tblW w:w="9513" w:type="dxa"/>
        <w:tblInd w:w="93" w:type="dxa"/>
        <w:tblLook w:val="04A0" w:firstRow="1" w:lastRow="0" w:firstColumn="1" w:lastColumn="0" w:noHBand="0" w:noVBand="1"/>
      </w:tblPr>
      <w:tblGrid>
        <w:gridCol w:w="634"/>
        <w:gridCol w:w="3634"/>
        <w:gridCol w:w="1134"/>
        <w:gridCol w:w="1134"/>
        <w:gridCol w:w="1276"/>
        <w:gridCol w:w="1701"/>
      </w:tblGrid>
      <w:tr w:rsidR="00301110" w:rsidRPr="00E947EC" w:rsidTr="00137E1E">
        <w:trPr>
          <w:trHeight w:val="825"/>
        </w:trPr>
        <w:tc>
          <w:tcPr>
            <w:tcW w:w="9513" w:type="dxa"/>
            <w:gridSpan w:val="6"/>
            <w:tcBorders>
              <w:top w:val="nil"/>
              <w:left w:val="nil"/>
              <w:bottom w:val="single" w:sz="4" w:space="0" w:color="auto"/>
              <w:right w:val="nil"/>
            </w:tcBorders>
            <w:shd w:val="clear" w:color="auto" w:fill="auto"/>
            <w:noWrap/>
            <w:vAlign w:val="center"/>
            <w:hideMark/>
          </w:tcPr>
          <w:p w:rsidR="00301110" w:rsidRPr="00E947EC" w:rsidRDefault="00301110" w:rsidP="00137E1E">
            <w:pPr>
              <w:spacing w:after="0" w:line="240" w:lineRule="auto"/>
              <w:jc w:val="center"/>
              <w:rPr>
                <w:rFonts w:eastAsia="Times New Roman"/>
                <w:b/>
                <w:color w:val="000000"/>
                <w:sz w:val="28"/>
                <w:szCs w:val="28"/>
                <w:lang w:eastAsia="ru-RU"/>
              </w:rPr>
            </w:pPr>
            <w:r w:rsidRPr="00E947EC">
              <w:rPr>
                <w:rFonts w:eastAsia="Times New Roman"/>
                <w:b/>
                <w:color w:val="000000"/>
                <w:sz w:val="28"/>
                <w:szCs w:val="28"/>
                <w:lang w:eastAsia="ru-RU"/>
              </w:rPr>
              <w:t>Общее количество хозяйствующих субъектов</w:t>
            </w:r>
          </w:p>
          <w:p w:rsidR="00301110" w:rsidRPr="00E947EC" w:rsidRDefault="00301110" w:rsidP="00137E1E">
            <w:pPr>
              <w:spacing w:after="0" w:line="240" w:lineRule="auto"/>
              <w:jc w:val="center"/>
              <w:rPr>
                <w:rFonts w:eastAsia="Times New Roman"/>
                <w:b/>
                <w:color w:val="000000"/>
                <w:sz w:val="28"/>
                <w:szCs w:val="28"/>
                <w:lang w:eastAsia="ru-RU"/>
              </w:rPr>
            </w:pPr>
          </w:p>
          <w:p w:rsidR="00301110" w:rsidRPr="00E947EC" w:rsidRDefault="00301110" w:rsidP="00137E1E">
            <w:pPr>
              <w:spacing w:after="0" w:line="240" w:lineRule="auto"/>
              <w:rPr>
                <w:rFonts w:eastAsia="Times New Roman"/>
                <w:b/>
                <w:color w:val="000000"/>
                <w:sz w:val="28"/>
                <w:szCs w:val="28"/>
                <w:lang w:eastAsia="ru-RU"/>
              </w:rPr>
            </w:pPr>
          </w:p>
        </w:tc>
      </w:tr>
      <w:tr w:rsidR="00301110" w:rsidRPr="00E947EC" w:rsidTr="00137E1E">
        <w:trPr>
          <w:trHeight w:val="600"/>
        </w:trPr>
        <w:tc>
          <w:tcPr>
            <w:tcW w:w="634" w:type="dxa"/>
            <w:tcBorders>
              <w:top w:val="nil"/>
              <w:left w:val="single" w:sz="4" w:space="0" w:color="auto"/>
              <w:bottom w:val="single" w:sz="4" w:space="0" w:color="auto"/>
              <w:right w:val="single" w:sz="4" w:space="0" w:color="auto"/>
            </w:tcBorders>
            <w:shd w:val="clear" w:color="auto" w:fill="auto"/>
            <w:vAlign w:val="center"/>
            <w:hideMark/>
          </w:tcPr>
          <w:p w:rsidR="00301110" w:rsidRPr="00E947EC" w:rsidRDefault="00301110" w:rsidP="00137E1E">
            <w:pPr>
              <w:spacing w:after="0" w:line="240" w:lineRule="auto"/>
              <w:jc w:val="center"/>
              <w:rPr>
                <w:rFonts w:ascii="Times New Roman" w:eastAsia="Times New Roman" w:hAnsi="Times New Roman" w:cs="Times New Roman"/>
                <w:color w:val="000000"/>
                <w:sz w:val="24"/>
                <w:szCs w:val="24"/>
                <w:lang w:eastAsia="ru-RU"/>
              </w:rPr>
            </w:pPr>
            <w:r w:rsidRPr="00E947EC">
              <w:rPr>
                <w:rFonts w:ascii="Times New Roman" w:eastAsia="Times New Roman" w:hAnsi="Times New Roman" w:cs="Times New Roman"/>
                <w:color w:val="000000"/>
                <w:sz w:val="24"/>
                <w:szCs w:val="24"/>
                <w:lang w:eastAsia="ru-RU"/>
              </w:rPr>
              <w:t xml:space="preserve">№ </w:t>
            </w:r>
            <w:proofErr w:type="gramStart"/>
            <w:r w:rsidRPr="00E947EC">
              <w:rPr>
                <w:rFonts w:ascii="Times New Roman" w:eastAsia="Times New Roman" w:hAnsi="Times New Roman" w:cs="Times New Roman"/>
                <w:color w:val="000000"/>
                <w:sz w:val="24"/>
                <w:szCs w:val="24"/>
                <w:lang w:eastAsia="ru-RU"/>
              </w:rPr>
              <w:t>п</w:t>
            </w:r>
            <w:proofErr w:type="gramEnd"/>
            <w:r w:rsidRPr="00E947EC">
              <w:rPr>
                <w:rFonts w:ascii="Times New Roman" w:eastAsia="Times New Roman" w:hAnsi="Times New Roman" w:cs="Times New Roman"/>
                <w:color w:val="000000"/>
                <w:sz w:val="24"/>
                <w:szCs w:val="24"/>
                <w:lang w:eastAsia="ru-RU"/>
              </w:rPr>
              <w:t>/п</w:t>
            </w:r>
          </w:p>
        </w:tc>
        <w:tc>
          <w:tcPr>
            <w:tcW w:w="3634" w:type="dxa"/>
            <w:tcBorders>
              <w:top w:val="nil"/>
              <w:left w:val="nil"/>
              <w:bottom w:val="single" w:sz="4" w:space="0" w:color="auto"/>
              <w:right w:val="single" w:sz="4" w:space="0" w:color="auto"/>
            </w:tcBorders>
            <w:shd w:val="clear" w:color="auto" w:fill="auto"/>
            <w:noWrap/>
            <w:vAlign w:val="center"/>
            <w:hideMark/>
          </w:tcPr>
          <w:p w:rsidR="00301110" w:rsidRPr="00E947EC" w:rsidRDefault="00301110" w:rsidP="00137E1E">
            <w:pPr>
              <w:spacing w:after="0" w:line="240" w:lineRule="auto"/>
              <w:jc w:val="center"/>
              <w:rPr>
                <w:rFonts w:ascii="Times New Roman" w:eastAsia="Times New Roman" w:hAnsi="Times New Roman" w:cs="Times New Roman"/>
                <w:color w:val="000000"/>
                <w:sz w:val="24"/>
                <w:szCs w:val="24"/>
                <w:lang w:eastAsia="ru-RU"/>
              </w:rPr>
            </w:pPr>
            <w:r w:rsidRPr="00E947EC">
              <w:rPr>
                <w:rFonts w:ascii="Times New Roman" w:eastAsia="Times New Roman" w:hAnsi="Times New Roman" w:cs="Times New Roman"/>
                <w:color w:val="000000"/>
                <w:sz w:val="24"/>
                <w:szCs w:val="24"/>
                <w:lang w:eastAsia="ru-RU"/>
              </w:rPr>
              <w:t>Наименование показателя</w:t>
            </w:r>
          </w:p>
        </w:tc>
        <w:tc>
          <w:tcPr>
            <w:tcW w:w="1134" w:type="dxa"/>
            <w:tcBorders>
              <w:top w:val="nil"/>
              <w:left w:val="nil"/>
              <w:bottom w:val="single" w:sz="4" w:space="0" w:color="auto"/>
              <w:right w:val="single" w:sz="4" w:space="0" w:color="auto"/>
            </w:tcBorders>
            <w:shd w:val="clear" w:color="auto" w:fill="auto"/>
            <w:noWrap/>
            <w:vAlign w:val="center"/>
            <w:hideMark/>
          </w:tcPr>
          <w:p w:rsidR="00301110" w:rsidRPr="00E947EC" w:rsidRDefault="00301110" w:rsidP="00137E1E">
            <w:pPr>
              <w:spacing w:after="0" w:line="240" w:lineRule="auto"/>
              <w:jc w:val="center"/>
              <w:rPr>
                <w:rFonts w:ascii="Times New Roman" w:eastAsia="Times New Roman" w:hAnsi="Times New Roman" w:cs="Times New Roman"/>
                <w:color w:val="000000"/>
                <w:sz w:val="24"/>
                <w:szCs w:val="24"/>
                <w:lang w:eastAsia="ru-RU"/>
              </w:rPr>
            </w:pPr>
            <w:r w:rsidRPr="00E947EC">
              <w:rPr>
                <w:rFonts w:ascii="Times New Roman" w:eastAsia="Times New Roman" w:hAnsi="Times New Roman" w:cs="Times New Roman"/>
                <w:color w:val="000000"/>
                <w:sz w:val="24"/>
                <w:szCs w:val="24"/>
                <w:lang w:eastAsia="ru-RU"/>
              </w:rPr>
              <w:t>2017 год</w:t>
            </w:r>
          </w:p>
        </w:tc>
        <w:tc>
          <w:tcPr>
            <w:tcW w:w="1134" w:type="dxa"/>
            <w:tcBorders>
              <w:top w:val="nil"/>
              <w:left w:val="nil"/>
              <w:bottom w:val="single" w:sz="4" w:space="0" w:color="auto"/>
              <w:right w:val="single" w:sz="4" w:space="0" w:color="auto"/>
            </w:tcBorders>
            <w:shd w:val="clear" w:color="auto" w:fill="auto"/>
            <w:noWrap/>
            <w:vAlign w:val="center"/>
            <w:hideMark/>
          </w:tcPr>
          <w:p w:rsidR="00301110" w:rsidRPr="00E947EC" w:rsidRDefault="00301110" w:rsidP="00137E1E">
            <w:pPr>
              <w:spacing w:after="0" w:line="240" w:lineRule="auto"/>
              <w:jc w:val="center"/>
              <w:rPr>
                <w:rFonts w:ascii="Times New Roman" w:eastAsia="Times New Roman" w:hAnsi="Times New Roman" w:cs="Times New Roman"/>
                <w:color w:val="000000"/>
                <w:sz w:val="24"/>
                <w:szCs w:val="24"/>
                <w:lang w:eastAsia="ru-RU"/>
              </w:rPr>
            </w:pPr>
            <w:r w:rsidRPr="00E947EC">
              <w:rPr>
                <w:rFonts w:ascii="Times New Roman" w:eastAsia="Times New Roman" w:hAnsi="Times New Roman" w:cs="Times New Roman"/>
                <w:color w:val="000000"/>
                <w:sz w:val="24"/>
                <w:szCs w:val="24"/>
                <w:lang w:eastAsia="ru-RU"/>
              </w:rPr>
              <w:t>2018 год</w:t>
            </w:r>
          </w:p>
        </w:tc>
        <w:tc>
          <w:tcPr>
            <w:tcW w:w="1276" w:type="dxa"/>
            <w:tcBorders>
              <w:top w:val="nil"/>
              <w:left w:val="nil"/>
              <w:bottom w:val="single" w:sz="4" w:space="0" w:color="auto"/>
              <w:right w:val="single" w:sz="4" w:space="0" w:color="auto"/>
            </w:tcBorders>
            <w:shd w:val="clear" w:color="auto" w:fill="auto"/>
            <w:noWrap/>
            <w:vAlign w:val="center"/>
            <w:hideMark/>
          </w:tcPr>
          <w:p w:rsidR="00301110" w:rsidRPr="00E947EC" w:rsidRDefault="00301110" w:rsidP="00137E1E">
            <w:pPr>
              <w:spacing w:after="0" w:line="240" w:lineRule="auto"/>
              <w:jc w:val="center"/>
              <w:rPr>
                <w:rFonts w:ascii="Times New Roman" w:eastAsia="Times New Roman" w:hAnsi="Times New Roman" w:cs="Times New Roman"/>
                <w:color w:val="000000"/>
                <w:sz w:val="24"/>
                <w:szCs w:val="24"/>
                <w:lang w:eastAsia="ru-RU"/>
              </w:rPr>
            </w:pPr>
            <w:r w:rsidRPr="00E947EC">
              <w:rPr>
                <w:rFonts w:ascii="Times New Roman" w:eastAsia="Times New Roman" w:hAnsi="Times New Roman" w:cs="Times New Roman"/>
                <w:color w:val="000000"/>
                <w:sz w:val="24"/>
                <w:szCs w:val="24"/>
                <w:lang w:eastAsia="ru-RU"/>
              </w:rPr>
              <w:t>2019 год</w:t>
            </w:r>
          </w:p>
        </w:tc>
        <w:tc>
          <w:tcPr>
            <w:tcW w:w="1701" w:type="dxa"/>
            <w:tcBorders>
              <w:top w:val="nil"/>
              <w:left w:val="nil"/>
              <w:bottom w:val="single" w:sz="4" w:space="0" w:color="auto"/>
              <w:right w:val="single" w:sz="4" w:space="0" w:color="auto"/>
            </w:tcBorders>
            <w:shd w:val="clear" w:color="auto" w:fill="auto"/>
            <w:vAlign w:val="center"/>
            <w:hideMark/>
          </w:tcPr>
          <w:p w:rsidR="00301110" w:rsidRPr="00E947EC" w:rsidRDefault="00301110" w:rsidP="00137E1E">
            <w:pPr>
              <w:spacing w:after="0" w:line="240" w:lineRule="auto"/>
              <w:jc w:val="center"/>
              <w:rPr>
                <w:rFonts w:ascii="Times New Roman" w:eastAsia="Times New Roman" w:hAnsi="Times New Roman" w:cs="Times New Roman"/>
                <w:color w:val="000000"/>
                <w:sz w:val="24"/>
                <w:szCs w:val="24"/>
                <w:lang w:eastAsia="ru-RU"/>
              </w:rPr>
            </w:pPr>
            <w:r w:rsidRPr="00E947EC">
              <w:rPr>
                <w:rFonts w:ascii="Times New Roman" w:eastAsia="Times New Roman" w:hAnsi="Times New Roman" w:cs="Times New Roman"/>
                <w:color w:val="000000"/>
                <w:sz w:val="24"/>
                <w:szCs w:val="24"/>
                <w:lang w:eastAsia="ru-RU"/>
              </w:rPr>
              <w:t>Темп роста, 2019/2018, %</w:t>
            </w:r>
          </w:p>
        </w:tc>
      </w:tr>
      <w:tr w:rsidR="00301110" w:rsidRPr="00E947EC" w:rsidTr="00137E1E">
        <w:trPr>
          <w:trHeight w:val="300"/>
        </w:trPr>
        <w:tc>
          <w:tcPr>
            <w:tcW w:w="634" w:type="dxa"/>
            <w:tcBorders>
              <w:top w:val="nil"/>
              <w:left w:val="single" w:sz="4" w:space="0" w:color="auto"/>
              <w:bottom w:val="single" w:sz="4" w:space="0" w:color="auto"/>
              <w:right w:val="single" w:sz="4" w:space="0" w:color="auto"/>
            </w:tcBorders>
            <w:shd w:val="clear" w:color="auto" w:fill="auto"/>
            <w:noWrap/>
            <w:vAlign w:val="center"/>
            <w:hideMark/>
          </w:tcPr>
          <w:p w:rsidR="00301110" w:rsidRPr="00E947EC" w:rsidRDefault="00301110" w:rsidP="00137E1E">
            <w:pPr>
              <w:spacing w:after="0" w:line="240" w:lineRule="auto"/>
              <w:jc w:val="center"/>
              <w:rPr>
                <w:rFonts w:ascii="Times New Roman" w:eastAsia="Times New Roman" w:hAnsi="Times New Roman" w:cs="Times New Roman"/>
                <w:color w:val="000000"/>
                <w:sz w:val="24"/>
                <w:szCs w:val="24"/>
                <w:lang w:eastAsia="ru-RU"/>
              </w:rPr>
            </w:pPr>
            <w:r w:rsidRPr="00E947EC">
              <w:rPr>
                <w:rFonts w:ascii="Times New Roman" w:eastAsia="Times New Roman" w:hAnsi="Times New Roman" w:cs="Times New Roman"/>
                <w:color w:val="000000"/>
                <w:sz w:val="24"/>
                <w:szCs w:val="24"/>
                <w:lang w:eastAsia="ru-RU"/>
              </w:rPr>
              <w:t>1</w:t>
            </w:r>
          </w:p>
        </w:tc>
        <w:tc>
          <w:tcPr>
            <w:tcW w:w="3634" w:type="dxa"/>
            <w:tcBorders>
              <w:top w:val="nil"/>
              <w:left w:val="nil"/>
              <w:bottom w:val="single" w:sz="4" w:space="0" w:color="auto"/>
              <w:right w:val="single" w:sz="4" w:space="0" w:color="auto"/>
            </w:tcBorders>
            <w:shd w:val="clear" w:color="auto" w:fill="auto"/>
            <w:vAlign w:val="bottom"/>
            <w:hideMark/>
          </w:tcPr>
          <w:p w:rsidR="00301110" w:rsidRPr="00E947EC" w:rsidRDefault="00301110" w:rsidP="00137E1E">
            <w:pPr>
              <w:spacing w:after="0" w:line="240" w:lineRule="auto"/>
              <w:rPr>
                <w:rFonts w:ascii="Times New Roman" w:eastAsia="Times New Roman" w:hAnsi="Times New Roman" w:cs="Times New Roman"/>
                <w:color w:val="000000"/>
                <w:sz w:val="24"/>
                <w:szCs w:val="24"/>
                <w:lang w:eastAsia="ru-RU"/>
              </w:rPr>
            </w:pPr>
            <w:r w:rsidRPr="00E947EC">
              <w:rPr>
                <w:rFonts w:ascii="Times New Roman" w:eastAsia="Times New Roman" w:hAnsi="Times New Roman" w:cs="Times New Roman"/>
                <w:color w:val="000000"/>
                <w:sz w:val="24"/>
                <w:szCs w:val="24"/>
                <w:lang w:eastAsia="ru-RU"/>
              </w:rPr>
              <w:t>Юридические лица</w:t>
            </w:r>
          </w:p>
        </w:tc>
        <w:tc>
          <w:tcPr>
            <w:tcW w:w="1134"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spacing w:after="0" w:line="240" w:lineRule="auto"/>
              <w:jc w:val="center"/>
              <w:rPr>
                <w:rFonts w:ascii="Times New Roman" w:eastAsia="Times New Roman" w:hAnsi="Times New Roman" w:cs="Times New Roman"/>
                <w:color w:val="000000"/>
                <w:sz w:val="24"/>
                <w:szCs w:val="24"/>
                <w:lang w:eastAsia="ru-RU"/>
              </w:rPr>
            </w:pPr>
            <w:r w:rsidRPr="00E947EC">
              <w:rPr>
                <w:rFonts w:ascii="Times New Roman" w:eastAsia="Times New Roman" w:hAnsi="Times New Roman" w:cs="Times New Roman"/>
                <w:color w:val="000000"/>
                <w:sz w:val="24"/>
                <w:szCs w:val="24"/>
                <w:lang w:eastAsia="ru-RU"/>
              </w:rPr>
              <w:t>135</w:t>
            </w:r>
          </w:p>
        </w:tc>
        <w:tc>
          <w:tcPr>
            <w:tcW w:w="1134"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spacing w:after="0" w:line="240" w:lineRule="auto"/>
              <w:jc w:val="center"/>
              <w:rPr>
                <w:rFonts w:ascii="Times New Roman" w:eastAsia="Times New Roman" w:hAnsi="Times New Roman" w:cs="Times New Roman"/>
                <w:color w:val="000000"/>
                <w:sz w:val="24"/>
                <w:szCs w:val="24"/>
                <w:lang w:eastAsia="ru-RU"/>
              </w:rPr>
            </w:pPr>
            <w:r w:rsidRPr="00E947EC">
              <w:rPr>
                <w:rFonts w:ascii="Times New Roman" w:eastAsia="Times New Roman" w:hAnsi="Times New Roman" w:cs="Times New Roman"/>
                <w:color w:val="000000"/>
                <w:sz w:val="24"/>
                <w:szCs w:val="24"/>
                <w:lang w:eastAsia="ru-RU"/>
              </w:rPr>
              <w:t>133</w:t>
            </w:r>
          </w:p>
        </w:tc>
        <w:tc>
          <w:tcPr>
            <w:tcW w:w="1276"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spacing w:after="0" w:line="240" w:lineRule="auto"/>
              <w:jc w:val="center"/>
              <w:rPr>
                <w:rFonts w:ascii="Times New Roman" w:eastAsia="Times New Roman" w:hAnsi="Times New Roman" w:cs="Times New Roman"/>
                <w:color w:val="000000"/>
                <w:sz w:val="24"/>
                <w:szCs w:val="24"/>
                <w:lang w:eastAsia="ru-RU"/>
              </w:rPr>
            </w:pPr>
            <w:r w:rsidRPr="00E947EC">
              <w:rPr>
                <w:rFonts w:ascii="Times New Roman" w:eastAsia="Times New Roman" w:hAnsi="Times New Roman" w:cs="Times New Roman"/>
                <w:color w:val="000000"/>
                <w:sz w:val="24"/>
                <w:szCs w:val="24"/>
                <w:lang w:eastAsia="ru-RU"/>
              </w:rPr>
              <w:t>133</w:t>
            </w:r>
          </w:p>
        </w:tc>
        <w:tc>
          <w:tcPr>
            <w:tcW w:w="170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spacing w:after="0" w:line="240" w:lineRule="auto"/>
              <w:jc w:val="center"/>
              <w:rPr>
                <w:rFonts w:ascii="Times New Roman" w:eastAsia="Times New Roman" w:hAnsi="Times New Roman" w:cs="Times New Roman"/>
                <w:color w:val="000000"/>
                <w:sz w:val="24"/>
                <w:szCs w:val="24"/>
                <w:lang w:eastAsia="ru-RU"/>
              </w:rPr>
            </w:pPr>
            <w:r w:rsidRPr="00E947EC">
              <w:rPr>
                <w:rFonts w:ascii="Times New Roman" w:eastAsia="Times New Roman" w:hAnsi="Times New Roman" w:cs="Times New Roman"/>
                <w:color w:val="000000"/>
                <w:sz w:val="24"/>
                <w:szCs w:val="24"/>
                <w:lang w:eastAsia="ru-RU"/>
              </w:rPr>
              <w:t>100</w:t>
            </w:r>
          </w:p>
        </w:tc>
      </w:tr>
      <w:tr w:rsidR="00301110" w:rsidRPr="00E947EC" w:rsidTr="00137E1E">
        <w:trPr>
          <w:trHeight w:val="600"/>
        </w:trPr>
        <w:tc>
          <w:tcPr>
            <w:tcW w:w="634" w:type="dxa"/>
            <w:tcBorders>
              <w:top w:val="nil"/>
              <w:left w:val="single" w:sz="4" w:space="0" w:color="auto"/>
              <w:bottom w:val="single" w:sz="4" w:space="0" w:color="auto"/>
              <w:right w:val="single" w:sz="4" w:space="0" w:color="auto"/>
            </w:tcBorders>
            <w:shd w:val="clear" w:color="auto" w:fill="auto"/>
            <w:noWrap/>
            <w:vAlign w:val="center"/>
            <w:hideMark/>
          </w:tcPr>
          <w:p w:rsidR="00301110" w:rsidRPr="00E947EC" w:rsidRDefault="00301110" w:rsidP="00137E1E">
            <w:pPr>
              <w:spacing w:after="0" w:line="240" w:lineRule="auto"/>
              <w:jc w:val="center"/>
              <w:rPr>
                <w:rFonts w:ascii="Times New Roman" w:eastAsia="Times New Roman" w:hAnsi="Times New Roman" w:cs="Times New Roman"/>
                <w:color w:val="000000"/>
                <w:sz w:val="24"/>
                <w:szCs w:val="24"/>
                <w:lang w:eastAsia="ru-RU"/>
              </w:rPr>
            </w:pPr>
            <w:r w:rsidRPr="00E947EC">
              <w:rPr>
                <w:rFonts w:ascii="Times New Roman" w:eastAsia="Times New Roman" w:hAnsi="Times New Roman" w:cs="Times New Roman"/>
                <w:color w:val="000000"/>
                <w:sz w:val="24"/>
                <w:szCs w:val="24"/>
                <w:lang w:eastAsia="ru-RU"/>
              </w:rPr>
              <w:t>2</w:t>
            </w:r>
          </w:p>
        </w:tc>
        <w:tc>
          <w:tcPr>
            <w:tcW w:w="3634" w:type="dxa"/>
            <w:tcBorders>
              <w:top w:val="nil"/>
              <w:left w:val="nil"/>
              <w:bottom w:val="single" w:sz="4" w:space="0" w:color="auto"/>
              <w:right w:val="single" w:sz="4" w:space="0" w:color="auto"/>
            </w:tcBorders>
            <w:shd w:val="clear" w:color="auto" w:fill="auto"/>
            <w:vAlign w:val="bottom"/>
            <w:hideMark/>
          </w:tcPr>
          <w:p w:rsidR="00301110" w:rsidRPr="00E947EC" w:rsidRDefault="00301110" w:rsidP="00137E1E">
            <w:pPr>
              <w:spacing w:after="0" w:line="240" w:lineRule="auto"/>
              <w:rPr>
                <w:rFonts w:ascii="Times New Roman" w:eastAsia="Times New Roman" w:hAnsi="Times New Roman" w:cs="Times New Roman"/>
                <w:color w:val="000000"/>
                <w:sz w:val="24"/>
                <w:szCs w:val="24"/>
                <w:lang w:eastAsia="ru-RU"/>
              </w:rPr>
            </w:pPr>
            <w:r w:rsidRPr="00E947EC">
              <w:rPr>
                <w:rFonts w:ascii="Times New Roman" w:eastAsia="Times New Roman" w:hAnsi="Times New Roman" w:cs="Times New Roman"/>
                <w:color w:val="000000"/>
                <w:sz w:val="24"/>
                <w:szCs w:val="24"/>
                <w:lang w:eastAsia="ru-RU"/>
              </w:rPr>
              <w:t>Индивидуальные предприниматели</w:t>
            </w:r>
          </w:p>
        </w:tc>
        <w:tc>
          <w:tcPr>
            <w:tcW w:w="1134"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spacing w:after="0" w:line="240" w:lineRule="auto"/>
              <w:jc w:val="center"/>
              <w:rPr>
                <w:rFonts w:ascii="Times New Roman" w:eastAsia="Times New Roman" w:hAnsi="Times New Roman" w:cs="Times New Roman"/>
                <w:color w:val="000000"/>
                <w:sz w:val="24"/>
                <w:szCs w:val="24"/>
                <w:lang w:eastAsia="ru-RU"/>
              </w:rPr>
            </w:pPr>
            <w:r w:rsidRPr="00E947EC">
              <w:rPr>
                <w:rFonts w:ascii="Times New Roman" w:eastAsia="Times New Roman" w:hAnsi="Times New Roman" w:cs="Times New Roman"/>
                <w:color w:val="000000"/>
                <w:sz w:val="24"/>
                <w:szCs w:val="24"/>
                <w:lang w:eastAsia="ru-RU"/>
              </w:rPr>
              <w:t>1834</w:t>
            </w:r>
          </w:p>
        </w:tc>
        <w:tc>
          <w:tcPr>
            <w:tcW w:w="1134"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spacing w:after="0" w:line="240" w:lineRule="auto"/>
              <w:jc w:val="center"/>
              <w:rPr>
                <w:rFonts w:ascii="Times New Roman" w:eastAsia="Times New Roman" w:hAnsi="Times New Roman" w:cs="Times New Roman"/>
                <w:color w:val="000000"/>
                <w:sz w:val="24"/>
                <w:szCs w:val="24"/>
                <w:lang w:eastAsia="ru-RU"/>
              </w:rPr>
            </w:pPr>
            <w:r w:rsidRPr="00E947EC">
              <w:rPr>
                <w:rFonts w:ascii="Times New Roman" w:eastAsia="Times New Roman" w:hAnsi="Times New Roman" w:cs="Times New Roman"/>
                <w:color w:val="000000"/>
                <w:sz w:val="24"/>
                <w:szCs w:val="24"/>
                <w:lang w:eastAsia="ru-RU"/>
              </w:rPr>
              <w:t>1840</w:t>
            </w:r>
          </w:p>
        </w:tc>
        <w:tc>
          <w:tcPr>
            <w:tcW w:w="1276"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spacing w:after="0" w:line="240" w:lineRule="auto"/>
              <w:jc w:val="center"/>
              <w:rPr>
                <w:rFonts w:ascii="Times New Roman" w:eastAsia="Times New Roman" w:hAnsi="Times New Roman" w:cs="Times New Roman"/>
                <w:color w:val="000000"/>
                <w:sz w:val="24"/>
                <w:szCs w:val="24"/>
                <w:lang w:eastAsia="ru-RU"/>
              </w:rPr>
            </w:pPr>
            <w:r w:rsidRPr="00E947EC">
              <w:rPr>
                <w:rFonts w:ascii="Times New Roman" w:eastAsia="Times New Roman" w:hAnsi="Times New Roman" w:cs="Times New Roman"/>
                <w:color w:val="000000"/>
                <w:sz w:val="24"/>
                <w:szCs w:val="24"/>
                <w:lang w:eastAsia="ru-RU"/>
              </w:rPr>
              <w:t>1842</w:t>
            </w:r>
          </w:p>
        </w:tc>
        <w:tc>
          <w:tcPr>
            <w:tcW w:w="170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spacing w:after="0" w:line="240" w:lineRule="auto"/>
              <w:jc w:val="center"/>
              <w:rPr>
                <w:rFonts w:ascii="Times New Roman" w:eastAsia="Times New Roman" w:hAnsi="Times New Roman" w:cs="Times New Roman"/>
                <w:color w:val="000000"/>
                <w:sz w:val="24"/>
                <w:szCs w:val="24"/>
                <w:lang w:eastAsia="ru-RU"/>
              </w:rPr>
            </w:pPr>
            <w:r w:rsidRPr="00E947EC">
              <w:rPr>
                <w:rFonts w:ascii="Times New Roman" w:eastAsia="Times New Roman" w:hAnsi="Times New Roman" w:cs="Times New Roman"/>
                <w:color w:val="000000"/>
                <w:sz w:val="24"/>
                <w:szCs w:val="24"/>
                <w:lang w:eastAsia="ru-RU"/>
              </w:rPr>
              <w:t>100,1</w:t>
            </w:r>
          </w:p>
        </w:tc>
      </w:tr>
      <w:tr w:rsidR="00301110" w:rsidRPr="00E947EC" w:rsidTr="00137E1E">
        <w:trPr>
          <w:trHeight w:val="300"/>
        </w:trPr>
        <w:tc>
          <w:tcPr>
            <w:tcW w:w="634" w:type="dxa"/>
            <w:tcBorders>
              <w:top w:val="nil"/>
              <w:left w:val="single" w:sz="4" w:space="0" w:color="auto"/>
              <w:bottom w:val="single" w:sz="4" w:space="0" w:color="auto"/>
              <w:right w:val="single" w:sz="4" w:space="0" w:color="auto"/>
            </w:tcBorders>
            <w:shd w:val="clear" w:color="auto" w:fill="auto"/>
            <w:noWrap/>
            <w:vAlign w:val="center"/>
            <w:hideMark/>
          </w:tcPr>
          <w:p w:rsidR="00301110" w:rsidRPr="00E947EC" w:rsidRDefault="00301110" w:rsidP="00137E1E">
            <w:pPr>
              <w:spacing w:after="0" w:line="240" w:lineRule="auto"/>
              <w:jc w:val="center"/>
              <w:rPr>
                <w:rFonts w:ascii="Times New Roman" w:eastAsia="Times New Roman" w:hAnsi="Times New Roman" w:cs="Times New Roman"/>
                <w:color w:val="000000"/>
                <w:sz w:val="24"/>
                <w:szCs w:val="24"/>
                <w:lang w:eastAsia="ru-RU"/>
              </w:rPr>
            </w:pPr>
            <w:r w:rsidRPr="00E947EC">
              <w:rPr>
                <w:rFonts w:ascii="Times New Roman" w:eastAsia="Times New Roman" w:hAnsi="Times New Roman" w:cs="Times New Roman"/>
                <w:color w:val="000000"/>
                <w:sz w:val="24"/>
                <w:szCs w:val="24"/>
                <w:lang w:eastAsia="ru-RU"/>
              </w:rPr>
              <w:t>3</w:t>
            </w:r>
          </w:p>
        </w:tc>
        <w:tc>
          <w:tcPr>
            <w:tcW w:w="3634" w:type="dxa"/>
            <w:tcBorders>
              <w:top w:val="nil"/>
              <w:left w:val="nil"/>
              <w:bottom w:val="single" w:sz="4" w:space="0" w:color="auto"/>
              <w:right w:val="single" w:sz="4" w:space="0" w:color="auto"/>
            </w:tcBorders>
            <w:shd w:val="clear" w:color="auto" w:fill="auto"/>
            <w:vAlign w:val="bottom"/>
            <w:hideMark/>
          </w:tcPr>
          <w:p w:rsidR="00301110" w:rsidRPr="00E947EC" w:rsidRDefault="00301110" w:rsidP="00137E1E">
            <w:pPr>
              <w:spacing w:after="0" w:line="240" w:lineRule="auto"/>
              <w:rPr>
                <w:rFonts w:ascii="Times New Roman" w:eastAsia="Times New Roman" w:hAnsi="Times New Roman" w:cs="Times New Roman"/>
                <w:color w:val="000000"/>
                <w:sz w:val="24"/>
                <w:szCs w:val="24"/>
                <w:lang w:eastAsia="ru-RU"/>
              </w:rPr>
            </w:pPr>
            <w:r w:rsidRPr="00E947EC">
              <w:rPr>
                <w:rFonts w:ascii="Times New Roman" w:eastAsia="Times New Roman" w:hAnsi="Times New Roman" w:cs="Times New Roman"/>
                <w:color w:val="000000"/>
                <w:sz w:val="24"/>
                <w:szCs w:val="24"/>
                <w:lang w:eastAsia="ru-RU"/>
              </w:rPr>
              <w:t>ЛПХ</w:t>
            </w:r>
          </w:p>
        </w:tc>
        <w:tc>
          <w:tcPr>
            <w:tcW w:w="1134"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spacing w:after="0" w:line="240" w:lineRule="auto"/>
              <w:jc w:val="center"/>
              <w:rPr>
                <w:rFonts w:ascii="Times New Roman" w:eastAsia="Times New Roman" w:hAnsi="Times New Roman" w:cs="Times New Roman"/>
                <w:color w:val="000000"/>
                <w:sz w:val="24"/>
                <w:szCs w:val="24"/>
                <w:lang w:eastAsia="ru-RU"/>
              </w:rPr>
            </w:pPr>
            <w:r w:rsidRPr="00E947EC">
              <w:rPr>
                <w:rFonts w:ascii="Times New Roman" w:eastAsia="Times New Roman" w:hAnsi="Times New Roman" w:cs="Times New Roman"/>
                <w:color w:val="000000"/>
                <w:sz w:val="24"/>
                <w:szCs w:val="24"/>
                <w:lang w:eastAsia="ru-RU"/>
              </w:rPr>
              <w:t>18842</w:t>
            </w:r>
          </w:p>
        </w:tc>
        <w:tc>
          <w:tcPr>
            <w:tcW w:w="1134"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spacing w:after="0" w:line="240" w:lineRule="auto"/>
              <w:jc w:val="center"/>
              <w:rPr>
                <w:rFonts w:ascii="Times New Roman" w:eastAsia="Times New Roman" w:hAnsi="Times New Roman" w:cs="Times New Roman"/>
                <w:color w:val="000000"/>
                <w:sz w:val="24"/>
                <w:szCs w:val="24"/>
                <w:lang w:eastAsia="ru-RU"/>
              </w:rPr>
            </w:pPr>
            <w:r w:rsidRPr="00E947EC">
              <w:rPr>
                <w:rFonts w:ascii="Times New Roman" w:eastAsia="Times New Roman" w:hAnsi="Times New Roman" w:cs="Times New Roman"/>
                <w:color w:val="000000"/>
                <w:sz w:val="24"/>
                <w:szCs w:val="24"/>
                <w:lang w:eastAsia="ru-RU"/>
              </w:rPr>
              <w:t>18844</w:t>
            </w:r>
          </w:p>
        </w:tc>
        <w:tc>
          <w:tcPr>
            <w:tcW w:w="1276"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spacing w:after="0" w:line="240" w:lineRule="auto"/>
              <w:jc w:val="center"/>
              <w:rPr>
                <w:rFonts w:ascii="Times New Roman" w:eastAsia="Times New Roman" w:hAnsi="Times New Roman" w:cs="Times New Roman"/>
                <w:color w:val="000000"/>
                <w:sz w:val="24"/>
                <w:szCs w:val="24"/>
                <w:lang w:eastAsia="ru-RU"/>
              </w:rPr>
            </w:pPr>
            <w:r w:rsidRPr="00E947EC">
              <w:rPr>
                <w:rFonts w:ascii="Times New Roman" w:eastAsia="Times New Roman" w:hAnsi="Times New Roman" w:cs="Times New Roman"/>
                <w:color w:val="000000"/>
                <w:sz w:val="24"/>
                <w:szCs w:val="24"/>
                <w:lang w:eastAsia="ru-RU"/>
              </w:rPr>
              <w:t>18844</w:t>
            </w:r>
          </w:p>
        </w:tc>
        <w:tc>
          <w:tcPr>
            <w:tcW w:w="170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spacing w:after="0" w:line="240" w:lineRule="auto"/>
              <w:jc w:val="center"/>
              <w:rPr>
                <w:rFonts w:ascii="Times New Roman" w:eastAsia="Times New Roman" w:hAnsi="Times New Roman" w:cs="Times New Roman"/>
                <w:color w:val="000000"/>
                <w:sz w:val="24"/>
                <w:szCs w:val="24"/>
                <w:lang w:eastAsia="ru-RU"/>
              </w:rPr>
            </w:pPr>
            <w:r w:rsidRPr="00E947EC">
              <w:rPr>
                <w:rFonts w:ascii="Times New Roman" w:eastAsia="Times New Roman" w:hAnsi="Times New Roman" w:cs="Times New Roman"/>
                <w:color w:val="000000"/>
                <w:sz w:val="24"/>
                <w:szCs w:val="24"/>
                <w:lang w:eastAsia="ru-RU"/>
              </w:rPr>
              <w:t>100</w:t>
            </w:r>
          </w:p>
        </w:tc>
      </w:tr>
      <w:tr w:rsidR="00301110" w:rsidRPr="00E947EC" w:rsidTr="00137E1E">
        <w:trPr>
          <w:trHeight w:val="600"/>
        </w:trPr>
        <w:tc>
          <w:tcPr>
            <w:tcW w:w="634" w:type="dxa"/>
            <w:tcBorders>
              <w:top w:val="nil"/>
              <w:left w:val="single" w:sz="4" w:space="0" w:color="auto"/>
              <w:bottom w:val="single" w:sz="4" w:space="0" w:color="auto"/>
              <w:right w:val="single" w:sz="4" w:space="0" w:color="auto"/>
            </w:tcBorders>
            <w:shd w:val="clear" w:color="auto" w:fill="auto"/>
            <w:noWrap/>
            <w:vAlign w:val="center"/>
            <w:hideMark/>
          </w:tcPr>
          <w:p w:rsidR="00301110" w:rsidRPr="00E947EC" w:rsidRDefault="00301110" w:rsidP="00137E1E">
            <w:pPr>
              <w:spacing w:after="0" w:line="240" w:lineRule="auto"/>
              <w:jc w:val="center"/>
              <w:rPr>
                <w:rFonts w:ascii="Times New Roman" w:eastAsia="Times New Roman" w:hAnsi="Times New Roman" w:cs="Times New Roman"/>
                <w:color w:val="000000"/>
                <w:sz w:val="24"/>
                <w:szCs w:val="24"/>
                <w:lang w:eastAsia="ru-RU"/>
              </w:rPr>
            </w:pPr>
            <w:r w:rsidRPr="00E947EC">
              <w:rPr>
                <w:rFonts w:ascii="Times New Roman" w:eastAsia="Times New Roman" w:hAnsi="Times New Roman" w:cs="Times New Roman"/>
                <w:color w:val="000000"/>
                <w:sz w:val="24"/>
                <w:szCs w:val="24"/>
                <w:lang w:eastAsia="ru-RU"/>
              </w:rPr>
              <w:t>4</w:t>
            </w:r>
          </w:p>
        </w:tc>
        <w:tc>
          <w:tcPr>
            <w:tcW w:w="3634" w:type="dxa"/>
            <w:tcBorders>
              <w:top w:val="nil"/>
              <w:left w:val="nil"/>
              <w:bottom w:val="single" w:sz="4" w:space="0" w:color="auto"/>
              <w:right w:val="single" w:sz="4" w:space="0" w:color="auto"/>
            </w:tcBorders>
            <w:shd w:val="clear" w:color="auto" w:fill="auto"/>
            <w:vAlign w:val="bottom"/>
            <w:hideMark/>
          </w:tcPr>
          <w:p w:rsidR="00301110" w:rsidRPr="00E947EC" w:rsidRDefault="00301110" w:rsidP="00137E1E">
            <w:pPr>
              <w:spacing w:after="0" w:line="240" w:lineRule="auto"/>
              <w:rPr>
                <w:rFonts w:ascii="Times New Roman" w:eastAsia="Times New Roman" w:hAnsi="Times New Roman" w:cs="Times New Roman"/>
                <w:color w:val="000000"/>
                <w:sz w:val="24"/>
                <w:szCs w:val="24"/>
                <w:lang w:eastAsia="ru-RU"/>
              </w:rPr>
            </w:pPr>
            <w:r w:rsidRPr="00E947EC">
              <w:rPr>
                <w:rFonts w:ascii="Times New Roman" w:eastAsia="Times New Roman" w:hAnsi="Times New Roman" w:cs="Times New Roman"/>
                <w:color w:val="000000"/>
                <w:sz w:val="24"/>
                <w:szCs w:val="24"/>
                <w:lang w:eastAsia="ru-RU"/>
              </w:rPr>
              <w:t>Количество субъектов малого и среднего предпринимательства</w:t>
            </w:r>
          </w:p>
        </w:tc>
        <w:tc>
          <w:tcPr>
            <w:tcW w:w="1134"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spacing w:after="0" w:line="240" w:lineRule="auto"/>
              <w:jc w:val="center"/>
              <w:rPr>
                <w:rFonts w:ascii="Times New Roman" w:eastAsia="Times New Roman" w:hAnsi="Times New Roman" w:cs="Times New Roman"/>
                <w:color w:val="000000"/>
                <w:sz w:val="24"/>
                <w:szCs w:val="24"/>
                <w:lang w:eastAsia="ru-RU"/>
              </w:rPr>
            </w:pPr>
            <w:r w:rsidRPr="00E947EC">
              <w:rPr>
                <w:rFonts w:ascii="Times New Roman" w:eastAsia="Times New Roman" w:hAnsi="Times New Roman" w:cs="Times New Roman"/>
                <w:color w:val="000000"/>
                <w:sz w:val="24"/>
                <w:szCs w:val="24"/>
                <w:lang w:eastAsia="ru-RU"/>
              </w:rPr>
              <w:t>1971</w:t>
            </w:r>
          </w:p>
        </w:tc>
        <w:tc>
          <w:tcPr>
            <w:tcW w:w="1134"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spacing w:after="0" w:line="240" w:lineRule="auto"/>
              <w:jc w:val="center"/>
              <w:rPr>
                <w:rFonts w:ascii="Times New Roman" w:eastAsia="Times New Roman" w:hAnsi="Times New Roman" w:cs="Times New Roman"/>
                <w:color w:val="000000"/>
                <w:sz w:val="24"/>
                <w:szCs w:val="24"/>
                <w:lang w:eastAsia="ru-RU"/>
              </w:rPr>
            </w:pPr>
            <w:r w:rsidRPr="00E947EC">
              <w:rPr>
                <w:rFonts w:ascii="Times New Roman" w:eastAsia="Times New Roman" w:hAnsi="Times New Roman" w:cs="Times New Roman"/>
                <w:color w:val="000000"/>
                <w:sz w:val="24"/>
                <w:szCs w:val="24"/>
                <w:lang w:eastAsia="ru-RU"/>
              </w:rPr>
              <w:t>1974</w:t>
            </w:r>
          </w:p>
        </w:tc>
        <w:tc>
          <w:tcPr>
            <w:tcW w:w="1276"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spacing w:after="0" w:line="240" w:lineRule="auto"/>
              <w:jc w:val="center"/>
              <w:rPr>
                <w:rFonts w:ascii="Times New Roman" w:eastAsia="Times New Roman" w:hAnsi="Times New Roman" w:cs="Times New Roman"/>
                <w:color w:val="000000"/>
                <w:sz w:val="24"/>
                <w:szCs w:val="24"/>
                <w:lang w:eastAsia="ru-RU"/>
              </w:rPr>
            </w:pPr>
            <w:r w:rsidRPr="00E947EC">
              <w:rPr>
                <w:rFonts w:ascii="Times New Roman" w:eastAsia="Times New Roman" w:hAnsi="Times New Roman" w:cs="Times New Roman"/>
                <w:color w:val="000000"/>
                <w:sz w:val="24"/>
                <w:szCs w:val="24"/>
                <w:lang w:eastAsia="ru-RU"/>
              </w:rPr>
              <w:t>1976</w:t>
            </w:r>
          </w:p>
        </w:tc>
        <w:tc>
          <w:tcPr>
            <w:tcW w:w="170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spacing w:after="0" w:line="240" w:lineRule="auto"/>
              <w:jc w:val="center"/>
              <w:rPr>
                <w:rFonts w:ascii="Times New Roman" w:eastAsia="Times New Roman" w:hAnsi="Times New Roman" w:cs="Times New Roman"/>
                <w:color w:val="000000"/>
                <w:sz w:val="24"/>
                <w:szCs w:val="24"/>
                <w:lang w:eastAsia="ru-RU"/>
              </w:rPr>
            </w:pPr>
            <w:r w:rsidRPr="00E947EC">
              <w:rPr>
                <w:rFonts w:ascii="Times New Roman" w:eastAsia="Times New Roman" w:hAnsi="Times New Roman" w:cs="Times New Roman"/>
                <w:color w:val="000000"/>
                <w:sz w:val="24"/>
                <w:szCs w:val="24"/>
                <w:lang w:eastAsia="ru-RU"/>
              </w:rPr>
              <w:t>100,1</w:t>
            </w:r>
          </w:p>
        </w:tc>
      </w:tr>
      <w:tr w:rsidR="00301110" w:rsidRPr="00E947EC" w:rsidTr="00137E1E">
        <w:trPr>
          <w:trHeight w:val="900"/>
        </w:trPr>
        <w:tc>
          <w:tcPr>
            <w:tcW w:w="634" w:type="dxa"/>
            <w:tcBorders>
              <w:top w:val="nil"/>
              <w:left w:val="single" w:sz="4" w:space="0" w:color="auto"/>
              <w:bottom w:val="single" w:sz="4" w:space="0" w:color="auto"/>
              <w:right w:val="single" w:sz="4" w:space="0" w:color="auto"/>
            </w:tcBorders>
            <w:shd w:val="clear" w:color="auto" w:fill="auto"/>
            <w:noWrap/>
            <w:vAlign w:val="center"/>
            <w:hideMark/>
          </w:tcPr>
          <w:p w:rsidR="00301110" w:rsidRPr="00E947EC" w:rsidRDefault="00301110" w:rsidP="00137E1E">
            <w:pPr>
              <w:spacing w:after="0" w:line="240" w:lineRule="auto"/>
              <w:jc w:val="center"/>
              <w:rPr>
                <w:rFonts w:ascii="Times New Roman" w:eastAsia="Times New Roman" w:hAnsi="Times New Roman" w:cs="Times New Roman"/>
                <w:color w:val="000000"/>
                <w:sz w:val="24"/>
                <w:szCs w:val="24"/>
                <w:lang w:eastAsia="ru-RU"/>
              </w:rPr>
            </w:pPr>
            <w:r w:rsidRPr="00E947EC">
              <w:rPr>
                <w:rFonts w:ascii="Times New Roman" w:eastAsia="Times New Roman" w:hAnsi="Times New Roman" w:cs="Times New Roman"/>
                <w:color w:val="000000"/>
                <w:sz w:val="24"/>
                <w:szCs w:val="24"/>
                <w:lang w:eastAsia="ru-RU"/>
              </w:rPr>
              <w:t>5</w:t>
            </w:r>
          </w:p>
        </w:tc>
        <w:tc>
          <w:tcPr>
            <w:tcW w:w="3634" w:type="dxa"/>
            <w:tcBorders>
              <w:top w:val="nil"/>
              <w:left w:val="nil"/>
              <w:bottom w:val="single" w:sz="4" w:space="0" w:color="auto"/>
              <w:right w:val="single" w:sz="4" w:space="0" w:color="auto"/>
            </w:tcBorders>
            <w:shd w:val="clear" w:color="auto" w:fill="auto"/>
            <w:vAlign w:val="bottom"/>
            <w:hideMark/>
          </w:tcPr>
          <w:p w:rsidR="00301110" w:rsidRPr="00E947EC" w:rsidRDefault="00301110" w:rsidP="00137E1E">
            <w:pPr>
              <w:spacing w:after="0" w:line="240" w:lineRule="auto"/>
              <w:rPr>
                <w:rFonts w:ascii="Times New Roman" w:eastAsia="Times New Roman" w:hAnsi="Times New Roman" w:cs="Times New Roman"/>
                <w:color w:val="000000"/>
                <w:sz w:val="24"/>
                <w:szCs w:val="24"/>
                <w:lang w:eastAsia="ru-RU"/>
              </w:rPr>
            </w:pPr>
            <w:r w:rsidRPr="00E947EC">
              <w:rPr>
                <w:rFonts w:ascii="Times New Roman" w:eastAsia="Times New Roman" w:hAnsi="Times New Roman" w:cs="Times New Roman"/>
                <w:color w:val="000000"/>
                <w:sz w:val="24"/>
                <w:szCs w:val="24"/>
                <w:lang w:eastAsia="ru-RU"/>
              </w:rPr>
              <w:t>Численность работников, занятых на предприятиях малого и среднего бизнеса, человек</w:t>
            </w:r>
          </w:p>
        </w:tc>
        <w:tc>
          <w:tcPr>
            <w:tcW w:w="1134"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spacing w:after="0" w:line="240" w:lineRule="auto"/>
              <w:jc w:val="center"/>
              <w:rPr>
                <w:rFonts w:ascii="Times New Roman" w:eastAsia="Times New Roman" w:hAnsi="Times New Roman" w:cs="Times New Roman"/>
                <w:color w:val="000000"/>
                <w:sz w:val="24"/>
                <w:szCs w:val="24"/>
                <w:lang w:eastAsia="ru-RU"/>
              </w:rPr>
            </w:pPr>
            <w:r w:rsidRPr="00E947EC">
              <w:rPr>
                <w:rFonts w:ascii="Times New Roman" w:eastAsia="Times New Roman" w:hAnsi="Times New Roman" w:cs="Times New Roman"/>
                <w:color w:val="000000"/>
                <w:sz w:val="24"/>
                <w:szCs w:val="24"/>
                <w:lang w:eastAsia="ru-RU"/>
              </w:rPr>
              <w:t>3549</w:t>
            </w:r>
          </w:p>
        </w:tc>
        <w:tc>
          <w:tcPr>
            <w:tcW w:w="1134"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spacing w:after="0" w:line="240" w:lineRule="auto"/>
              <w:jc w:val="center"/>
              <w:rPr>
                <w:rFonts w:ascii="Times New Roman" w:eastAsia="Times New Roman" w:hAnsi="Times New Roman" w:cs="Times New Roman"/>
                <w:color w:val="000000"/>
                <w:sz w:val="24"/>
                <w:szCs w:val="24"/>
                <w:lang w:eastAsia="ru-RU"/>
              </w:rPr>
            </w:pPr>
            <w:r w:rsidRPr="00E947EC">
              <w:rPr>
                <w:rFonts w:ascii="Times New Roman" w:eastAsia="Times New Roman" w:hAnsi="Times New Roman" w:cs="Times New Roman"/>
                <w:color w:val="000000"/>
                <w:sz w:val="24"/>
                <w:szCs w:val="24"/>
                <w:lang w:eastAsia="ru-RU"/>
              </w:rPr>
              <w:t>3439</w:t>
            </w:r>
          </w:p>
        </w:tc>
        <w:tc>
          <w:tcPr>
            <w:tcW w:w="1276"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spacing w:after="0" w:line="240" w:lineRule="auto"/>
              <w:jc w:val="center"/>
              <w:rPr>
                <w:rFonts w:ascii="Times New Roman" w:eastAsia="Times New Roman" w:hAnsi="Times New Roman" w:cs="Times New Roman"/>
                <w:color w:val="000000"/>
                <w:sz w:val="24"/>
                <w:szCs w:val="24"/>
                <w:lang w:eastAsia="ru-RU"/>
              </w:rPr>
            </w:pPr>
            <w:r w:rsidRPr="00E947EC">
              <w:rPr>
                <w:rFonts w:ascii="Times New Roman" w:eastAsia="Times New Roman" w:hAnsi="Times New Roman" w:cs="Times New Roman"/>
                <w:color w:val="000000"/>
                <w:sz w:val="24"/>
                <w:szCs w:val="24"/>
                <w:lang w:eastAsia="ru-RU"/>
              </w:rPr>
              <w:t>3456</w:t>
            </w:r>
          </w:p>
        </w:tc>
        <w:tc>
          <w:tcPr>
            <w:tcW w:w="1701" w:type="dxa"/>
            <w:tcBorders>
              <w:top w:val="nil"/>
              <w:left w:val="nil"/>
              <w:bottom w:val="single" w:sz="4" w:space="0" w:color="auto"/>
              <w:right w:val="single" w:sz="4" w:space="0" w:color="auto"/>
            </w:tcBorders>
            <w:shd w:val="clear" w:color="auto" w:fill="auto"/>
            <w:noWrap/>
            <w:vAlign w:val="bottom"/>
            <w:hideMark/>
          </w:tcPr>
          <w:p w:rsidR="00301110" w:rsidRPr="00E947EC" w:rsidRDefault="00301110" w:rsidP="00137E1E">
            <w:pPr>
              <w:spacing w:after="0" w:line="240" w:lineRule="auto"/>
              <w:jc w:val="center"/>
              <w:rPr>
                <w:rFonts w:ascii="Times New Roman" w:eastAsia="Times New Roman" w:hAnsi="Times New Roman" w:cs="Times New Roman"/>
                <w:color w:val="000000"/>
                <w:sz w:val="24"/>
                <w:szCs w:val="24"/>
                <w:lang w:eastAsia="ru-RU"/>
              </w:rPr>
            </w:pPr>
            <w:r w:rsidRPr="00E947EC">
              <w:rPr>
                <w:rFonts w:ascii="Times New Roman" w:eastAsia="Times New Roman" w:hAnsi="Times New Roman" w:cs="Times New Roman"/>
                <w:color w:val="000000"/>
                <w:sz w:val="24"/>
                <w:szCs w:val="24"/>
                <w:lang w:eastAsia="ru-RU"/>
              </w:rPr>
              <w:t>100,5</w:t>
            </w:r>
          </w:p>
        </w:tc>
      </w:tr>
    </w:tbl>
    <w:p w:rsidR="00301110" w:rsidRPr="00E947EC" w:rsidRDefault="00301110" w:rsidP="00301110">
      <w:pPr>
        <w:tabs>
          <w:tab w:val="left" w:pos="709"/>
        </w:tabs>
        <w:spacing w:after="0" w:line="240" w:lineRule="auto"/>
        <w:ind w:firstLine="709"/>
        <w:contextualSpacing/>
        <w:jc w:val="both"/>
        <w:rPr>
          <w:rFonts w:ascii="Times New Roman" w:eastAsia="Times New Roman" w:hAnsi="Times New Roman"/>
          <w:sz w:val="28"/>
          <w:szCs w:val="28"/>
          <w:lang w:eastAsia="ru-RU"/>
        </w:rPr>
      </w:pPr>
    </w:p>
    <w:p w:rsidR="00301110" w:rsidRPr="00E947EC" w:rsidRDefault="00301110" w:rsidP="00301110">
      <w:pPr>
        <w:tabs>
          <w:tab w:val="left" w:pos="709"/>
        </w:tabs>
        <w:spacing w:after="0" w:line="240" w:lineRule="auto"/>
        <w:contextualSpacing/>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ab/>
        <w:t xml:space="preserve">Экономическую основу муниципального образования Отрадненский район составляют 5 </w:t>
      </w:r>
      <w:proofErr w:type="spellStart"/>
      <w:r w:rsidRPr="00E947EC">
        <w:rPr>
          <w:rFonts w:ascii="Times New Roman" w:eastAsia="Times New Roman" w:hAnsi="Times New Roman"/>
          <w:sz w:val="28"/>
          <w:szCs w:val="28"/>
          <w:lang w:eastAsia="ru-RU"/>
        </w:rPr>
        <w:t>бюджетообразующих</w:t>
      </w:r>
      <w:proofErr w:type="spellEnd"/>
      <w:r w:rsidRPr="00E947EC">
        <w:rPr>
          <w:rFonts w:ascii="Times New Roman" w:eastAsia="Times New Roman" w:hAnsi="Times New Roman"/>
          <w:sz w:val="28"/>
          <w:szCs w:val="28"/>
          <w:lang w:eastAsia="ru-RU"/>
        </w:rPr>
        <w:t xml:space="preserve"> и социально-значимых предприятий, 4 из которых являются сельскохозяйственными. </w:t>
      </w:r>
    </w:p>
    <w:p w:rsidR="00301110" w:rsidRPr="00E947EC" w:rsidRDefault="00301110" w:rsidP="00301110">
      <w:pPr>
        <w:tabs>
          <w:tab w:val="left" w:pos="709"/>
        </w:tabs>
        <w:spacing w:after="0" w:line="240" w:lineRule="auto"/>
        <w:contextualSpacing/>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lastRenderedPageBreak/>
        <w:tab/>
        <w:t xml:space="preserve">По состоянию на 1 января 2020 года 5 предприятий из числа </w:t>
      </w:r>
      <w:proofErr w:type="spellStart"/>
      <w:r w:rsidRPr="00E947EC">
        <w:rPr>
          <w:rFonts w:ascii="Times New Roman" w:eastAsia="Times New Roman" w:hAnsi="Times New Roman"/>
          <w:sz w:val="28"/>
          <w:szCs w:val="28"/>
          <w:lang w:eastAsia="ru-RU"/>
        </w:rPr>
        <w:t>бюджетообразующих</w:t>
      </w:r>
      <w:proofErr w:type="spellEnd"/>
      <w:r w:rsidRPr="00E947EC">
        <w:rPr>
          <w:rFonts w:ascii="Times New Roman" w:eastAsia="Times New Roman" w:hAnsi="Times New Roman"/>
          <w:sz w:val="28"/>
          <w:szCs w:val="28"/>
          <w:lang w:eastAsia="ru-RU"/>
        </w:rPr>
        <w:t xml:space="preserve"> являются прибыльными. Сумма их прибыли составила 402,5 млн. руб., темп роста к уровню 2018 года -132,2 %.</w:t>
      </w:r>
    </w:p>
    <w:p w:rsidR="00301110" w:rsidRPr="00E947EC" w:rsidRDefault="00301110" w:rsidP="00301110">
      <w:pPr>
        <w:tabs>
          <w:tab w:val="left" w:pos="709"/>
        </w:tabs>
        <w:spacing w:after="0" w:line="240" w:lineRule="auto"/>
        <w:ind w:firstLine="709"/>
        <w:contextualSpacing/>
        <w:jc w:val="both"/>
        <w:rPr>
          <w:rFonts w:ascii="Times New Roman" w:eastAsia="Times New Roman" w:hAnsi="Times New Roman"/>
          <w:sz w:val="28"/>
          <w:szCs w:val="28"/>
          <w:lang w:eastAsia="ru-RU"/>
        </w:rPr>
      </w:pPr>
      <w:r w:rsidRPr="00E947EC">
        <w:rPr>
          <w:rFonts w:ascii="Times New Roman" w:eastAsia="Times New Roman" w:hAnsi="Times New Roman"/>
          <w:b/>
          <w:bCs/>
          <w:sz w:val="28"/>
          <w:szCs w:val="28"/>
          <w:lang w:eastAsia="ru-RU"/>
        </w:rPr>
        <w:t>ООО АК «Аметист»</w:t>
      </w:r>
      <w:r w:rsidRPr="00E947EC">
        <w:rPr>
          <w:rFonts w:ascii="Times New Roman" w:eastAsia="Times New Roman" w:hAnsi="Times New Roman"/>
          <w:sz w:val="28"/>
          <w:szCs w:val="28"/>
          <w:lang w:eastAsia="ru-RU"/>
        </w:rPr>
        <w:t xml:space="preserve"> Отрадненский район, ст. </w:t>
      </w:r>
      <w:proofErr w:type="gramStart"/>
      <w:r w:rsidRPr="00E947EC">
        <w:rPr>
          <w:rFonts w:ascii="Times New Roman" w:eastAsia="Times New Roman" w:hAnsi="Times New Roman"/>
          <w:sz w:val="28"/>
          <w:szCs w:val="28"/>
          <w:lang w:eastAsia="ru-RU"/>
        </w:rPr>
        <w:t>Отрадная</w:t>
      </w:r>
      <w:proofErr w:type="gramEnd"/>
      <w:r w:rsidRPr="00E947EC">
        <w:rPr>
          <w:rFonts w:ascii="Times New Roman" w:eastAsia="Times New Roman" w:hAnsi="Times New Roman"/>
          <w:sz w:val="28"/>
          <w:szCs w:val="28"/>
          <w:lang w:eastAsia="ru-RU"/>
        </w:rPr>
        <w:t xml:space="preserve">, </w:t>
      </w:r>
      <w:proofErr w:type="spellStart"/>
      <w:r w:rsidRPr="00E947EC">
        <w:rPr>
          <w:rFonts w:ascii="Times New Roman" w:eastAsia="Times New Roman" w:hAnsi="Times New Roman"/>
          <w:sz w:val="28"/>
          <w:szCs w:val="28"/>
          <w:lang w:eastAsia="ru-RU"/>
        </w:rPr>
        <w:t>Кизилова</w:t>
      </w:r>
      <w:proofErr w:type="spellEnd"/>
      <w:r w:rsidRPr="00E947EC">
        <w:rPr>
          <w:rFonts w:ascii="Times New Roman" w:eastAsia="Times New Roman" w:hAnsi="Times New Roman"/>
          <w:sz w:val="28"/>
          <w:szCs w:val="28"/>
          <w:lang w:eastAsia="ru-RU"/>
        </w:rPr>
        <w:t>, 110 а (Отрадненское сельское поселение). Сельскохозяйственное предприятие, занимаются растениеводством и животноводством.</w:t>
      </w:r>
    </w:p>
    <w:p w:rsidR="00301110" w:rsidRPr="00E947EC" w:rsidRDefault="00301110" w:rsidP="00301110">
      <w:pPr>
        <w:tabs>
          <w:tab w:val="left" w:pos="709"/>
        </w:tabs>
        <w:spacing w:after="0" w:line="240" w:lineRule="auto"/>
        <w:ind w:firstLine="709"/>
        <w:contextualSpacing/>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 xml:space="preserve">Среднесписочная численность работающих по состоянию на 1 января 2019 года – 185, на 1 января 2020 года – 187 человек. </w:t>
      </w:r>
    </w:p>
    <w:p w:rsidR="00301110" w:rsidRPr="00E947EC" w:rsidRDefault="00301110" w:rsidP="00301110">
      <w:pPr>
        <w:tabs>
          <w:tab w:val="left" w:pos="709"/>
        </w:tabs>
        <w:spacing w:after="0" w:line="240" w:lineRule="auto"/>
        <w:ind w:firstLine="709"/>
        <w:contextualSpacing/>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Прибыль от реализации продукции, работ и услуг за 2017 год – 151  млн. руб., 2018 год – 154,1 млн. руб., 2019 год составил 157,2 млн. рублей.</w:t>
      </w:r>
    </w:p>
    <w:p w:rsidR="00301110" w:rsidRPr="00E947EC" w:rsidRDefault="00301110" w:rsidP="00301110">
      <w:pPr>
        <w:tabs>
          <w:tab w:val="left" w:pos="709"/>
        </w:tabs>
        <w:spacing w:after="0" w:line="240" w:lineRule="auto"/>
        <w:ind w:firstLine="709"/>
        <w:contextualSpacing/>
        <w:jc w:val="both"/>
        <w:rPr>
          <w:rFonts w:ascii="Times New Roman" w:eastAsia="Times New Roman" w:hAnsi="Times New Roman"/>
          <w:sz w:val="28"/>
          <w:szCs w:val="28"/>
          <w:lang w:eastAsia="ru-RU"/>
        </w:rPr>
      </w:pPr>
      <w:r w:rsidRPr="00E947EC">
        <w:rPr>
          <w:rFonts w:ascii="Times New Roman" w:eastAsia="Times New Roman" w:hAnsi="Times New Roman"/>
          <w:bCs/>
          <w:sz w:val="28"/>
          <w:szCs w:val="28"/>
          <w:lang w:eastAsia="ru-RU"/>
        </w:rPr>
        <w:t xml:space="preserve">Объем отгруженных товаров собственного производства в 2017 году-438,8 млн. рублей, </w:t>
      </w:r>
      <w:r w:rsidRPr="00E947EC">
        <w:rPr>
          <w:rFonts w:ascii="Times New Roman" w:eastAsia="Times New Roman" w:hAnsi="Times New Roman"/>
          <w:sz w:val="28"/>
          <w:szCs w:val="28"/>
          <w:lang w:eastAsia="ru-RU"/>
        </w:rPr>
        <w:t>в 2018 году – 460,1 млн. руб., в 2019 году – 483,7 млн. рублей.</w:t>
      </w:r>
    </w:p>
    <w:p w:rsidR="00301110" w:rsidRPr="00E947EC" w:rsidRDefault="00301110" w:rsidP="00301110">
      <w:pPr>
        <w:tabs>
          <w:tab w:val="left" w:pos="709"/>
        </w:tabs>
        <w:spacing w:after="0" w:line="240" w:lineRule="auto"/>
        <w:ind w:firstLine="709"/>
        <w:contextualSpacing/>
        <w:jc w:val="both"/>
        <w:rPr>
          <w:rFonts w:ascii="Times New Roman" w:eastAsia="Times New Roman" w:hAnsi="Times New Roman"/>
          <w:sz w:val="28"/>
          <w:szCs w:val="28"/>
          <w:lang w:eastAsia="ru-RU"/>
        </w:rPr>
      </w:pPr>
      <w:r w:rsidRPr="00E947EC">
        <w:rPr>
          <w:rFonts w:ascii="Times New Roman" w:eastAsia="Times New Roman" w:hAnsi="Times New Roman"/>
          <w:b/>
          <w:bCs/>
          <w:sz w:val="28"/>
          <w:szCs w:val="28"/>
          <w:lang w:eastAsia="ru-RU"/>
        </w:rPr>
        <w:t>ПАО «Отрадненское ДРСУ»,</w:t>
      </w:r>
      <w:r w:rsidRPr="00E947EC">
        <w:rPr>
          <w:rFonts w:ascii="Times New Roman" w:eastAsia="Times New Roman" w:hAnsi="Times New Roman"/>
          <w:sz w:val="28"/>
          <w:szCs w:val="28"/>
          <w:lang w:eastAsia="ru-RU"/>
        </w:rPr>
        <w:t xml:space="preserve"> Отрадненский район, ст. </w:t>
      </w:r>
      <w:proofErr w:type="gramStart"/>
      <w:r w:rsidRPr="00E947EC">
        <w:rPr>
          <w:rFonts w:ascii="Times New Roman" w:eastAsia="Times New Roman" w:hAnsi="Times New Roman"/>
          <w:sz w:val="28"/>
          <w:szCs w:val="28"/>
          <w:lang w:eastAsia="ru-RU"/>
        </w:rPr>
        <w:t>Отрадная</w:t>
      </w:r>
      <w:proofErr w:type="gramEnd"/>
      <w:r w:rsidRPr="00E947EC">
        <w:rPr>
          <w:rFonts w:ascii="Times New Roman" w:eastAsia="Times New Roman" w:hAnsi="Times New Roman"/>
          <w:sz w:val="28"/>
          <w:szCs w:val="28"/>
          <w:lang w:eastAsia="ru-RU"/>
        </w:rPr>
        <w:t>, Братская, 59 (Отрадненское сельское поселение). Предприятие осуществляет  деятельность по ремонту и содержанию дорог общего пользования.</w:t>
      </w:r>
    </w:p>
    <w:p w:rsidR="00301110" w:rsidRPr="00E947EC" w:rsidRDefault="00301110" w:rsidP="00301110">
      <w:pPr>
        <w:tabs>
          <w:tab w:val="left" w:pos="709"/>
        </w:tabs>
        <w:spacing w:after="0" w:line="240" w:lineRule="auto"/>
        <w:ind w:firstLine="709"/>
        <w:contextualSpacing/>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Среднесписочная численность работающих по состоянию на 1 января  2018 года – 126 человек, на 1 января 2019 года – 139 человек, на 1 января 2020 года - 139 человек.</w:t>
      </w:r>
    </w:p>
    <w:p w:rsidR="00301110" w:rsidRPr="00E947EC" w:rsidRDefault="00301110" w:rsidP="00301110">
      <w:pPr>
        <w:tabs>
          <w:tab w:val="left" w:pos="709"/>
        </w:tabs>
        <w:spacing w:after="0" w:line="240" w:lineRule="auto"/>
        <w:ind w:firstLine="709"/>
        <w:contextualSpacing/>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Прибыль от реализации продукции, работ и услуг за 2017 год составила 10,2 млн. руб., за  2018 год – 11,5 млн. руб., за 2019 год – 10,5 млн. рублей.</w:t>
      </w:r>
    </w:p>
    <w:p w:rsidR="00301110" w:rsidRPr="00E947EC" w:rsidRDefault="00301110" w:rsidP="00301110">
      <w:pPr>
        <w:tabs>
          <w:tab w:val="left" w:pos="709"/>
        </w:tabs>
        <w:spacing w:after="0" w:line="240" w:lineRule="auto"/>
        <w:contextualSpacing/>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ab/>
      </w:r>
      <w:proofErr w:type="gramStart"/>
      <w:r w:rsidRPr="00E947EC">
        <w:rPr>
          <w:rFonts w:ascii="Times New Roman" w:eastAsia="Times New Roman" w:hAnsi="Times New Roman"/>
          <w:b/>
          <w:bCs/>
          <w:sz w:val="28"/>
          <w:szCs w:val="28"/>
          <w:lang w:eastAsia="ru-RU"/>
        </w:rPr>
        <w:t>АО «</w:t>
      </w:r>
      <w:proofErr w:type="spellStart"/>
      <w:r w:rsidRPr="00E947EC">
        <w:rPr>
          <w:rFonts w:ascii="Times New Roman" w:eastAsia="Times New Roman" w:hAnsi="Times New Roman"/>
          <w:b/>
          <w:bCs/>
          <w:sz w:val="28"/>
          <w:szCs w:val="28"/>
          <w:lang w:eastAsia="ru-RU"/>
        </w:rPr>
        <w:t>Племзавод</w:t>
      </w:r>
      <w:proofErr w:type="spellEnd"/>
      <w:r w:rsidRPr="00E947EC">
        <w:rPr>
          <w:rFonts w:ascii="Times New Roman" w:eastAsia="Times New Roman" w:hAnsi="Times New Roman"/>
          <w:b/>
          <w:bCs/>
          <w:sz w:val="28"/>
          <w:szCs w:val="28"/>
          <w:lang w:eastAsia="ru-RU"/>
        </w:rPr>
        <w:t xml:space="preserve"> </w:t>
      </w:r>
      <w:proofErr w:type="spellStart"/>
      <w:r w:rsidRPr="00E947EC">
        <w:rPr>
          <w:rFonts w:ascii="Times New Roman" w:eastAsia="Times New Roman" w:hAnsi="Times New Roman"/>
          <w:b/>
          <w:bCs/>
          <w:sz w:val="28"/>
          <w:szCs w:val="28"/>
          <w:lang w:eastAsia="ru-RU"/>
        </w:rPr>
        <w:t>Урупский</w:t>
      </w:r>
      <w:proofErr w:type="spellEnd"/>
      <w:r w:rsidRPr="00E947EC">
        <w:rPr>
          <w:rFonts w:ascii="Times New Roman" w:eastAsia="Times New Roman" w:hAnsi="Times New Roman"/>
          <w:b/>
          <w:bCs/>
          <w:sz w:val="28"/>
          <w:szCs w:val="28"/>
          <w:lang w:eastAsia="ru-RU"/>
        </w:rPr>
        <w:t xml:space="preserve">», </w:t>
      </w:r>
      <w:r w:rsidRPr="00E947EC">
        <w:rPr>
          <w:rFonts w:ascii="Times New Roman" w:eastAsia="Times New Roman" w:hAnsi="Times New Roman"/>
          <w:sz w:val="28"/>
          <w:szCs w:val="28"/>
          <w:lang w:eastAsia="ru-RU"/>
        </w:rPr>
        <w:t xml:space="preserve">Отрадненский район, пос. </w:t>
      </w:r>
      <w:proofErr w:type="spellStart"/>
      <w:r w:rsidRPr="00E947EC">
        <w:rPr>
          <w:rFonts w:ascii="Times New Roman" w:eastAsia="Times New Roman" w:hAnsi="Times New Roman"/>
          <w:sz w:val="28"/>
          <w:szCs w:val="28"/>
          <w:lang w:eastAsia="ru-RU"/>
        </w:rPr>
        <w:t>Урупский</w:t>
      </w:r>
      <w:proofErr w:type="spellEnd"/>
      <w:r w:rsidRPr="00E947EC">
        <w:rPr>
          <w:rFonts w:ascii="Times New Roman" w:eastAsia="Times New Roman" w:hAnsi="Times New Roman"/>
          <w:sz w:val="28"/>
          <w:szCs w:val="28"/>
          <w:lang w:eastAsia="ru-RU"/>
        </w:rPr>
        <w:t>, ул. Центральная, № 5 а. Сельскохозяйственное предприятие, занимаются животноводством, растениеводством.</w:t>
      </w:r>
      <w:proofErr w:type="gramEnd"/>
    </w:p>
    <w:p w:rsidR="00301110" w:rsidRPr="00E947EC" w:rsidRDefault="00301110" w:rsidP="00301110">
      <w:pPr>
        <w:tabs>
          <w:tab w:val="left" w:pos="709"/>
        </w:tabs>
        <w:spacing w:after="0" w:line="240" w:lineRule="auto"/>
        <w:ind w:firstLine="709"/>
        <w:contextualSpacing/>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Среднесписочная численность работающих по состоянию на 1 января  2018 год – 176 человек, на 1 января 2019 года – 160, на 1 января 2020 года – 170 человек.</w:t>
      </w:r>
    </w:p>
    <w:p w:rsidR="00301110" w:rsidRPr="00E947EC" w:rsidRDefault="00301110" w:rsidP="00301110">
      <w:pPr>
        <w:tabs>
          <w:tab w:val="left" w:pos="709"/>
        </w:tabs>
        <w:spacing w:after="0" w:line="240" w:lineRule="auto"/>
        <w:ind w:firstLine="709"/>
        <w:contextualSpacing/>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Прибыль предприятия в 2017 году составила – 319,7  млн. руб., в 2018 году – 293,6 млн. руб., в 2019 году –134,3 млн. рублей.</w:t>
      </w:r>
    </w:p>
    <w:p w:rsidR="00301110" w:rsidRPr="00E947EC" w:rsidRDefault="00301110" w:rsidP="00301110">
      <w:pPr>
        <w:tabs>
          <w:tab w:val="left" w:pos="709"/>
        </w:tabs>
        <w:spacing w:after="0" w:line="240" w:lineRule="auto"/>
        <w:ind w:firstLine="709"/>
        <w:contextualSpacing/>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Уплачено налогов во все уровни бюджета- 14,7 млн. рублей.</w:t>
      </w:r>
    </w:p>
    <w:p w:rsidR="00301110" w:rsidRPr="00E947EC" w:rsidRDefault="00301110" w:rsidP="00301110">
      <w:pPr>
        <w:tabs>
          <w:tab w:val="left" w:pos="709"/>
        </w:tabs>
        <w:spacing w:after="0" w:line="240" w:lineRule="auto"/>
        <w:ind w:firstLine="709"/>
        <w:contextualSpacing/>
        <w:jc w:val="both"/>
        <w:rPr>
          <w:rFonts w:ascii="Times New Roman" w:eastAsia="Times New Roman" w:hAnsi="Times New Roman"/>
          <w:sz w:val="28"/>
          <w:szCs w:val="28"/>
          <w:lang w:eastAsia="ru-RU"/>
        </w:rPr>
      </w:pPr>
      <w:proofErr w:type="gramStart"/>
      <w:r w:rsidRPr="00E947EC">
        <w:rPr>
          <w:rFonts w:ascii="Times New Roman" w:eastAsia="Times New Roman" w:hAnsi="Times New Roman"/>
          <w:b/>
          <w:bCs/>
          <w:sz w:val="28"/>
          <w:szCs w:val="28"/>
          <w:lang w:eastAsia="ru-RU"/>
        </w:rPr>
        <w:t xml:space="preserve">ООО «Агрофирма «Отрадненская», </w:t>
      </w:r>
      <w:r w:rsidRPr="00E947EC">
        <w:rPr>
          <w:rFonts w:ascii="Times New Roman" w:eastAsia="Times New Roman" w:hAnsi="Times New Roman"/>
          <w:sz w:val="28"/>
          <w:szCs w:val="28"/>
          <w:lang w:eastAsia="ru-RU"/>
        </w:rPr>
        <w:t>Отрадненский район, ст. Попутная, ул. Ленина, 75 «А».</w:t>
      </w:r>
      <w:proofErr w:type="gramEnd"/>
      <w:r w:rsidRPr="00E947EC">
        <w:rPr>
          <w:rFonts w:ascii="Times New Roman" w:eastAsia="Times New Roman" w:hAnsi="Times New Roman"/>
          <w:sz w:val="28"/>
          <w:szCs w:val="28"/>
          <w:lang w:eastAsia="ru-RU"/>
        </w:rPr>
        <w:t xml:space="preserve"> Сельскохозяйственное предприятие, занимаются животноводством.</w:t>
      </w:r>
    </w:p>
    <w:p w:rsidR="00301110" w:rsidRPr="00E947EC" w:rsidRDefault="00301110" w:rsidP="00301110">
      <w:pPr>
        <w:tabs>
          <w:tab w:val="left" w:pos="709"/>
        </w:tabs>
        <w:spacing w:after="0" w:line="240" w:lineRule="auto"/>
        <w:ind w:firstLine="709"/>
        <w:contextualSpacing/>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Среднесписочная численность работающих по состоянию на 1 января 2018 года составляет 106 человек, на 1 января 2019 года – 118, на 1 января 2020 года – 115 человек.</w:t>
      </w:r>
    </w:p>
    <w:p w:rsidR="00301110" w:rsidRPr="00E947EC" w:rsidRDefault="00301110" w:rsidP="00301110">
      <w:pPr>
        <w:tabs>
          <w:tab w:val="left" w:pos="709"/>
        </w:tabs>
        <w:spacing w:after="0" w:line="240" w:lineRule="auto"/>
        <w:ind w:firstLine="709"/>
        <w:contextualSpacing/>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Выручка от реализации продукции, работ и услуг за 2017 год составила 300,5 млн. руб., за 2018 год – 381,1 млн. руб.</w:t>
      </w:r>
    </w:p>
    <w:p w:rsidR="00301110" w:rsidRPr="00E947EC" w:rsidRDefault="00301110" w:rsidP="00301110">
      <w:pPr>
        <w:tabs>
          <w:tab w:val="left" w:pos="709"/>
        </w:tabs>
        <w:spacing w:after="0" w:line="240" w:lineRule="auto"/>
        <w:ind w:firstLine="709"/>
        <w:contextualSpacing/>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Прибыль предприятия в 2017 году составила 30 млн. руб., в 2018 году – 82,6 млн. руб., в 2019 году – 89,1 млн. руб.</w:t>
      </w:r>
    </w:p>
    <w:p w:rsidR="00301110" w:rsidRPr="00E947EC" w:rsidRDefault="00301110" w:rsidP="00301110">
      <w:pPr>
        <w:ind w:firstLine="720"/>
        <w:jc w:val="both"/>
        <w:rPr>
          <w:rFonts w:ascii="Times New Roman" w:eastAsia="Times New Roman" w:hAnsi="Times New Roman" w:cs="Times New Roman"/>
          <w:sz w:val="28"/>
          <w:szCs w:val="28"/>
          <w:lang w:eastAsia="ru-RU"/>
        </w:rPr>
      </w:pPr>
      <w:r w:rsidRPr="00E947EC">
        <w:rPr>
          <w:rFonts w:ascii="Times New Roman" w:eastAsia="Times New Roman" w:hAnsi="Times New Roman" w:cs="Times New Roman"/>
          <w:sz w:val="28"/>
          <w:szCs w:val="28"/>
          <w:lang w:eastAsia="ru-RU"/>
        </w:rPr>
        <w:t xml:space="preserve">Для поддержания стабильного уровня роста показателей развития хозяйствующих </w:t>
      </w:r>
      <w:proofErr w:type="spellStart"/>
      <w:r w:rsidRPr="00E947EC">
        <w:rPr>
          <w:rFonts w:ascii="Times New Roman" w:eastAsia="Times New Roman" w:hAnsi="Times New Roman" w:cs="Times New Roman"/>
          <w:sz w:val="28"/>
          <w:szCs w:val="28"/>
          <w:lang w:eastAsia="ru-RU"/>
        </w:rPr>
        <w:t>субьектов</w:t>
      </w:r>
      <w:proofErr w:type="spellEnd"/>
      <w:r w:rsidRPr="00E947EC">
        <w:rPr>
          <w:rFonts w:ascii="Times New Roman" w:eastAsia="Times New Roman" w:hAnsi="Times New Roman" w:cs="Times New Roman"/>
          <w:sz w:val="28"/>
          <w:szCs w:val="28"/>
          <w:lang w:eastAsia="ru-RU"/>
        </w:rPr>
        <w:t xml:space="preserve"> проводится следующая работа:</w:t>
      </w:r>
    </w:p>
    <w:p w:rsidR="00301110" w:rsidRPr="00E947EC" w:rsidRDefault="00301110" w:rsidP="00301110">
      <w:pPr>
        <w:ind w:firstLine="720"/>
        <w:jc w:val="both"/>
        <w:rPr>
          <w:rFonts w:ascii="Times New Roman" w:eastAsia="Times New Roman" w:hAnsi="Times New Roman" w:cs="Times New Roman"/>
          <w:sz w:val="28"/>
          <w:szCs w:val="28"/>
          <w:lang w:eastAsia="ru-RU"/>
        </w:rPr>
      </w:pPr>
      <w:r w:rsidRPr="00E947EC">
        <w:rPr>
          <w:rFonts w:ascii="Times New Roman" w:eastAsia="Times New Roman" w:hAnsi="Times New Roman" w:cs="Times New Roman"/>
          <w:sz w:val="28"/>
          <w:szCs w:val="28"/>
          <w:lang w:eastAsia="ru-RU"/>
        </w:rPr>
        <w:t xml:space="preserve">- открыт муниципальный центр поддержки предпринимательства (информационно - консультационное сопровождение); </w:t>
      </w:r>
    </w:p>
    <w:p w:rsidR="00301110" w:rsidRPr="00E947EC" w:rsidRDefault="00301110" w:rsidP="00301110">
      <w:pPr>
        <w:ind w:firstLine="720"/>
        <w:jc w:val="both"/>
        <w:rPr>
          <w:rFonts w:ascii="Times New Roman" w:eastAsia="Times New Roman" w:hAnsi="Times New Roman" w:cs="Times New Roman"/>
          <w:sz w:val="28"/>
          <w:szCs w:val="28"/>
          <w:lang w:eastAsia="ru-RU"/>
        </w:rPr>
      </w:pPr>
      <w:r w:rsidRPr="00E947EC">
        <w:rPr>
          <w:rFonts w:ascii="Times New Roman" w:eastAsia="Times New Roman" w:hAnsi="Times New Roman" w:cs="Times New Roman"/>
          <w:sz w:val="28"/>
          <w:szCs w:val="28"/>
          <w:lang w:eastAsia="ru-RU"/>
        </w:rPr>
        <w:lastRenderedPageBreak/>
        <w:t>- организована работа телефона «горячей линии» по вопросам деятельности субъектов малого и среднего предпринимательства;</w:t>
      </w:r>
    </w:p>
    <w:p w:rsidR="00301110" w:rsidRPr="00E947EC" w:rsidRDefault="00301110" w:rsidP="00301110">
      <w:pPr>
        <w:ind w:firstLine="720"/>
        <w:jc w:val="both"/>
        <w:rPr>
          <w:rFonts w:ascii="Times New Roman" w:eastAsia="Times New Roman" w:hAnsi="Times New Roman" w:cs="Times New Roman"/>
          <w:sz w:val="28"/>
          <w:szCs w:val="28"/>
          <w:lang w:eastAsia="ru-RU"/>
        </w:rPr>
      </w:pPr>
      <w:r w:rsidRPr="00E947EC">
        <w:rPr>
          <w:rFonts w:ascii="Times New Roman" w:eastAsia="Times New Roman" w:hAnsi="Times New Roman" w:cs="Times New Roman"/>
          <w:sz w:val="28"/>
          <w:szCs w:val="28"/>
          <w:lang w:eastAsia="ru-RU"/>
        </w:rPr>
        <w:t>- организована работа Совета предпринимателей Отрадненского района, в состав которого включены представители разных отраслей экономики района (ежемесячно);</w:t>
      </w:r>
    </w:p>
    <w:p w:rsidR="00301110" w:rsidRPr="00E947EC" w:rsidRDefault="00301110" w:rsidP="00301110">
      <w:pPr>
        <w:ind w:firstLine="708"/>
        <w:jc w:val="both"/>
        <w:rPr>
          <w:rFonts w:ascii="Times New Roman" w:eastAsia="Times New Roman" w:hAnsi="Times New Roman" w:cs="Times New Roman"/>
          <w:bCs/>
          <w:sz w:val="28"/>
          <w:szCs w:val="28"/>
          <w:lang w:eastAsia="ru-RU"/>
        </w:rPr>
      </w:pPr>
      <w:r w:rsidRPr="00E947EC">
        <w:rPr>
          <w:rFonts w:ascii="Times New Roman" w:hAnsi="Times New Roman" w:cs="Times New Roman"/>
          <w:sz w:val="28"/>
          <w:szCs w:val="28"/>
        </w:rPr>
        <w:t>- создана рабочая группа по вопросам оказания имущественной поддержки субъектам малого и среднего предпринимательства, образующим инфраструктуру поддержки субъектов МСП;</w:t>
      </w:r>
    </w:p>
    <w:p w:rsidR="00301110" w:rsidRPr="00E947EC" w:rsidRDefault="00301110" w:rsidP="00301110">
      <w:pPr>
        <w:ind w:firstLine="720"/>
        <w:jc w:val="both"/>
        <w:rPr>
          <w:rFonts w:ascii="Times New Roman" w:eastAsia="Times New Roman" w:hAnsi="Times New Roman" w:cs="Times New Roman"/>
          <w:sz w:val="28"/>
          <w:szCs w:val="28"/>
          <w:lang w:eastAsia="ru-RU"/>
        </w:rPr>
      </w:pPr>
      <w:r w:rsidRPr="00E947EC">
        <w:rPr>
          <w:rFonts w:ascii="Times New Roman" w:eastAsia="Times New Roman" w:hAnsi="Times New Roman" w:cs="Times New Roman"/>
          <w:sz w:val="28"/>
          <w:szCs w:val="28"/>
          <w:lang w:eastAsia="ru-RU"/>
        </w:rPr>
        <w:t>- размещен стенд в филиале ГАУ КК «МФЦ КК» по Отрадненскому району о государственной поддержке малого и среднего предпринимательства;</w:t>
      </w:r>
    </w:p>
    <w:p w:rsidR="00301110" w:rsidRPr="00E947EC" w:rsidRDefault="00301110" w:rsidP="00301110">
      <w:pPr>
        <w:ind w:firstLine="720"/>
        <w:jc w:val="both"/>
        <w:rPr>
          <w:rFonts w:ascii="Times New Roman" w:hAnsi="Times New Roman" w:cs="Times New Roman"/>
          <w:sz w:val="28"/>
          <w:szCs w:val="28"/>
        </w:rPr>
      </w:pPr>
      <w:r w:rsidRPr="00E947EC">
        <w:rPr>
          <w:rFonts w:ascii="Times New Roman" w:eastAsia="Times New Roman" w:hAnsi="Times New Roman" w:cs="Times New Roman"/>
          <w:sz w:val="28"/>
          <w:szCs w:val="28"/>
          <w:lang w:eastAsia="ru-RU"/>
        </w:rPr>
        <w:t xml:space="preserve">- оперативно обновляется раздел «В помощь предпринимателю» на инвестиционном портале </w:t>
      </w:r>
      <w:hyperlink r:id="rId17" w:history="1">
        <w:r w:rsidRPr="00E947EC">
          <w:rPr>
            <w:rFonts w:ascii="Times New Roman" w:eastAsia="Times New Roman" w:hAnsi="Times New Roman" w:cs="Times New Roman"/>
            <w:color w:val="0000FF"/>
            <w:sz w:val="28"/>
            <w:szCs w:val="28"/>
            <w:u w:val="single"/>
            <w:lang w:val="en-US" w:eastAsia="ru-RU"/>
          </w:rPr>
          <w:t>www</w:t>
        </w:r>
        <w:r w:rsidRPr="00E947EC">
          <w:rPr>
            <w:rFonts w:ascii="Times New Roman" w:eastAsia="Times New Roman" w:hAnsi="Times New Roman" w:cs="Times New Roman"/>
            <w:color w:val="0000FF"/>
            <w:sz w:val="28"/>
            <w:szCs w:val="28"/>
            <w:u w:val="single"/>
            <w:lang w:eastAsia="ru-RU"/>
          </w:rPr>
          <w:t>.</w:t>
        </w:r>
        <w:r w:rsidRPr="00E947EC">
          <w:rPr>
            <w:rFonts w:ascii="Times New Roman" w:eastAsia="Times New Roman" w:hAnsi="Times New Roman" w:cs="Times New Roman"/>
            <w:color w:val="0000FF"/>
            <w:sz w:val="28"/>
            <w:szCs w:val="28"/>
            <w:u w:val="single"/>
            <w:lang w:val="en-US" w:eastAsia="ru-RU"/>
          </w:rPr>
          <w:t>invest</w:t>
        </w:r>
        <w:r w:rsidRPr="00E947EC">
          <w:rPr>
            <w:rFonts w:ascii="Times New Roman" w:eastAsia="Times New Roman" w:hAnsi="Times New Roman" w:cs="Times New Roman"/>
            <w:color w:val="0000FF"/>
            <w:sz w:val="28"/>
            <w:szCs w:val="28"/>
            <w:u w:val="single"/>
            <w:lang w:eastAsia="ru-RU"/>
          </w:rPr>
          <w:t>.</w:t>
        </w:r>
        <w:proofErr w:type="spellStart"/>
        <w:r w:rsidRPr="00E947EC">
          <w:rPr>
            <w:rFonts w:ascii="Times New Roman" w:eastAsia="Times New Roman" w:hAnsi="Times New Roman" w:cs="Times New Roman"/>
            <w:color w:val="0000FF"/>
            <w:sz w:val="28"/>
            <w:szCs w:val="28"/>
            <w:u w:val="single"/>
            <w:lang w:val="en-US" w:eastAsia="ru-RU"/>
          </w:rPr>
          <w:t>otradnaya</w:t>
        </w:r>
        <w:proofErr w:type="spellEnd"/>
        <w:r w:rsidRPr="00E947EC">
          <w:rPr>
            <w:rFonts w:ascii="Times New Roman" w:eastAsia="Times New Roman" w:hAnsi="Times New Roman" w:cs="Times New Roman"/>
            <w:color w:val="0000FF"/>
            <w:sz w:val="28"/>
            <w:szCs w:val="28"/>
            <w:u w:val="single"/>
            <w:lang w:eastAsia="ru-RU"/>
          </w:rPr>
          <w:t>.</w:t>
        </w:r>
        <w:proofErr w:type="spellStart"/>
        <w:r w:rsidRPr="00E947EC">
          <w:rPr>
            <w:rFonts w:ascii="Times New Roman" w:eastAsia="Times New Roman" w:hAnsi="Times New Roman" w:cs="Times New Roman"/>
            <w:color w:val="0000FF"/>
            <w:sz w:val="28"/>
            <w:szCs w:val="28"/>
            <w:u w:val="single"/>
            <w:lang w:val="en-US" w:eastAsia="ru-RU"/>
          </w:rPr>
          <w:t>ru</w:t>
        </w:r>
        <w:proofErr w:type="spellEnd"/>
      </w:hyperlink>
      <w:r w:rsidRPr="00E947EC">
        <w:rPr>
          <w:rFonts w:ascii="Times New Roman" w:eastAsia="Times New Roman" w:hAnsi="Times New Roman" w:cs="Times New Roman"/>
          <w:sz w:val="28"/>
          <w:szCs w:val="28"/>
          <w:lang w:eastAsia="ru-RU"/>
        </w:rPr>
        <w:t>: муниципальные новости в сфере инвестиций и экономического развития муниципального образования Отрадненский район.</w:t>
      </w:r>
    </w:p>
    <w:p w:rsidR="00301110" w:rsidRPr="00E947EC" w:rsidRDefault="00301110" w:rsidP="00301110">
      <w:pPr>
        <w:tabs>
          <w:tab w:val="left" w:pos="709"/>
        </w:tabs>
        <w:spacing w:after="0" w:line="240" w:lineRule="auto"/>
        <w:contextualSpacing/>
        <w:jc w:val="both"/>
        <w:rPr>
          <w:rFonts w:ascii="Times New Roman" w:eastAsia="Times New Roman" w:hAnsi="Times New Roman"/>
          <w:sz w:val="28"/>
          <w:szCs w:val="28"/>
          <w:lang w:eastAsia="ru-RU"/>
        </w:rPr>
      </w:pPr>
    </w:p>
    <w:p w:rsidR="00301110" w:rsidRPr="00E947EC" w:rsidRDefault="00301110" w:rsidP="00301110">
      <w:pPr>
        <w:shd w:val="clear" w:color="auto" w:fill="FFFFFF"/>
        <w:tabs>
          <w:tab w:val="left" w:pos="993"/>
        </w:tabs>
        <w:spacing w:after="0" w:line="240" w:lineRule="auto"/>
        <w:ind w:firstLine="709"/>
        <w:contextualSpacing/>
        <w:jc w:val="both"/>
        <w:rPr>
          <w:rFonts w:ascii="Times New Roman" w:eastAsia="Times New Roman" w:hAnsi="Times New Roman"/>
          <w:color w:val="000000"/>
          <w:sz w:val="28"/>
          <w:szCs w:val="28"/>
          <w:lang w:eastAsia="ru-RU"/>
        </w:rPr>
      </w:pPr>
    </w:p>
    <w:p w:rsidR="00301110" w:rsidRPr="00E947EC" w:rsidRDefault="00301110" w:rsidP="00301110">
      <w:pPr>
        <w:widowControl w:val="0"/>
        <w:autoSpaceDE w:val="0"/>
        <w:autoSpaceDN w:val="0"/>
        <w:adjustRightInd w:val="0"/>
        <w:spacing w:after="0" w:line="240" w:lineRule="auto"/>
        <w:ind w:firstLine="851"/>
        <w:jc w:val="center"/>
        <w:rPr>
          <w:rFonts w:ascii="Times New Roman" w:hAnsi="Times New Roman"/>
          <w:b/>
          <w:bCs/>
          <w:sz w:val="28"/>
          <w:szCs w:val="28"/>
          <w:lang w:eastAsia="ru-RU"/>
        </w:rPr>
      </w:pPr>
      <w:r w:rsidRPr="00E947EC">
        <w:rPr>
          <w:rFonts w:ascii="Times New Roman" w:hAnsi="Times New Roman"/>
          <w:b/>
          <w:bCs/>
          <w:sz w:val="28"/>
          <w:szCs w:val="28"/>
          <w:lang w:eastAsia="ru-RU"/>
        </w:rPr>
        <w:t xml:space="preserve"> Рынок услуг дошкольного образования в </w:t>
      </w:r>
      <w:proofErr w:type="gramStart"/>
      <w:r w:rsidRPr="00E947EC">
        <w:rPr>
          <w:rFonts w:ascii="Times New Roman" w:hAnsi="Times New Roman"/>
          <w:b/>
          <w:bCs/>
          <w:sz w:val="28"/>
          <w:szCs w:val="28"/>
          <w:lang w:eastAsia="ru-RU"/>
        </w:rPr>
        <w:t>муниципальном</w:t>
      </w:r>
      <w:proofErr w:type="gramEnd"/>
    </w:p>
    <w:p w:rsidR="00301110" w:rsidRPr="00E947EC" w:rsidRDefault="00301110" w:rsidP="00301110">
      <w:pPr>
        <w:widowControl w:val="0"/>
        <w:autoSpaceDE w:val="0"/>
        <w:autoSpaceDN w:val="0"/>
        <w:adjustRightInd w:val="0"/>
        <w:spacing w:after="0" w:line="240" w:lineRule="auto"/>
        <w:ind w:firstLine="851"/>
        <w:jc w:val="center"/>
        <w:rPr>
          <w:rFonts w:ascii="Times New Roman" w:hAnsi="Times New Roman"/>
          <w:b/>
          <w:bCs/>
          <w:sz w:val="28"/>
          <w:szCs w:val="28"/>
          <w:lang w:eastAsia="ru-RU"/>
        </w:rPr>
      </w:pPr>
      <w:proofErr w:type="gramStart"/>
      <w:r w:rsidRPr="00E947EC">
        <w:rPr>
          <w:rFonts w:ascii="Times New Roman" w:hAnsi="Times New Roman"/>
          <w:b/>
          <w:bCs/>
          <w:sz w:val="28"/>
          <w:szCs w:val="28"/>
          <w:lang w:eastAsia="ru-RU"/>
        </w:rPr>
        <w:t>образовании</w:t>
      </w:r>
      <w:proofErr w:type="gramEnd"/>
      <w:r w:rsidRPr="00E947EC">
        <w:rPr>
          <w:rFonts w:ascii="Times New Roman" w:hAnsi="Times New Roman"/>
          <w:b/>
          <w:bCs/>
          <w:sz w:val="28"/>
          <w:szCs w:val="28"/>
          <w:lang w:eastAsia="ru-RU"/>
        </w:rPr>
        <w:t xml:space="preserve"> Отрадненский район</w:t>
      </w:r>
    </w:p>
    <w:p w:rsidR="00301110" w:rsidRPr="00E947EC" w:rsidRDefault="00301110" w:rsidP="00301110">
      <w:pPr>
        <w:widowControl w:val="0"/>
        <w:autoSpaceDE w:val="0"/>
        <w:autoSpaceDN w:val="0"/>
        <w:adjustRightInd w:val="0"/>
        <w:spacing w:after="0" w:line="240" w:lineRule="auto"/>
        <w:ind w:firstLine="851"/>
        <w:jc w:val="both"/>
        <w:rPr>
          <w:rFonts w:ascii="Times New Roman" w:hAnsi="Times New Roman"/>
          <w:sz w:val="28"/>
          <w:szCs w:val="28"/>
          <w:lang w:eastAsia="ru-RU"/>
        </w:rPr>
      </w:pPr>
    </w:p>
    <w:p w:rsidR="00301110" w:rsidRPr="00E947EC" w:rsidRDefault="00301110" w:rsidP="00301110">
      <w:pPr>
        <w:widowControl w:val="0"/>
        <w:autoSpaceDE w:val="0"/>
        <w:autoSpaceDN w:val="0"/>
        <w:adjustRightInd w:val="0"/>
        <w:spacing w:after="0" w:line="276" w:lineRule="auto"/>
        <w:ind w:firstLine="851"/>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В муниципальном образовании Отрадненский район проживают 5015 детей в возрасте от 0-7 лет. В районе функционируют 29 муниципальных дошкольных учреждений.</w:t>
      </w:r>
    </w:p>
    <w:p w:rsidR="00301110" w:rsidRPr="00E947EC" w:rsidRDefault="00301110" w:rsidP="00301110">
      <w:pPr>
        <w:widowControl w:val="0"/>
        <w:autoSpaceDE w:val="0"/>
        <w:autoSpaceDN w:val="0"/>
        <w:adjustRightInd w:val="0"/>
        <w:spacing w:after="0" w:line="276" w:lineRule="auto"/>
        <w:ind w:firstLine="851"/>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Численность детей дошкольного возраста, охваченных услугами дошкольного образования в 2018 году – 2757 детей, из них в группах кратковременного пребывания – 29 человек, в группе семейного воспитания – 3 человека. В 2019 году – 2658 детей, из них в группах кратковременного пребывания – 38 человек, в группе семейного воспитания – 3 человека.  В 2017 году – 2778 детей, из них в группах кратковременного пребывания – 121  человека, в группах семейного воспитания – 13 человек.</w:t>
      </w:r>
    </w:p>
    <w:p w:rsidR="00301110" w:rsidRPr="00E947EC" w:rsidRDefault="00301110" w:rsidP="00301110">
      <w:pPr>
        <w:widowControl w:val="0"/>
        <w:autoSpaceDE w:val="0"/>
        <w:autoSpaceDN w:val="0"/>
        <w:adjustRightInd w:val="0"/>
        <w:spacing w:after="0" w:line="276" w:lineRule="auto"/>
        <w:ind w:firstLine="708"/>
        <w:jc w:val="both"/>
        <w:rPr>
          <w:rFonts w:ascii="Times New Roman" w:hAnsi="Times New Roman" w:cs="Times New Roman"/>
          <w:sz w:val="28"/>
          <w:szCs w:val="28"/>
          <w:lang w:eastAsia="ru-RU"/>
        </w:rPr>
      </w:pPr>
      <w:proofErr w:type="gramStart"/>
      <w:r w:rsidRPr="00E947EC">
        <w:rPr>
          <w:rFonts w:ascii="Times New Roman" w:hAnsi="Times New Roman" w:cs="Times New Roman"/>
          <w:sz w:val="28"/>
          <w:szCs w:val="28"/>
          <w:lang w:eastAsia="ru-RU"/>
        </w:rPr>
        <w:t>В целях реализации «дорожной карты» по ликвидации очередности на зачисление в дошкольные образовательные организации были проведены мероприятия, которые позволили в 2017 году: введено290 мест (приобретение нового детского сада на 290 мест в ст. Попутной) на сумму 229,1 млн. рублей (из них по государственной программе: краевой бюджет- 217,645 млн. рублей, муниципальный бюджет –11,455 млн. рублей, дополнительно из местного бюджета -2,6млн</w:t>
      </w:r>
      <w:proofErr w:type="gramEnd"/>
      <w:r w:rsidRPr="00E947EC">
        <w:rPr>
          <w:rFonts w:ascii="Times New Roman" w:hAnsi="Times New Roman" w:cs="Times New Roman"/>
          <w:sz w:val="28"/>
          <w:szCs w:val="28"/>
          <w:lang w:eastAsia="ru-RU"/>
        </w:rPr>
        <w:t>. рублей).</w:t>
      </w:r>
    </w:p>
    <w:p w:rsidR="00301110" w:rsidRPr="00E947EC" w:rsidRDefault="00301110" w:rsidP="00301110">
      <w:pPr>
        <w:widowControl w:val="0"/>
        <w:autoSpaceDE w:val="0"/>
        <w:autoSpaceDN w:val="0"/>
        <w:adjustRightInd w:val="0"/>
        <w:spacing w:after="0" w:line="276" w:lineRule="auto"/>
        <w:ind w:right="-284" w:firstLine="993"/>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 xml:space="preserve">На содержание детей в дошкольных образовательных организациях были </w:t>
      </w:r>
      <w:r w:rsidRPr="00E947EC">
        <w:rPr>
          <w:rFonts w:ascii="Times New Roman" w:hAnsi="Times New Roman" w:cs="Times New Roman"/>
          <w:sz w:val="28"/>
          <w:szCs w:val="28"/>
          <w:lang w:eastAsia="ru-RU"/>
        </w:rPr>
        <w:lastRenderedPageBreak/>
        <w:t>израсходованы следующие денежные средства:</w:t>
      </w:r>
    </w:p>
    <w:p w:rsidR="00301110" w:rsidRPr="00E947EC" w:rsidRDefault="00301110" w:rsidP="00301110">
      <w:pPr>
        <w:spacing w:after="0" w:line="276" w:lineRule="auto"/>
        <w:ind w:firstLine="851"/>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1. Краевой бюджет:</w:t>
      </w:r>
    </w:p>
    <w:p w:rsidR="00301110" w:rsidRPr="00E947EC" w:rsidRDefault="00301110" w:rsidP="00301110">
      <w:pPr>
        <w:spacing w:after="0" w:line="276" w:lineRule="auto"/>
        <w:ind w:firstLine="851"/>
        <w:jc w:val="both"/>
        <w:rPr>
          <w:rFonts w:ascii="Times New Roman" w:hAnsi="Times New Roman" w:cs="Times New Roman"/>
          <w:sz w:val="28"/>
          <w:szCs w:val="28"/>
          <w:lang w:eastAsia="ru-RU"/>
        </w:rPr>
      </w:pPr>
      <w:proofErr w:type="gramStart"/>
      <w:r w:rsidRPr="00E947EC">
        <w:rPr>
          <w:rFonts w:ascii="Times New Roman" w:hAnsi="Times New Roman" w:cs="Times New Roman"/>
          <w:sz w:val="28"/>
          <w:szCs w:val="28"/>
          <w:lang w:eastAsia="ru-RU"/>
        </w:rPr>
        <w:t>В 2017 году было предоставлено субвенций на осуществление государственных полномочий по финансовому обеспечению государственных гарантий реализации прав на получение общедоступного и бесплатного образования в муниципальных организациях на сумму – 173,9 млн. рублей (из них на оплату труда и начисления на выплаты по оплате труда – 166,6 млн. рублей, на материальные затраты (за исключением расходов на содержание зданий и оплату коммунальных услуг – 7,3</w:t>
      </w:r>
      <w:proofErr w:type="gramEnd"/>
      <w:r w:rsidRPr="00E947EC">
        <w:rPr>
          <w:rFonts w:ascii="Times New Roman" w:hAnsi="Times New Roman" w:cs="Times New Roman"/>
          <w:sz w:val="28"/>
          <w:szCs w:val="28"/>
          <w:lang w:eastAsia="ru-RU"/>
        </w:rPr>
        <w:t xml:space="preserve"> млн. рублей).</w:t>
      </w:r>
    </w:p>
    <w:p w:rsidR="00301110" w:rsidRPr="00E947EC" w:rsidRDefault="00301110" w:rsidP="00301110">
      <w:pPr>
        <w:spacing w:after="0" w:line="276" w:lineRule="auto"/>
        <w:ind w:firstLine="851"/>
        <w:contextualSpacing/>
        <w:jc w:val="both"/>
        <w:rPr>
          <w:rFonts w:ascii="Times New Roman" w:hAnsi="Times New Roman" w:cs="Times New Roman"/>
          <w:sz w:val="28"/>
          <w:szCs w:val="28"/>
          <w:lang w:eastAsia="ru-RU"/>
        </w:rPr>
      </w:pPr>
      <w:proofErr w:type="gramStart"/>
      <w:r w:rsidRPr="00E947EC">
        <w:rPr>
          <w:rFonts w:ascii="Times New Roman" w:hAnsi="Times New Roman" w:cs="Times New Roman"/>
          <w:sz w:val="28"/>
          <w:szCs w:val="28"/>
          <w:lang w:eastAsia="ru-RU"/>
        </w:rPr>
        <w:t>В 2018 году было предоставлено субвенций на осуществление государственных полномочий по финансовому обеспечению государственных гарантий реализации прав на получение общедоступного и бесплатного  образования в муниципальных организациях на сумму – 158,7 млн. рублей (из них на оплату труда и начисления на выплаты по оплате труда -147,5 млн. рублей, на материальные затраты (за исключением расходов на содержание зданий и оплату коммунальных услуг) – 11,2</w:t>
      </w:r>
      <w:proofErr w:type="gramEnd"/>
      <w:r w:rsidRPr="00E947EC">
        <w:rPr>
          <w:rFonts w:ascii="Times New Roman" w:hAnsi="Times New Roman" w:cs="Times New Roman"/>
          <w:sz w:val="28"/>
          <w:szCs w:val="28"/>
          <w:lang w:eastAsia="ru-RU"/>
        </w:rPr>
        <w:t xml:space="preserve">  млн. руб.). </w:t>
      </w:r>
    </w:p>
    <w:p w:rsidR="00301110" w:rsidRPr="00E947EC" w:rsidRDefault="00301110" w:rsidP="00301110">
      <w:pPr>
        <w:spacing w:after="0" w:line="276" w:lineRule="auto"/>
        <w:ind w:firstLine="851"/>
        <w:contextualSpacing/>
        <w:jc w:val="both"/>
        <w:rPr>
          <w:rFonts w:ascii="Times New Roman" w:hAnsi="Times New Roman" w:cs="Times New Roman"/>
          <w:sz w:val="28"/>
          <w:szCs w:val="28"/>
          <w:lang w:eastAsia="ru-RU"/>
        </w:rPr>
      </w:pPr>
      <w:proofErr w:type="gramStart"/>
      <w:r w:rsidRPr="00E947EC">
        <w:rPr>
          <w:rFonts w:ascii="Times New Roman" w:hAnsi="Times New Roman" w:cs="Times New Roman"/>
          <w:sz w:val="28"/>
          <w:szCs w:val="28"/>
          <w:lang w:eastAsia="ru-RU"/>
        </w:rPr>
        <w:t>В 2019 году было предоставлено субвенций на осуществление государственных полномочий по финансовому обеспечению государственных гарантий реализации прав на получение общедоступного и бесплатного  образования в муниципальных организациях на сумму – 167,3 млн. рублей (из них на оплату труда и начисления на выплаты по оплате труда -160,8 млн. рублей, на материальные затраты (за исключением расходов на содержание зданий и оплату коммунальных услуг) – 6,5</w:t>
      </w:r>
      <w:proofErr w:type="gramEnd"/>
      <w:r w:rsidRPr="00E947EC">
        <w:rPr>
          <w:rFonts w:ascii="Times New Roman" w:hAnsi="Times New Roman" w:cs="Times New Roman"/>
          <w:sz w:val="28"/>
          <w:szCs w:val="28"/>
          <w:lang w:eastAsia="ru-RU"/>
        </w:rPr>
        <w:t xml:space="preserve">  млн. руб.). </w:t>
      </w:r>
    </w:p>
    <w:p w:rsidR="00301110" w:rsidRPr="00E947EC" w:rsidRDefault="00301110" w:rsidP="00301110">
      <w:pPr>
        <w:spacing w:after="0" w:line="276" w:lineRule="auto"/>
        <w:ind w:firstLine="851"/>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 xml:space="preserve">2. Муниципальный бюджет. </w:t>
      </w:r>
    </w:p>
    <w:p w:rsidR="00301110" w:rsidRPr="00E947EC" w:rsidRDefault="00301110" w:rsidP="00301110">
      <w:pPr>
        <w:spacing w:after="0" w:line="276" w:lineRule="auto"/>
        <w:ind w:firstLine="851"/>
        <w:contextualSpacing/>
        <w:jc w:val="both"/>
        <w:rPr>
          <w:rFonts w:ascii="Times New Roman" w:hAnsi="Times New Roman" w:cs="Times New Roman"/>
          <w:sz w:val="28"/>
          <w:szCs w:val="28"/>
          <w:lang w:eastAsia="ru-RU"/>
        </w:rPr>
      </w:pPr>
      <w:proofErr w:type="gramStart"/>
      <w:r w:rsidRPr="00E947EC">
        <w:rPr>
          <w:rFonts w:ascii="Times New Roman" w:hAnsi="Times New Roman" w:cs="Times New Roman"/>
          <w:sz w:val="28"/>
          <w:szCs w:val="28"/>
          <w:lang w:eastAsia="ru-RU"/>
        </w:rPr>
        <w:t xml:space="preserve">В 2017 году – 44,0 млн. рублей (в том числе на содержание зданий, оплату коммунальных услуг – 16,6 млн. руб., питание – 20,3 млн. рублей, налоги – 4,6 млн. </w:t>
      </w:r>
      <w:proofErr w:type="spellStart"/>
      <w:r w:rsidRPr="00E947EC">
        <w:rPr>
          <w:rFonts w:ascii="Times New Roman" w:hAnsi="Times New Roman" w:cs="Times New Roman"/>
          <w:sz w:val="28"/>
          <w:szCs w:val="28"/>
          <w:lang w:eastAsia="ru-RU"/>
        </w:rPr>
        <w:t>руб</w:t>
      </w:r>
      <w:proofErr w:type="spellEnd"/>
      <w:r w:rsidRPr="00E947EC">
        <w:rPr>
          <w:rFonts w:ascii="Times New Roman" w:hAnsi="Times New Roman" w:cs="Times New Roman"/>
          <w:sz w:val="28"/>
          <w:szCs w:val="28"/>
          <w:lang w:eastAsia="ru-RU"/>
        </w:rPr>
        <w:t>).</w:t>
      </w:r>
      <w:proofErr w:type="gramEnd"/>
    </w:p>
    <w:p w:rsidR="00301110" w:rsidRPr="00E947EC" w:rsidRDefault="00301110" w:rsidP="00301110">
      <w:pPr>
        <w:spacing w:after="0" w:line="276" w:lineRule="auto"/>
        <w:ind w:firstLine="851"/>
        <w:contextualSpacing/>
        <w:jc w:val="both"/>
        <w:rPr>
          <w:rFonts w:ascii="Times New Roman" w:hAnsi="Times New Roman" w:cs="Times New Roman"/>
          <w:sz w:val="28"/>
          <w:szCs w:val="28"/>
          <w:lang w:eastAsia="ru-RU"/>
        </w:rPr>
      </w:pPr>
      <w:proofErr w:type="gramStart"/>
      <w:r w:rsidRPr="00E947EC">
        <w:rPr>
          <w:rFonts w:ascii="Times New Roman" w:hAnsi="Times New Roman" w:cs="Times New Roman"/>
          <w:sz w:val="28"/>
          <w:szCs w:val="28"/>
          <w:lang w:eastAsia="ru-RU"/>
        </w:rPr>
        <w:t xml:space="preserve">В 2018 году выделено – 90,0 млн. рублей (в том числе на содержание зданий, оплату коммунальных услуг – 19,7 млн. </w:t>
      </w:r>
      <w:proofErr w:type="spellStart"/>
      <w:r w:rsidRPr="00E947EC">
        <w:rPr>
          <w:rFonts w:ascii="Times New Roman" w:hAnsi="Times New Roman" w:cs="Times New Roman"/>
          <w:sz w:val="28"/>
          <w:szCs w:val="28"/>
          <w:lang w:eastAsia="ru-RU"/>
        </w:rPr>
        <w:t>руб</w:t>
      </w:r>
      <w:proofErr w:type="spellEnd"/>
      <w:r w:rsidRPr="00E947EC">
        <w:rPr>
          <w:rFonts w:ascii="Times New Roman" w:hAnsi="Times New Roman" w:cs="Times New Roman"/>
          <w:sz w:val="28"/>
          <w:szCs w:val="28"/>
          <w:lang w:eastAsia="ru-RU"/>
        </w:rPr>
        <w:t xml:space="preserve">, питание – 23,5 млн. рублей, налоги – 8,2 млн. </w:t>
      </w:r>
      <w:proofErr w:type="spellStart"/>
      <w:r w:rsidRPr="00E947EC">
        <w:rPr>
          <w:rFonts w:ascii="Times New Roman" w:hAnsi="Times New Roman" w:cs="Times New Roman"/>
          <w:sz w:val="28"/>
          <w:szCs w:val="28"/>
          <w:lang w:eastAsia="ru-RU"/>
        </w:rPr>
        <w:t>руб</w:t>
      </w:r>
      <w:proofErr w:type="spellEnd"/>
      <w:r w:rsidRPr="00E947EC">
        <w:rPr>
          <w:rFonts w:ascii="Times New Roman" w:hAnsi="Times New Roman" w:cs="Times New Roman"/>
          <w:sz w:val="28"/>
          <w:szCs w:val="28"/>
          <w:lang w:eastAsia="ru-RU"/>
        </w:rPr>
        <w:t>).</w:t>
      </w:r>
      <w:proofErr w:type="gramEnd"/>
    </w:p>
    <w:p w:rsidR="00301110" w:rsidRPr="00E947EC" w:rsidRDefault="00301110" w:rsidP="00301110">
      <w:pPr>
        <w:spacing w:after="0" w:line="276" w:lineRule="auto"/>
        <w:ind w:firstLine="851"/>
        <w:contextualSpacing/>
        <w:jc w:val="both"/>
        <w:rPr>
          <w:rFonts w:ascii="Times New Roman" w:hAnsi="Times New Roman" w:cs="Times New Roman"/>
          <w:sz w:val="28"/>
          <w:szCs w:val="28"/>
          <w:lang w:eastAsia="ru-RU"/>
        </w:rPr>
      </w:pPr>
      <w:proofErr w:type="gramStart"/>
      <w:r w:rsidRPr="00E947EC">
        <w:rPr>
          <w:rFonts w:ascii="Times New Roman" w:hAnsi="Times New Roman" w:cs="Times New Roman"/>
          <w:sz w:val="28"/>
          <w:szCs w:val="28"/>
          <w:lang w:eastAsia="ru-RU"/>
        </w:rPr>
        <w:t xml:space="preserve">В 2019 году – 92,7 млн. рублей (в том числе на содержание зданий, оплату коммунальных услуг – 22,4 млн. </w:t>
      </w:r>
      <w:proofErr w:type="spellStart"/>
      <w:r w:rsidRPr="00E947EC">
        <w:rPr>
          <w:rFonts w:ascii="Times New Roman" w:hAnsi="Times New Roman" w:cs="Times New Roman"/>
          <w:sz w:val="28"/>
          <w:szCs w:val="28"/>
          <w:lang w:eastAsia="ru-RU"/>
        </w:rPr>
        <w:t>руб</w:t>
      </w:r>
      <w:proofErr w:type="spellEnd"/>
      <w:r w:rsidRPr="00E947EC">
        <w:rPr>
          <w:rFonts w:ascii="Times New Roman" w:hAnsi="Times New Roman" w:cs="Times New Roman"/>
          <w:sz w:val="28"/>
          <w:szCs w:val="28"/>
          <w:lang w:eastAsia="ru-RU"/>
        </w:rPr>
        <w:t xml:space="preserve">, питание – 22,4 млн. рублей, налоги – 7,2 млн. </w:t>
      </w:r>
      <w:proofErr w:type="spellStart"/>
      <w:r w:rsidRPr="00E947EC">
        <w:rPr>
          <w:rFonts w:ascii="Times New Roman" w:hAnsi="Times New Roman" w:cs="Times New Roman"/>
          <w:sz w:val="28"/>
          <w:szCs w:val="28"/>
          <w:lang w:eastAsia="ru-RU"/>
        </w:rPr>
        <w:t>руб</w:t>
      </w:r>
      <w:proofErr w:type="spellEnd"/>
      <w:r w:rsidRPr="00E947EC">
        <w:rPr>
          <w:rFonts w:ascii="Times New Roman" w:hAnsi="Times New Roman" w:cs="Times New Roman"/>
          <w:sz w:val="28"/>
          <w:szCs w:val="28"/>
          <w:lang w:eastAsia="ru-RU"/>
        </w:rPr>
        <w:t>).</w:t>
      </w:r>
      <w:proofErr w:type="gramEnd"/>
    </w:p>
    <w:p w:rsidR="00301110" w:rsidRPr="00E947EC" w:rsidRDefault="00301110" w:rsidP="00301110">
      <w:pPr>
        <w:spacing w:after="0" w:line="276" w:lineRule="auto"/>
        <w:ind w:firstLine="851"/>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3. Внебюджетные средства (родительская плата за присмотр и уход):</w:t>
      </w:r>
    </w:p>
    <w:p w:rsidR="00301110" w:rsidRPr="00E947EC" w:rsidRDefault="00301110" w:rsidP="00301110">
      <w:pPr>
        <w:spacing w:after="0" w:line="276" w:lineRule="auto"/>
        <w:ind w:firstLine="851"/>
        <w:contextualSpacing/>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В 2017 году родительская плата составила всего 19,4 млн. рублей, (из них на организацию питания – 18,2 млн. рублей, на хозяйственно-бытовое обслуживание – 1,2 млн. рублей).</w:t>
      </w:r>
    </w:p>
    <w:p w:rsidR="00301110" w:rsidRPr="00E947EC" w:rsidRDefault="00301110" w:rsidP="00B04453">
      <w:pPr>
        <w:spacing w:after="0" w:line="240" w:lineRule="auto"/>
        <w:ind w:firstLine="851"/>
        <w:contextualSpacing/>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lastRenderedPageBreak/>
        <w:t xml:space="preserve">В 2018 году родительская плата составила всего 22,2 млн. рублей, (из них на организацию питания- 18,4 млн. рублей, на хозяйственно-бытовое обслуживание – 3,8 млн. рублей). </w:t>
      </w:r>
    </w:p>
    <w:p w:rsidR="00301110" w:rsidRPr="00E947EC" w:rsidRDefault="00301110" w:rsidP="00B04453">
      <w:pPr>
        <w:spacing w:after="0" w:line="240" w:lineRule="auto"/>
        <w:rPr>
          <w:rFonts w:ascii="Times New Roman" w:hAnsi="Times New Roman" w:cs="Times New Roman"/>
          <w:sz w:val="28"/>
          <w:szCs w:val="28"/>
          <w:lang w:eastAsia="ru-RU"/>
        </w:rPr>
      </w:pPr>
      <w:r w:rsidRPr="00E947EC">
        <w:rPr>
          <w:rFonts w:ascii="Times New Roman" w:hAnsi="Times New Roman" w:cs="Times New Roman"/>
          <w:sz w:val="28"/>
          <w:szCs w:val="28"/>
          <w:lang w:eastAsia="ru-RU"/>
        </w:rPr>
        <w:t xml:space="preserve">            В 2019 году родительская плата составила всего 23,9 млн. рублей, (из них на организацию питания- 20,7 млн. рублей, на хозяйственно-бытовое обслуживание – 3,2 млн. рублей).</w:t>
      </w:r>
    </w:p>
    <w:p w:rsidR="00301110" w:rsidRPr="00E947EC" w:rsidRDefault="00301110" w:rsidP="00B04453">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С целью обеспечения доступности дошкольного  образования, повышения педагогической компетентности родителей, воспитывающих детей дошкольного возраста на дому, в т. ч. детей с ограниченными возможностями здоровья  в  2019 году на базе ДОУ № 4,5,9 «Лучик»,10,12,14,21,31,36 функционируют консультационные центры. В очном и заочном режиме за психологической, методической консультацией в них обратились 159 человек.</w:t>
      </w:r>
    </w:p>
    <w:p w:rsidR="00301110" w:rsidRPr="00E947EC" w:rsidRDefault="00301110" w:rsidP="00301110">
      <w:pPr>
        <w:widowControl w:val="0"/>
        <w:autoSpaceDE w:val="0"/>
        <w:autoSpaceDN w:val="0"/>
        <w:adjustRightInd w:val="0"/>
        <w:spacing w:after="0" w:line="276" w:lineRule="auto"/>
        <w:ind w:firstLine="708"/>
        <w:jc w:val="both"/>
        <w:rPr>
          <w:rFonts w:ascii="Times New Roman" w:hAnsi="Times New Roman" w:cs="Times New Roman"/>
          <w:sz w:val="28"/>
          <w:szCs w:val="28"/>
          <w:lang w:eastAsia="ru-RU"/>
        </w:rPr>
      </w:pPr>
    </w:p>
    <w:p w:rsidR="00301110" w:rsidRPr="00E947EC" w:rsidRDefault="00301110" w:rsidP="00301110">
      <w:pPr>
        <w:widowControl w:val="0"/>
        <w:autoSpaceDE w:val="0"/>
        <w:autoSpaceDN w:val="0"/>
        <w:adjustRightInd w:val="0"/>
        <w:spacing w:after="0" w:line="240" w:lineRule="auto"/>
        <w:ind w:firstLine="851"/>
        <w:jc w:val="both"/>
        <w:rPr>
          <w:rFonts w:ascii="Times New Roman" w:hAnsi="Times New Roman"/>
          <w:sz w:val="28"/>
          <w:szCs w:val="28"/>
          <w:lang w:eastAsia="ru-RU"/>
        </w:rPr>
      </w:pPr>
    </w:p>
    <w:p w:rsidR="00301110" w:rsidRPr="00E947EC" w:rsidRDefault="00301110" w:rsidP="00301110">
      <w:pPr>
        <w:widowControl w:val="0"/>
        <w:autoSpaceDE w:val="0"/>
        <w:autoSpaceDN w:val="0"/>
        <w:adjustRightInd w:val="0"/>
        <w:spacing w:after="0" w:line="240" w:lineRule="auto"/>
        <w:jc w:val="both"/>
        <w:rPr>
          <w:rFonts w:ascii="Times New Roman" w:hAnsi="Times New Roman"/>
          <w:noProof/>
          <w:lang w:eastAsia="ru-RU"/>
        </w:rPr>
      </w:pPr>
      <w:r w:rsidRPr="00E947EC">
        <w:rPr>
          <w:rFonts w:ascii="Times New Roman" w:hAnsi="Times New Roman"/>
          <w:noProof/>
          <w:lang w:eastAsia="ru-RU"/>
        </w:rPr>
        <w:drawing>
          <wp:inline distT="0" distB="0" distL="0" distR="0" wp14:anchorId="2B1A7668" wp14:editId="313D36FE">
            <wp:extent cx="5486400" cy="3200400"/>
            <wp:effectExtent l="0" t="0" r="19050" b="19050"/>
            <wp:docPr id="268" name="Диаграмма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01110" w:rsidRPr="00E947EC" w:rsidRDefault="00301110" w:rsidP="00301110">
      <w:pPr>
        <w:widowControl w:val="0"/>
        <w:autoSpaceDE w:val="0"/>
        <w:autoSpaceDN w:val="0"/>
        <w:adjustRightInd w:val="0"/>
        <w:spacing w:after="0" w:line="240" w:lineRule="auto"/>
        <w:jc w:val="both"/>
        <w:rPr>
          <w:rFonts w:ascii="Times New Roman" w:hAnsi="Times New Roman"/>
          <w:sz w:val="28"/>
          <w:szCs w:val="28"/>
          <w:lang w:eastAsia="ru-RU"/>
        </w:rPr>
      </w:pPr>
    </w:p>
    <w:p w:rsidR="00301110" w:rsidRPr="00E947EC" w:rsidRDefault="00301110" w:rsidP="00301110">
      <w:pPr>
        <w:widowControl w:val="0"/>
        <w:autoSpaceDE w:val="0"/>
        <w:autoSpaceDN w:val="0"/>
        <w:adjustRightInd w:val="0"/>
        <w:spacing w:after="0" w:line="240" w:lineRule="auto"/>
        <w:ind w:firstLine="708"/>
        <w:jc w:val="both"/>
        <w:rPr>
          <w:rFonts w:ascii="Times New Roman" w:hAnsi="Times New Roman"/>
          <w:sz w:val="28"/>
          <w:szCs w:val="28"/>
          <w:lang w:eastAsia="ru-RU"/>
        </w:rPr>
      </w:pPr>
      <w:r w:rsidRPr="00E947EC">
        <w:rPr>
          <w:rFonts w:ascii="Times New Roman" w:hAnsi="Times New Roman"/>
          <w:sz w:val="28"/>
          <w:szCs w:val="28"/>
          <w:lang w:eastAsia="ru-RU"/>
        </w:rPr>
        <w:t>С целью обеспечения доступности дошкольного  образования, повышения педагогической компетентности родителей, воспитывающих детей дошкольного возраста на дому, в т. ч. детей с ограниченными возможностями здоровья  в 2019 году на базе ДОУ № 4,5,9 «Лучик»,10,12,14,21,31,36 продолжали функционировать консультационные центры. В очном и заочном режиме за психологической, методической консультацией в них обратились  72 человека.</w:t>
      </w:r>
    </w:p>
    <w:p w:rsidR="00301110" w:rsidRPr="00E947EC" w:rsidRDefault="00301110" w:rsidP="00301110">
      <w:pPr>
        <w:widowControl w:val="0"/>
        <w:autoSpaceDE w:val="0"/>
        <w:autoSpaceDN w:val="0"/>
        <w:adjustRightInd w:val="0"/>
        <w:spacing w:after="0" w:line="240" w:lineRule="auto"/>
        <w:ind w:firstLine="708"/>
        <w:jc w:val="both"/>
        <w:rPr>
          <w:rFonts w:ascii="Times New Roman" w:hAnsi="Times New Roman"/>
          <w:sz w:val="28"/>
          <w:szCs w:val="28"/>
          <w:lang w:eastAsia="ru-RU"/>
        </w:rPr>
      </w:pPr>
    </w:p>
    <w:p w:rsidR="00301110" w:rsidRPr="00E947EC" w:rsidRDefault="00301110" w:rsidP="00301110">
      <w:pPr>
        <w:spacing w:after="0" w:line="240" w:lineRule="auto"/>
        <w:ind w:firstLine="708"/>
        <w:jc w:val="center"/>
        <w:rPr>
          <w:rFonts w:ascii="Times New Roman" w:hAnsi="Times New Roman"/>
          <w:b/>
          <w:bCs/>
          <w:sz w:val="28"/>
          <w:szCs w:val="28"/>
        </w:rPr>
      </w:pPr>
      <w:r w:rsidRPr="00E947EC">
        <w:rPr>
          <w:rFonts w:ascii="Times New Roman" w:hAnsi="Times New Roman"/>
          <w:b/>
          <w:bCs/>
          <w:sz w:val="28"/>
          <w:szCs w:val="28"/>
        </w:rPr>
        <w:t>Рынок услуг детского отдыха и оздоровления в муниципальном образовании Отрадненский район.</w:t>
      </w:r>
    </w:p>
    <w:p w:rsidR="00301110" w:rsidRPr="00E947EC" w:rsidRDefault="00301110" w:rsidP="00301110">
      <w:pPr>
        <w:spacing w:after="0" w:line="240" w:lineRule="auto"/>
        <w:ind w:firstLine="708"/>
        <w:jc w:val="both"/>
        <w:rPr>
          <w:rFonts w:ascii="Times New Roman" w:hAnsi="Times New Roman"/>
          <w:sz w:val="28"/>
          <w:szCs w:val="28"/>
        </w:rPr>
      </w:pPr>
    </w:p>
    <w:p w:rsidR="00301110" w:rsidRPr="00E947EC" w:rsidRDefault="00301110" w:rsidP="00301110">
      <w:pPr>
        <w:spacing w:after="0" w:line="276" w:lineRule="auto"/>
        <w:ind w:firstLine="708"/>
        <w:jc w:val="both"/>
        <w:rPr>
          <w:rFonts w:ascii="Times New Roman" w:hAnsi="Times New Roman" w:cs="Times New Roman"/>
          <w:sz w:val="28"/>
          <w:szCs w:val="28"/>
        </w:rPr>
      </w:pPr>
      <w:r w:rsidRPr="00E947EC">
        <w:rPr>
          <w:rFonts w:ascii="Times New Roman" w:hAnsi="Times New Roman" w:cs="Times New Roman"/>
          <w:sz w:val="28"/>
          <w:szCs w:val="28"/>
        </w:rPr>
        <w:lastRenderedPageBreak/>
        <w:t>В муниципальном образовании Отрадненский район в период летних каникул организована работа лагерей дневного пребывания: охват в 2017 году – 1440 детей, в 2018 году – 1295 человек, в 2019 году 1300 человек.</w:t>
      </w:r>
    </w:p>
    <w:p w:rsidR="00301110" w:rsidRPr="00E947EC" w:rsidRDefault="00301110" w:rsidP="00301110">
      <w:pPr>
        <w:spacing w:before="200" w:after="200" w:line="240" w:lineRule="auto"/>
        <w:jc w:val="center"/>
        <w:rPr>
          <w:rFonts w:ascii="Times New Roman" w:hAnsi="Times New Roman"/>
          <w:b/>
          <w:bCs/>
          <w:sz w:val="28"/>
          <w:szCs w:val="28"/>
        </w:rPr>
      </w:pPr>
      <w:r w:rsidRPr="00E947EC">
        <w:rPr>
          <w:noProof/>
          <w:lang w:eastAsia="ru-RU"/>
        </w:rPr>
        <mc:AlternateContent>
          <mc:Choice Requires="wps">
            <w:drawing>
              <wp:anchor distT="0" distB="0" distL="114300" distR="114300" simplePos="0" relativeHeight="251698176" behindDoc="0" locked="0" layoutInCell="1" allowOverlap="1" wp14:anchorId="1473857E" wp14:editId="2ED4F6BC">
                <wp:simplePos x="0" y="0"/>
                <wp:positionH relativeFrom="column">
                  <wp:posOffset>1515745</wp:posOffset>
                </wp:positionH>
                <wp:positionV relativeFrom="paragraph">
                  <wp:posOffset>123190</wp:posOffset>
                </wp:positionV>
                <wp:extent cx="3289935" cy="505460"/>
                <wp:effectExtent l="0" t="0" r="0" b="8890"/>
                <wp:wrapNone/>
                <wp:docPr id="252" name="Поле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9935" cy="505460"/>
                        </a:xfrm>
                        <a:prstGeom prst="rect">
                          <a:avLst/>
                        </a:prstGeom>
                        <a:noFill/>
                        <a:ln>
                          <a:noFill/>
                        </a:ln>
                        <a:effectLst/>
                      </wps:spPr>
                      <wps:txbx>
                        <w:txbxContent>
                          <w:p w:rsidR="00F825C7" w:rsidRDefault="00F825C7" w:rsidP="00301110">
                            <w:pPr>
                              <w:pStyle w:val="ac"/>
                              <w:spacing w:before="0" w:beforeAutospacing="0" w:after="0" w:afterAutospacing="0"/>
                              <w:jc w:val="center"/>
                              <w:rPr>
                                <w:b/>
                                <w:bCs/>
                                <w:color w:val="000000"/>
                                <w:sz w:val="22"/>
                                <w:szCs w:val="22"/>
                              </w:rPr>
                            </w:pPr>
                            <w:r w:rsidRPr="00323BAA">
                              <w:rPr>
                                <w:b/>
                                <w:bCs/>
                                <w:color w:val="000000"/>
                                <w:sz w:val="22"/>
                                <w:szCs w:val="22"/>
                              </w:rPr>
                              <w:t>Организация отдыха детей в лагерях дневного пребывания</w:t>
                            </w:r>
                          </w:p>
                          <w:p w:rsidR="00F825C7" w:rsidRDefault="00F825C7" w:rsidP="00301110">
                            <w:pPr>
                              <w:pStyle w:val="ac"/>
                              <w:spacing w:before="0" w:beforeAutospacing="0" w:after="0" w:afterAutospacing="0"/>
                              <w:jc w:val="center"/>
                              <w:rPr>
                                <w:b/>
                                <w:bCs/>
                                <w:color w:val="000000"/>
                                <w:sz w:val="22"/>
                                <w:szCs w:val="22"/>
                              </w:rPr>
                            </w:pPr>
                          </w:p>
                          <w:p w:rsidR="00F825C7" w:rsidRDefault="00F825C7" w:rsidP="00301110">
                            <w:pPr>
                              <w:pStyle w:val="ac"/>
                              <w:spacing w:before="0" w:beforeAutospacing="0" w:after="0" w:afterAutospacing="0"/>
                              <w:jc w:val="center"/>
                            </w:pP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Поле 252" o:spid="_x0000_s1031" type="#_x0000_t202" style="position:absolute;left:0;text-align:left;margin-left:119.35pt;margin-top:9.7pt;width:259.05pt;height:39.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" filled="f" stroked="f">
                <v:path arrowok="t"/>
                <v:textbox>
                  <w:txbxContent>
                    <w:p w:rsidR="00F825C7" w:rsidRDefault="00F825C7" w:rsidP="00301110">
                      <w:pPr>
                        <w:pStyle w:val="ac"/>
                        <w:spacing w:before="0" w:beforeAutospacing="0" w:after="0" w:afterAutospacing="0"/>
                        <w:jc w:val="center"/>
                        <w:rPr>
                          <w:b/>
                          <w:bCs/>
                          <w:color w:val="000000"/>
                          <w:sz w:val="22"/>
                          <w:szCs w:val="22"/>
                        </w:rPr>
                      </w:pPr>
                      <w:r w:rsidRPr="00323BAA">
                        <w:rPr>
                          <w:b/>
                          <w:bCs/>
                          <w:color w:val="000000"/>
                          <w:sz w:val="22"/>
                          <w:szCs w:val="22"/>
                        </w:rPr>
                        <w:t>Организация отдыха детей в лагерях дневного пребывания</w:t>
                      </w:r>
                    </w:p>
                    <w:p w:rsidR="00F825C7" w:rsidRDefault="00F825C7" w:rsidP="00301110">
                      <w:pPr>
                        <w:pStyle w:val="ac"/>
                        <w:spacing w:before="0" w:beforeAutospacing="0" w:after="0" w:afterAutospacing="0"/>
                        <w:jc w:val="center"/>
                        <w:rPr>
                          <w:b/>
                          <w:bCs/>
                          <w:color w:val="000000"/>
                          <w:sz w:val="22"/>
                          <w:szCs w:val="22"/>
                        </w:rPr>
                      </w:pPr>
                    </w:p>
                    <w:p w:rsidR="00F825C7" w:rsidRDefault="00F825C7" w:rsidP="00301110">
                      <w:pPr>
                        <w:pStyle w:val="ac"/>
                        <w:spacing w:before="0" w:beforeAutospacing="0" w:after="0" w:afterAutospacing="0"/>
                        <w:jc w:val="center"/>
                      </w:pPr>
                    </w:p>
                  </w:txbxContent>
                </v:textbox>
              </v:shape>
            </w:pict>
          </mc:Fallback>
        </mc:AlternateContent>
      </w:r>
    </w:p>
    <w:p w:rsidR="00301110" w:rsidRPr="00E947EC" w:rsidRDefault="00301110" w:rsidP="00301110">
      <w:pPr>
        <w:spacing w:after="0" w:line="276" w:lineRule="auto"/>
        <w:ind w:firstLine="708"/>
        <w:jc w:val="both"/>
        <w:rPr>
          <w:rFonts w:ascii="Times New Roman" w:hAnsi="Times New Roman" w:cs="Times New Roman"/>
          <w:sz w:val="28"/>
          <w:szCs w:val="28"/>
        </w:rPr>
      </w:pPr>
    </w:p>
    <w:p w:rsidR="00301110" w:rsidRPr="00E947EC" w:rsidRDefault="00301110" w:rsidP="00301110">
      <w:pPr>
        <w:spacing w:after="0" w:line="276" w:lineRule="auto"/>
        <w:ind w:firstLine="708"/>
        <w:jc w:val="both"/>
        <w:rPr>
          <w:rFonts w:ascii="Times New Roman" w:hAnsi="Times New Roman" w:cs="Times New Roman"/>
          <w:sz w:val="28"/>
          <w:szCs w:val="28"/>
        </w:rPr>
      </w:pPr>
      <w:r w:rsidRPr="00E947EC">
        <w:rPr>
          <w:rFonts w:ascii="Times New Roman" w:hAnsi="Times New Roman" w:cs="Times New Roman"/>
          <w:noProof/>
          <w:sz w:val="28"/>
          <w:szCs w:val="28"/>
          <w:lang w:eastAsia="ru-RU"/>
        </w:rPr>
        <w:drawing>
          <wp:inline distT="0" distB="0" distL="0" distR="0" wp14:anchorId="3B0A5A79" wp14:editId="173D9513">
            <wp:extent cx="5486400" cy="3200400"/>
            <wp:effectExtent l="0" t="0" r="19050" b="19050"/>
            <wp:docPr id="269" name="Диаграмма 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01110" w:rsidRPr="00E947EC" w:rsidRDefault="00301110" w:rsidP="00301110">
      <w:pPr>
        <w:spacing w:after="0" w:line="276" w:lineRule="auto"/>
        <w:ind w:firstLine="708"/>
        <w:jc w:val="both"/>
        <w:rPr>
          <w:rFonts w:ascii="Times New Roman" w:hAnsi="Times New Roman" w:cs="Times New Roman"/>
          <w:sz w:val="28"/>
          <w:szCs w:val="28"/>
        </w:rPr>
      </w:pPr>
    </w:p>
    <w:p w:rsidR="00301110" w:rsidRPr="00E947EC" w:rsidRDefault="00301110" w:rsidP="00301110">
      <w:pPr>
        <w:spacing w:after="0" w:line="276" w:lineRule="auto"/>
        <w:ind w:firstLine="708"/>
        <w:jc w:val="both"/>
        <w:rPr>
          <w:rFonts w:ascii="Times New Roman" w:hAnsi="Times New Roman" w:cs="Times New Roman"/>
          <w:sz w:val="28"/>
          <w:szCs w:val="28"/>
        </w:rPr>
      </w:pPr>
    </w:p>
    <w:p w:rsidR="00301110" w:rsidRPr="00E947EC" w:rsidRDefault="00301110" w:rsidP="00301110">
      <w:pPr>
        <w:spacing w:after="0" w:line="276" w:lineRule="auto"/>
        <w:ind w:firstLine="708"/>
        <w:jc w:val="both"/>
        <w:rPr>
          <w:rFonts w:ascii="Times New Roman" w:hAnsi="Times New Roman" w:cs="Times New Roman"/>
          <w:sz w:val="28"/>
          <w:szCs w:val="28"/>
        </w:rPr>
      </w:pPr>
      <w:r w:rsidRPr="00E947EC">
        <w:rPr>
          <w:rFonts w:ascii="Times New Roman" w:hAnsi="Times New Roman" w:cs="Times New Roman"/>
          <w:sz w:val="28"/>
          <w:szCs w:val="28"/>
        </w:rPr>
        <w:t>В целях эффективной реализации мероприятий подпрограммы «Организация отдыха, оздоровления и занятости детей и подростков» в рамках муниципальной программы муниципального образования Отрадненский  район «Дети Кубани 2018-2023</w:t>
      </w:r>
      <w:r w:rsidRPr="00E947EC">
        <w:rPr>
          <w:rFonts w:ascii="Times New Roman" w:hAnsi="Times New Roman" w:cs="Times New Roman"/>
          <w:color w:val="FF0000"/>
          <w:sz w:val="28"/>
          <w:szCs w:val="28"/>
        </w:rPr>
        <w:t xml:space="preserve"> </w:t>
      </w:r>
      <w:r w:rsidRPr="00E947EC">
        <w:rPr>
          <w:rFonts w:ascii="Times New Roman" w:hAnsi="Times New Roman" w:cs="Times New Roman"/>
          <w:sz w:val="28"/>
          <w:szCs w:val="28"/>
        </w:rPr>
        <w:t>годы» в 2019 году было организовано 11 лагерей дневного пребывания на базе 11 общеобразовательных организаций.  Охват обучающихся в 2019 году составил 1300 человек.</w:t>
      </w:r>
    </w:p>
    <w:p w:rsidR="00301110" w:rsidRPr="00E947EC" w:rsidRDefault="00301110" w:rsidP="00301110">
      <w:pPr>
        <w:spacing w:after="0" w:line="276" w:lineRule="auto"/>
        <w:ind w:firstLine="708"/>
        <w:jc w:val="both"/>
        <w:rPr>
          <w:rFonts w:ascii="Times New Roman" w:hAnsi="Times New Roman" w:cs="Times New Roman"/>
          <w:sz w:val="28"/>
          <w:szCs w:val="28"/>
        </w:rPr>
      </w:pPr>
      <w:r w:rsidRPr="00E947EC">
        <w:rPr>
          <w:rFonts w:ascii="Times New Roman" w:hAnsi="Times New Roman" w:cs="Times New Roman"/>
          <w:sz w:val="28"/>
          <w:szCs w:val="28"/>
        </w:rPr>
        <w:t>На эти цели в 2019 году были выделены средства из краевого бюджета в сумме 1621,1 тыс. рублей, из муниципального бюджета  для оплаты услуг по организации питания была выделена сумма 360,0 тыс. рублей.</w:t>
      </w:r>
    </w:p>
    <w:p w:rsidR="00301110" w:rsidRPr="00E947EC" w:rsidRDefault="00301110" w:rsidP="00301110">
      <w:pPr>
        <w:spacing w:after="0" w:line="276" w:lineRule="auto"/>
        <w:jc w:val="both"/>
        <w:rPr>
          <w:rFonts w:ascii="Times New Roman" w:hAnsi="Times New Roman" w:cs="Times New Roman"/>
          <w:sz w:val="28"/>
          <w:szCs w:val="28"/>
        </w:rPr>
      </w:pPr>
      <w:r w:rsidRPr="00E947EC">
        <w:rPr>
          <w:rFonts w:ascii="Times New Roman" w:hAnsi="Times New Roman" w:cs="Times New Roman"/>
          <w:sz w:val="28"/>
          <w:szCs w:val="28"/>
        </w:rPr>
        <w:tab/>
        <w:t>В 2019 году открытие дневного лагеря труда и отдыха на базе МБОУСОШ № 8 с введением профильности смен с охватом обучающихся 25 человек</w:t>
      </w:r>
    </w:p>
    <w:p w:rsidR="00301110" w:rsidRPr="00E947EC" w:rsidRDefault="00301110" w:rsidP="00301110">
      <w:pPr>
        <w:tabs>
          <w:tab w:val="left" w:pos="709"/>
        </w:tabs>
        <w:spacing w:after="0" w:line="240" w:lineRule="auto"/>
        <w:ind w:firstLine="709"/>
        <w:jc w:val="both"/>
        <w:rPr>
          <w:rFonts w:ascii="Times New Roman" w:hAnsi="Times New Roman"/>
          <w:color w:val="000000"/>
          <w:sz w:val="28"/>
          <w:szCs w:val="28"/>
          <w:lang w:eastAsia="ru-RU"/>
        </w:rPr>
      </w:pPr>
    </w:p>
    <w:p w:rsidR="00301110" w:rsidRPr="00E947EC" w:rsidRDefault="00301110" w:rsidP="00301110">
      <w:pPr>
        <w:spacing w:after="0" w:line="240" w:lineRule="auto"/>
        <w:jc w:val="center"/>
        <w:rPr>
          <w:rFonts w:ascii="Times New Roman" w:hAnsi="Times New Roman"/>
          <w:b/>
          <w:bCs/>
          <w:sz w:val="28"/>
          <w:szCs w:val="28"/>
        </w:rPr>
      </w:pPr>
      <w:r w:rsidRPr="00E947EC">
        <w:rPr>
          <w:rFonts w:ascii="Times New Roman" w:hAnsi="Times New Roman"/>
          <w:b/>
          <w:bCs/>
          <w:sz w:val="28"/>
          <w:szCs w:val="28"/>
        </w:rPr>
        <w:t>Рынок услуг дополнительного образования в муниципальном образовании Отрадненский район</w:t>
      </w:r>
    </w:p>
    <w:p w:rsidR="00301110" w:rsidRPr="00E947EC" w:rsidRDefault="00301110" w:rsidP="00301110">
      <w:pPr>
        <w:spacing w:after="0" w:line="240" w:lineRule="auto"/>
        <w:ind w:firstLine="708"/>
        <w:jc w:val="both"/>
        <w:rPr>
          <w:rFonts w:ascii="Times New Roman" w:hAnsi="Times New Roman"/>
          <w:sz w:val="28"/>
          <w:szCs w:val="28"/>
        </w:rPr>
      </w:pPr>
      <w:r w:rsidRPr="00E947EC">
        <w:rPr>
          <w:rFonts w:ascii="Times New Roman" w:hAnsi="Times New Roman"/>
          <w:sz w:val="28"/>
          <w:szCs w:val="28"/>
        </w:rPr>
        <w:t>В муниципальном образовании Отрадненский район действуют 4 организации дополнительного образования, в том числе одна детско-юношеская спортивная школа.</w:t>
      </w:r>
    </w:p>
    <w:p w:rsidR="00301110" w:rsidRPr="00E947EC" w:rsidRDefault="00301110" w:rsidP="00301110">
      <w:pPr>
        <w:spacing w:after="0" w:line="240" w:lineRule="auto"/>
        <w:ind w:firstLine="708"/>
        <w:jc w:val="both"/>
        <w:rPr>
          <w:rFonts w:ascii="Times New Roman" w:hAnsi="Times New Roman"/>
          <w:sz w:val="28"/>
          <w:szCs w:val="28"/>
        </w:rPr>
      </w:pPr>
      <w:r w:rsidRPr="00E947EC">
        <w:rPr>
          <w:rFonts w:ascii="Times New Roman" w:hAnsi="Times New Roman" w:cs="Times New Roman"/>
          <w:sz w:val="28"/>
          <w:szCs w:val="28"/>
        </w:rPr>
        <w:lastRenderedPageBreak/>
        <w:t xml:space="preserve">В 2019 году количество объединений в организациях дополнительного образования составляло 276 </w:t>
      </w:r>
      <w:r w:rsidRPr="00E947EC">
        <w:rPr>
          <w:rFonts w:ascii="Times New Roman" w:hAnsi="Times New Roman"/>
          <w:sz w:val="28"/>
          <w:szCs w:val="28"/>
        </w:rPr>
        <w:t>или 95 % относительно аналогичного периода 2018 года (в 2018 году объединений – 264) и 90% относительно аналогичного периода 2017 года (в 2017 году объединений – 249).</w:t>
      </w:r>
    </w:p>
    <w:p w:rsidR="00301110" w:rsidRPr="00E947EC" w:rsidRDefault="00301110" w:rsidP="00301110">
      <w:pPr>
        <w:spacing w:after="0" w:line="240" w:lineRule="auto"/>
        <w:ind w:firstLine="708"/>
        <w:jc w:val="both"/>
        <w:rPr>
          <w:rFonts w:ascii="Times New Roman" w:hAnsi="Times New Roman"/>
          <w:sz w:val="28"/>
          <w:szCs w:val="28"/>
        </w:rPr>
      </w:pPr>
    </w:p>
    <w:p w:rsidR="00301110" w:rsidRPr="00E947EC" w:rsidRDefault="00301110" w:rsidP="00301110">
      <w:pPr>
        <w:spacing w:after="0" w:line="240" w:lineRule="auto"/>
        <w:ind w:firstLine="708"/>
        <w:jc w:val="both"/>
        <w:rPr>
          <w:rFonts w:ascii="Times New Roman" w:hAnsi="Times New Roman"/>
          <w:sz w:val="28"/>
          <w:szCs w:val="28"/>
        </w:rPr>
      </w:pPr>
      <w:r w:rsidRPr="00E947EC">
        <w:rPr>
          <w:rFonts w:ascii="Times New Roman" w:hAnsi="Times New Roman"/>
          <w:noProof/>
          <w:sz w:val="28"/>
          <w:szCs w:val="28"/>
          <w:lang w:eastAsia="ru-RU"/>
        </w:rPr>
        <w:drawing>
          <wp:inline distT="0" distB="0" distL="0" distR="0" wp14:anchorId="308CA776" wp14:editId="1F011E21">
            <wp:extent cx="5486400" cy="3200400"/>
            <wp:effectExtent l="0" t="0" r="19050" b="19050"/>
            <wp:docPr id="270" name="Диаграмма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01110" w:rsidRPr="00E947EC" w:rsidRDefault="00301110" w:rsidP="00301110">
      <w:pPr>
        <w:spacing w:after="0" w:line="240" w:lineRule="auto"/>
        <w:ind w:firstLine="708"/>
        <w:jc w:val="both"/>
        <w:rPr>
          <w:rFonts w:ascii="Times New Roman" w:hAnsi="Times New Roman"/>
          <w:sz w:val="28"/>
          <w:szCs w:val="28"/>
        </w:rPr>
      </w:pPr>
    </w:p>
    <w:p w:rsidR="00301110" w:rsidRPr="00E947EC" w:rsidRDefault="00301110" w:rsidP="00301110">
      <w:pPr>
        <w:spacing w:after="0" w:line="276" w:lineRule="auto"/>
        <w:ind w:firstLine="708"/>
        <w:jc w:val="both"/>
        <w:rPr>
          <w:rFonts w:ascii="Times New Roman" w:hAnsi="Times New Roman" w:cs="Times New Roman"/>
          <w:sz w:val="28"/>
          <w:szCs w:val="28"/>
        </w:rPr>
      </w:pPr>
      <w:r w:rsidRPr="00E947EC">
        <w:rPr>
          <w:rFonts w:ascii="Times New Roman" w:hAnsi="Times New Roman" w:cs="Times New Roman"/>
          <w:sz w:val="28"/>
          <w:szCs w:val="28"/>
        </w:rPr>
        <w:t>Охват обучающихся дополнительным образованием в 2019 году составил 3 673 человек или 99 %  относительно аналогичного периода 2018 года (в 2018 году охват составил 3668 человек) и 96 % относительно аналогичного периода 2017 года (в 2017 году охват составил 3561 человек).</w:t>
      </w:r>
    </w:p>
    <w:p w:rsidR="00301110" w:rsidRPr="00E947EC" w:rsidRDefault="00301110" w:rsidP="00301110">
      <w:pPr>
        <w:spacing w:after="0" w:line="240" w:lineRule="auto"/>
        <w:jc w:val="center"/>
        <w:rPr>
          <w:noProof/>
          <w:lang w:eastAsia="ru-RU"/>
        </w:rPr>
      </w:pPr>
      <w:r w:rsidRPr="00E947EC">
        <w:rPr>
          <w:noProof/>
          <w:lang w:eastAsia="ru-RU"/>
        </w:rPr>
        <mc:AlternateContent>
          <mc:Choice Requires="wps">
            <w:drawing>
              <wp:anchor distT="0" distB="0" distL="114300" distR="114300" simplePos="0" relativeHeight="251699200" behindDoc="0" locked="0" layoutInCell="1" allowOverlap="1" wp14:anchorId="08ED9DAD" wp14:editId="1EC6A67A">
                <wp:simplePos x="0" y="0"/>
                <wp:positionH relativeFrom="column">
                  <wp:posOffset>1440180</wp:posOffset>
                </wp:positionH>
                <wp:positionV relativeFrom="paragraph">
                  <wp:posOffset>26035</wp:posOffset>
                </wp:positionV>
                <wp:extent cx="3289935" cy="505460"/>
                <wp:effectExtent l="0" t="0" r="0" b="8890"/>
                <wp:wrapNone/>
                <wp:docPr id="253" name="Поле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9935" cy="505460"/>
                        </a:xfrm>
                        <a:prstGeom prst="rect">
                          <a:avLst/>
                        </a:prstGeom>
                        <a:noFill/>
                        <a:ln>
                          <a:noFill/>
                        </a:ln>
                        <a:effectLst/>
                      </wps:spPr>
                      <wps:txbx>
                        <w:txbxContent>
                          <w:p w:rsidR="00F825C7" w:rsidRDefault="00F825C7" w:rsidP="00301110">
                            <w:pPr>
                              <w:pStyle w:val="ac"/>
                              <w:spacing w:before="0" w:beforeAutospacing="0" w:after="0" w:afterAutospacing="0"/>
                              <w:jc w:val="center"/>
                            </w:pPr>
                            <w:r w:rsidRPr="001F277D">
                              <w:rPr>
                                <w:b/>
                                <w:bCs/>
                                <w:color w:val="000000"/>
                                <w:sz w:val="22"/>
                                <w:szCs w:val="22"/>
                              </w:rPr>
                              <w:t xml:space="preserve">Количество </w:t>
                            </w:r>
                            <w:proofErr w:type="gramStart"/>
                            <w:r w:rsidRPr="001F277D">
                              <w:rPr>
                                <w:b/>
                                <w:bCs/>
                                <w:color w:val="000000"/>
                                <w:sz w:val="22"/>
                                <w:szCs w:val="22"/>
                              </w:rPr>
                              <w:t>обучающихся</w:t>
                            </w:r>
                            <w:proofErr w:type="gramEnd"/>
                            <w:r w:rsidRPr="001F277D">
                              <w:rPr>
                                <w:b/>
                                <w:bCs/>
                                <w:color w:val="000000"/>
                                <w:sz w:val="22"/>
                                <w:szCs w:val="22"/>
                              </w:rPr>
                              <w:t xml:space="preserve"> в системе дополнительного образования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Поле 253" o:spid="_x0000_s1032" type="#_x0000_t202" style="position:absolute;left:0;text-align:left;margin-left:113.4pt;margin-top:2.05pt;width:259.05pt;height:39.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" filled="f" stroked="f">
                <v:path arrowok="t"/>
                <v:textbox>
                  <w:txbxContent>
                    <w:p w:rsidR="00F825C7" w:rsidRDefault="00F825C7" w:rsidP="00301110">
                      <w:pPr>
                        <w:pStyle w:val="ac"/>
                        <w:spacing w:before="0" w:beforeAutospacing="0" w:after="0" w:afterAutospacing="0"/>
                        <w:jc w:val="center"/>
                      </w:pPr>
                      <w:r w:rsidRPr="001F277D">
                        <w:rPr>
                          <w:b/>
                          <w:bCs/>
                          <w:color w:val="000000"/>
                          <w:sz w:val="22"/>
                          <w:szCs w:val="22"/>
                        </w:rPr>
                        <w:t xml:space="preserve">Количество </w:t>
                      </w:r>
                      <w:proofErr w:type="gramStart"/>
                      <w:r w:rsidRPr="001F277D">
                        <w:rPr>
                          <w:b/>
                          <w:bCs/>
                          <w:color w:val="000000"/>
                          <w:sz w:val="22"/>
                          <w:szCs w:val="22"/>
                        </w:rPr>
                        <w:t>обучающихся</w:t>
                      </w:r>
                      <w:proofErr w:type="gramEnd"/>
                      <w:r w:rsidRPr="001F277D">
                        <w:rPr>
                          <w:b/>
                          <w:bCs/>
                          <w:color w:val="000000"/>
                          <w:sz w:val="22"/>
                          <w:szCs w:val="22"/>
                        </w:rPr>
                        <w:t xml:space="preserve"> в системе дополнительного образования</w:t>
                      </w:r>
                    </w:p>
                  </w:txbxContent>
                </v:textbox>
              </v:shape>
            </w:pict>
          </mc:Fallback>
        </mc:AlternateContent>
      </w:r>
    </w:p>
    <w:p w:rsidR="00301110" w:rsidRPr="00E947EC" w:rsidRDefault="00301110" w:rsidP="00301110">
      <w:pPr>
        <w:spacing w:after="0" w:line="240" w:lineRule="auto"/>
        <w:jc w:val="center"/>
        <w:rPr>
          <w:noProof/>
          <w:lang w:eastAsia="ru-RU"/>
        </w:rPr>
      </w:pPr>
    </w:p>
    <w:p w:rsidR="00301110" w:rsidRPr="00E947EC" w:rsidRDefault="00301110" w:rsidP="00301110">
      <w:pPr>
        <w:spacing w:after="0" w:line="240" w:lineRule="auto"/>
        <w:jc w:val="center"/>
        <w:rPr>
          <w:noProof/>
          <w:lang w:eastAsia="ru-RU"/>
        </w:rPr>
      </w:pPr>
    </w:p>
    <w:p w:rsidR="00301110" w:rsidRPr="00E947EC" w:rsidRDefault="00301110" w:rsidP="00301110">
      <w:pPr>
        <w:spacing w:after="0" w:line="240" w:lineRule="auto"/>
        <w:jc w:val="center"/>
        <w:rPr>
          <w:noProof/>
          <w:lang w:eastAsia="ru-RU"/>
        </w:rPr>
      </w:pPr>
      <w:r w:rsidRPr="00E947EC">
        <w:rPr>
          <w:noProof/>
          <w:lang w:eastAsia="ru-RU"/>
        </w:rPr>
        <w:lastRenderedPageBreak/>
        <w:drawing>
          <wp:inline distT="0" distB="0" distL="0" distR="0" wp14:anchorId="45ED6BBD" wp14:editId="404B0E32">
            <wp:extent cx="5486400" cy="3200400"/>
            <wp:effectExtent l="0" t="0" r="19050" b="19050"/>
            <wp:docPr id="271" name="Диаграмма 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01110" w:rsidRPr="00E947EC" w:rsidRDefault="00301110" w:rsidP="00301110">
      <w:pPr>
        <w:spacing w:after="0" w:line="240" w:lineRule="auto"/>
        <w:ind w:firstLine="708"/>
        <w:jc w:val="both"/>
        <w:rPr>
          <w:rFonts w:ascii="Times New Roman" w:hAnsi="Times New Roman"/>
          <w:color w:val="00B050"/>
          <w:sz w:val="28"/>
          <w:szCs w:val="28"/>
        </w:rPr>
      </w:pPr>
    </w:p>
    <w:p w:rsidR="00301110" w:rsidRPr="00E947EC" w:rsidRDefault="00301110" w:rsidP="00301110">
      <w:pPr>
        <w:spacing w:after="0" w:line="276" w:lineRule="auto"/>
        <w:ind w:firstLine="708"/>
        <w:jc w:val="both"/>
        <w:rPr>
          <w:rFonts w:ascii="Times New Roman" w:hAnsi="Times New Roman"/>
          <w:sz w:val="28"/>
          <w:szCs w:val="28"/>
        </w:rPr>
      </w:pPr>
      <w:r w:rsidRPr="00E947EC">
        <w:rPr>
          <w:rFonts w:ascii="Times New Roman" w:hAnsi="Times New Roman" w:cs="Times New Roman"/>
          <w:sz w:val="28"/>
          <w:szCs w:val="28"/>
        </w:rPr>
        <w:t xml:space="preserve">Количество педагогов дополнительного образования в 2019 году составило 88 человек </w:t>
      </w:r>
      <w:r w:rsidRPr="00E947EC">
        <w:rPr>
          <w:rFonts w:ascii="Times New Roman" w:hAnsi="Times New Roman"/>
          <w:sz w:val="28"/>
          <w:szCs w:val="28"/>
        </w:rPr>
        <w:t>или 98 % относительно аналогичного периода 2018 года (в 2018 году – 87) и 98% относительно аналогичного периода 2017 года (в 2017 году – 87).</w:t>
      </w:r>
    </w:p>
    <w:p w:rsidR="00301110" w:rsidRPr="00E947EC" w:rsidRDefault="00301110" w:rsidP="00301110">
      <w:pPr>
        <w:spacing w:before="200" w:after="200" w:line="240" w:lineRule="auto"/>
        <w:jc w:val="center"/>
        <w:rPr>
          <w:noProof/>
          <w:lang w:eastAsia="ru-RU"/>
        </w:rPr>
      </w:pPr>
      <w:r w:rsidRPr="00E947EC">
        <w:rPr>
          <w:noProof/>
          <w:lang w:eastAsia="ru-RU"/>
        </w:rPr>
        <mc:AlternateContent>
          <mc:Choice Requires="wps">
            <w:drawing>
              <wp:anchor distT="0" distB="0" distL="114300" distR="114300" simplePos="0" relativeHeight="251700224" behindDoc="0" locked="0" layoutInCell="1" allowOverlap="1" wp14:anchorId="1A6C7A85" wp14:editId="4EA4F870">
                <wp:simplePos x="0" y="0"/>
                <wp:positionH relativeFrom="column">
                  <wp:posOffset>1443990</wp:posOffset>
                </wp:positionH>
                <wp:positionV relativeFrom="paragraph">
                  <wp:posOffset>196215</wp:posOffset>
                </wp:positionV>
                <wp:extent cx="3749040" cy="45719"/>
                <wp:effectExtent l="0" t="19050" r="0" b="12065"/>
                <wp:wrapNone/>
                <wp:docPr id="254" name="Поле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9040" cy="45719"/>
                        </a:xfrm>
                        <a:prstGeom prst="rect">
                          <a:avLst/>
                        </a:prstGeom>
                        <a:noFill/>
                        <a:ln>
                          <a:noFill/>
                        </a:ln>
                        <a:effectLst/>
                      </wps:spPr>
                      <wps:txbx>
                        <w:txbxContent>
                          <w:p w:rsidR="00F825C7" w:rsidRDefault="00F825C7" w:rsidP="00301110">
                            <w:pPr>
                              <w:pStyle w:val="ac"/>
                              <w:spacing w:before="0" w:beforeAutospacing="0" w:after="0" w:afterAutospacing="0"/>
                              <w:jc w:val="center"/>
                            </w:pP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Поле 254" o:spid="_x0000_s1033" type="#_x0000_t202" style="position:absolute;left:0;text-align:left;margin-left:113.7pt;margin-top:15.45pt;width:295.2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" filled="f" stroked="f">
                <v:path arrowok="t"/>
                <v:textbox>
                  <w:txbxContent>
                    <w:p w:rsidR="00F825C7" w:rsidRDefault="00F825C7" w:rsidP="00301110">
                      <w:pPr>
                        <w:pStyle w:val="ac"/>
                        <w:spacing w:before="0" w:beforeAutospacing="0" w:after="0" w:afterAutospacing="0"/>
                        <w:jc w:val="center"/>
                      </w:pPr>
                    </w:p>
                  </w:txbxContent>
                </v:textbox>
              </v:shape>
            </w:pict>
          </mc:Fallback>
        </mc:AlternateContent>
      </w:r>
    </w:p>
    <w:p w:rsidR="00301110" w:rsidRPr="00E947EC" w:rsidRDefault="00301110" w:rsidP="00301110">
      <w:pPr>
        <w:spacing w:before="200" w:after="200" w:line="240" w:lineRule="auto"/>
        <w:jc w:val="center"/>
        <w:rPr>
          <w:rFonts w:ascii="Times New Roman" w:hAnsi="Times New Roman"/>
          <w:b/>
          <w:bCs/>
          <w:sz w:val="28"/>
          <w:szCs w:val="28"/>
        </w:rPr>
      </w:pPr>
      <w:r w:rsidRPr="00E947EC">
        <w:rPr>
          <w:rFonts w:ascii="Times New Roman" w:hAnsi="Times New Roman"/>
          <w:b/>
          <w:bCs/>
          <w:noProof/>
          <w:sz w:val="28"/>
          <w:szCs w:val="28"/>
          <w:lang w:eastAsia="ru-RU"/>
        </w:rPr>
        <w:drawing>
          <wp:inline distT="0" distB="0" distL="0" distR="0" wp14:anchorId="29DBBC67" wp14:editId="6DD77B7B">
            <wp:extent cx="5486400" cy="3200400"/>
            <wp:effectExtent l="38100" t="0" r="19050" b="19050"/>
            <wp:docPr id="272" name="Диаграмма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01110" w:rsidRPr="00E947EC" w:rsidRDefault="00301110" w:rsidP="00301110">
      <w:pPr>
        <w:spacing w:after="0" w:line="240" w:lineRule="auto"/>
        <w:ind w:firstLine="708"/>
        <w:jc w:val="both"/>
        <w:rPr>
          <w:rFonts w:ascii="Times New Roman" w:hAnsi="Times New Roman"/>
          <w:sz w:val="28"/>
          <w:szCs w:val="28"/>
        </w:rPr>
      </w:pPr>
      <w:r w:rsidRPr="00E947EC">
        <w:rPr>
          <w:rFonts w:ascii="Times New Roman" w:hAnsi="Times New Roman" w:cs="Times New Roman"/>
          <w:sz w:val="28"/>
          <w:szCs w:val="28"/>
        </w:rPr>
        <w:t>Средняя заработная плата педагогов дополнительного образования в 2018 году составила 29 902 руб., в 2019 году – 30 918 руб</w:t>
      </w:r>
      <w:proofErr w:type="gramStart"/>
      <w:r w:rsidRPr="00E947EC">
        <w:rPr>
          <w:rFonts w:ascii="Times New Roman" w:hAnsi="Times New Roman" w:cs="Times New Roman"/>
          <w:sz w:val="28"/>
          <w:szCs w:val="28"/>
        </w:rPr>
        <w:t>..</w:t>
      </w:r>
      <w:proofErr w:type="gramEnd"/>
    </w:p>
    <w:p w:rsidR="00301110" w:rsidRPr="00E947EC" w:rsidRDefault="00301110" w:rsidP="00301110">
      <w:pPr>
        <w:spacing w:after="0" w:line="240" w:lineRule="auto"/>
        <w:ind w:firstLine="708"/>
        <w:jc w:val="both"/>
        <w:rPr>
          <w:rFonts w:ascii="Times New Roman" w:hAnsi="Times New Roman"/>
          <w:sz w:val="28"/>
          <w:szCs w:val="28"/>
        </w:rPr>
      </w:pPr>
      <w:r w:rsidRPr="00E947EC">
        <w:rPr>
          <w:rFonts w:ascii="Times New Roman" w:hAnsi="Times New Roman"/>
          <w:sz w:val="28"/>
          <w:szCs w:val="28"/>
        </w:rPr>
        <w:t xml:space="preserve">Средняя заработная плата педагогов дополнительного образования в 2019 году составила 30 918 руб. или 96 % относительно аналогичного периода 2018 </w:t>
      </w:r>
      <w:r w:rsidRPr="00E947EC">
        <w:rPr>
          <w:rFonts w:ascii="Times New Roman" w:hAnsi="Times New Roman"/>
          <w:sz w:val="28"/>
          <w:szCs w:val="28"/>
        </w:rPr>
        <w:lastRenderedPageBreak/>
        <w:t>года (в 2018 году – 29 902 руб.) и 87,1% относительно аналогичного периода 2017 года (в 2017 году – 26 952 руб.).</w:t>
      </w:r>
    </w:p>
    <w:p w:rsidR="00301110" w:rsidRPr="00E947EC" w:rsidRDefault="00301110" w:rsidP="00301110">
      <w:pPr>
        <w:spacing w:before="200" w:after="200" w:line="240" w:lineRule="auto"/>
        <w:jc w:val="center"/>
        <w:rPr>
          <w:rFonts w:ascii="Times New Roman" w:hAnsi="Times New Roman"/>
          <w:b/>
          <w:bCs/>
          <w:sz w:val="28"/>
          <w:szCs w:val="28"/>
        </w:rPr>
      </w:pPr>
      <w:r w:rsidRPr="00E947EC">
        <w:rPr>
          <w:noProof/>
          <w:lang w:eastAsia="ru-RU"/>
        </w:rPr>
        <mc:AlternateContent>
          <mc:Choice Requires="wps">
            <w:drawing>
              <wp:anchor distT="0" distB="0" distL="114300" distR="114300" simplePos="0" relativeHeight="251697152" behindDoc="0" locked="0" layoutInCell="1" allowOverlap="1" wp14:anchorId="7EA90322" wp14:editId="34EA2D4F">
                <wp:simplePos x="0" y="0"/>
                <wp:positionH relativeFrom="column">
                  <wp:posOffset>1502410</wp:posOffset>
                </wp:positionH>
                <wp:positionV relativeFrom="paragraph">
                  <wp:posOffset>7620</wp:posOffset>
                </wp:positionV>
                <wp:extent cx="3289935" cy="505460"/>
                <wp:effectExtent l="0" t="0" r="0" b="8890"/>
                <wp:wrapNone/>
                <wp:docPr id="99" name="Поле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9935" cy="505460"/>
                        </a:xfrm>
                        <a:prstGeom prst="rect">
                          <a:avLst/>
                        </a:prstGeom>
                        <a:noFill/>
                        <a:ln>
                          <a:noFill/>
                        </a:ln>
                        <a:effectLst/>
                      </wps:spPr>
                      <wps:txbx>
                        <w:txbxContent>
                          <w:p w:rsidR="00F825C7" w:rsidRDefault="00F825C7" w:rsidP="00301110">
                            <w:pPr>
                              <w:pStyle w:val="ac"/>
                              <w:spacing w:before="0" w:beforeAutospacing="0" w:after="0" w:afterAutospacing="0"/>
                              <w:jc w:val="center"/>
                              <w:rPr>
                                <w:b/>
                                <w:bCs/>
                                <w:color w:val="000000"/>
                                <w:sz w:val="22"/>
                                <w:szCs w:val="22"/>
                              </w:rPr>
                            </w:pPr>
                            <w:r w:rsidRPr="006C2A0B">
                              <w:rPr>
                                <w:b/>
                                <w:bCs/>
                                <w:color w:val="000000"/>
                                <w:sz w:val="22"/>
                                <w:szCs w:val="22"/>
                              </w:rPr>
                              <w:t>Средняя заработная плата педагогов дополнительного образования</w:t>
                            </w:r>
                          </w:p>
                          <w:p w:rsidR="00F825C7" w:rsidRDefault="00F825C7" w:rsidP="00301110">
                            <w:pPr>
                              <w:pStyle w:val="ac"/>
                              <w:spacing w:before="0" w:beforeAutospacing="0" w:after="0" w:afterAutospacing="0"/>
                              <w:jc w:val="center"/>
                            </w:pP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Поле 99" o:spid="_x0000_s1034" type="#_x0000_t202" style="position:absolute;left:0;text-align:left;margin-left:118.3pt;margin-top:.6pt;width:259.05pt;height:39.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" filled="f" stroked="f">
                <v:path arrowok="t"/>
                <v:textbox>
                  <w:txbxContent>
                    <w:p w:rsidR="00F825C7" w:rsidRDefault="00F825C7" w:rsidP="00301110">
                      <w:pPr>
                        <w:pStyle w:val="ac"/>
                        <w:spacing w:before="0" w:beforeAutospacing="0" w:after="0" w:afterAutospacing="0"/>
                        <w:jc w:val="center"/>
                        <w:rPr>
                          <w:b/>
                          <w:bCs/>
                          <w:color w:val="000000"/>
                          <w:sz w:val="22"/>
                          <w:szCs w:val="22"/>
                        </w:rPr>
                      </w:pPr>
                      <w:r w:rsidRPr="006C2A0B">
                        <w:rPr>
                          <w:b/>
                          <w:bCs/>
                          <w:color w:val="000000"/>
                          <w:sz w:val="22"/>
                          <w:szCs w:val="22"/>
                        </w:rPr>
                        <w:t>Средняя заработная плата педагогов дополнительного образования</w:t>
                      </w:r>
                    </w:p>
                    <w:p w:rsidR="00F825C7" w:rsidRDefault="00F825C7" w:rsidP="00301110">
                      <w:pPr>
                        <w:pStyle w:val="ac"/>
                        <w:spacing w:before="0" w:beforeAutospacing="0" w:after="0" w:afterAutospacing="0"/>
                        <w:jc w:val="center"/>
                      </w:pPr>
                    </w:p>
                  </w:txbxContent>
                </v:textbox>
              </v:shape>
            </w:pict>
          </mc:Fallback>
        </mc:AlternateContent>
      </w:r>
    </w:p>
    <w:p w:rsidR="00301110" w:rsidRPr="00E947EC" w:rsidRDefault="00301110" w:rsidP="00301110">
      <w:pPr>
        <w:spacing w:after="0" w:line="240" w:lineRule="auto"/>
        <w:ind w:firstLine="708"/>
        <w:jc w:val="both"/>
        <w:rPr>
          <w:rFonts w:ascii="Times New Roman" w:hAnsi="Times New Roman"/>
          <w:sz w:val="28"/>
          <w:szCs w:val="28"/>
        </w:rPr>
      </w:pPr>
      <w:r w:rsidRPr="00E947EC">
        <w:rPr>
          <w:rFonts w:ascii="Times New Roman" w:hAnsi="Times New Roman"/>
          <w:noProof/>
          <w:sz w:val="28"/>
          <w:szCs w:val="28"/>
          <w:lang w:eastAsia="ru-RU"/>
        </w:rPr>
        <w:drawing>
          <wp:inline distT="0" distB="0" distL="0" distR="0" wp14:anchorId="16D8F037" wp14:editId="1B843085">
            <wp:extent cx="4924425" cy="2943225"/>
            <wp:effectExtent l="0" t="0" r="9525" b="9525"/>
            <wp:docPr id="273" name="Диаграмма 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01110" w:rsidRPr="00E947EC" w:rsidRDefault="00301110" w:rsidP="00301110">
      <w:pPr>
        <w:spacing w:after="0" w:line="240" w:lineRule="auto"/>
        <w:ind w:firstLine="708"/>
        <w:jc w:val="both"/>
        <w:rPr>
          <w:rFonts w:ascii="Times New Roman" w:hAnsi="Times New Roman"/>
          <w:sz w:val="28"/>
          <w:szCs w:val="28"/>
        </w:rPr>
      </w:pPr>
      <w:r w:rsidRPr="00E947EC">
        <w:rPr>
          <w:rFonts w:ascii="Times New Roman" w:hAnsi="Times New Roman"/>
          <w:sz w:val="28"/>
          <w:szCs w:val="28"/>
        </w:rPr>
        <w:t>Необходимо отметить тот факт, что одна  организация дополнительного образования не имеет собственного здания с учебными кабинетами, что также создает определенные трудности. Не все организации имеют техническую направленность, связано это с отсутствием специалистов и слабой материально-технической базой. Следует  расширить в организациях дополнительного образования сеть платных дополнительных услуг.</w:t>
      </w:r>
    </w:p>
    <w:p w:rsidR="00301110" w:rsidRPr="00E947EC" w:rsidRDefault="00301110" w:rsidP="00301110">
      <w:pPr>
        <w:spacing w:after="0" w:line="276" w:lineRule="auto"/>
        <w:ind w:firstLine="708"/>
        <w:jc w:val="both"/>
        <w:rPr>
          <w:rFonts w:ascii="Times New Roman" w:hAnsi="Times New Roman" w:cs="Times New Roman"/>
          <w:sz w:val="28"/>
          <w:szCs w:val="28"/>
        </w:rPr>
      </w:pPr>
      <w:proofErr w:type="gramStart"/>
      <w:r w:rsidRPr="00E947EC">
        <w:rPr>
          <w:rFonts w:ascii="Times New Roman" w:hAnsi="Times New Roman" w:cs="Times New Roman"/>
          <w:sz w:val="28"/>
          <w:szCs w:val="28"/>
        </w:rPr>
        <w:t xml:space="preserve">В 2019 году в МБОУДОЦДТ ст. Отрадной за счет средств местного бюджета в сумме 3050,0 тыс. рублей произведено благоустройство и капитальный ремонт помещений (замена оконных блоков). </w:t>
      </w:r>
      <w:proofErr w:type="gramEnd"/>
    </w:p>
    <w:p w:rsidR="00301110" w:rsidRPr="00E947EC" w:rsidRDefault="00301110" w:rsidP="00301110">
      <w:pPr>
        <w:spacing w:after="0" w:line="276" w:lineRule="auto"/>
        <w:ind w:firstLine="708"/>
        <w:jc w:val="both"/>
        <w:rPr>
          <w:rFonts w:ascii="Times New Roman" w:hAnsi="Times New Roman" w:cs="Times New Roman"/>
          <w:sz w:val="28"/>
          <w:szCs w:val="28"/>
        </w:rPr>
      </w:pPr>
      <w:r w:rsidRPr="00E947EC">
        <w:rPr>
          <w:rFonts w:ascii="Times New Roman" w:hAnsi="Times New Roman" w:cs="Times New Roman"/>
          <w:sz w:val="28"/>
          <w:szCs w:val="28"/>
        </w:rPr>
        <w:t>Заменены оконные блоки в учреждениях: СОШ № 13 – 1320,0 тыс. рублей, детский сад № 24 – 641,9 тыс. рублей, детский сад № 26 – 1094,2 тыс. рублей. Произведен капитальный ремонт помещений – детского сада № 9 на сумму 2600,0 тыс. рублей, школы № 28 – 2058,0 тыс. рублей. За счет средств муниципального бюджета благоустроена территория для автобусного парка СОШ № 18 на сумму 540,0 тыс. рублей. Произведен ремонт отопления в СОШ № 9 на общую сумму – 450,0 тыс. рублей, ремонт мастерских – 430,0 тыс. рублей. Проведены работы по оборудованию внутренних туалетов СОШ № 16 по улице Северной – 600,0 тыс. рублей.</w:t>
      </w:r>
    </w:p>
    <w:p w:rsidR="00301110" w:rsidRPr="00E947EC" w:rsidRDefault="00301110" w:rsidP="00301110">
      <w:pPr>
        <w:spacing w:after="0" w:line="276" w:lineRule="auto"/>
        <w:ind w:firstLine="708"/>
        <w:jc w:val="both"/>
        <w:rPr>
          <w:rFonts w:ascii="Times New Roman" w:hAnsi="Times New Roman" w:cs="Times New Roman"/>
          <w:sz w:val="28"/>
          <w:szCs w:val="28"/>
        </w:rPr>
      </w:pPr>
      <w:r w:rsidRPr="00E947EC">
        <w:rPr>
          <w:rFonts w:ascii="Times New Roman" w:hAnsi="Times New Roman" w:cs="Times New Roman"/>
          <w:sz w:val="28"/>
          <w:szCs w:val="28"/>
        </w:rPr>
        <w:t xml:space="preserve">В ходе подготовки к отопительному периоду 2019-2020 гг. в 26-ти школах и 29-ти детских садах проведены плановые работы по ремонту отопительной и водопроводной системы. Приобретены пять котлов отопления, из них 2 котла на </w:t>
      </w:r>
      <w:r w:rsidRPr="00E947EC">
        <w:rPr>
          <w:rFonts w:ascii="Times New Roman" w:hAnsi="Times New Roman" w:cs="Times New Roman"/>
          <w:sz w:val="28"/>
          <w:szCs w:val="28"/>
        </w:rPr>
        <w:lastRenderedPageBreak/>
        <w:t>твердом топливе и 3 котла на газовом топливе, шесть циркуляционных насосов на общую сумму 921,0 тыс. рублей.</w:t>
      </w:r>
    </w:p>
    <w:p w:rsidR="00301110" w:rsidRPr="00E947EC" w:rsidRDefault="00301110" w:rsidP="00B04453">
      <w:pPr>
        <w:spacing w:after="0" w:line="240" w:lineRule="auto"/>
        <w:ind w:firstLine="709"/>
        <w:jc w:val="both"/>
        <w:rPr>
          <w:rFonts w:ascii="Times New Roman" w:hAnsi="Times New Roman" w:cs="Times New Roman"/>
          <w:sz w:val="24"/>
          <w:szCs w:val="24"/>
          <w:lang w:eastAsia="ru-RU"/>
        </w:rPr>
      </w:pPr>
      <w:r w:rsidRPr="00E947EC">
        <w:rPr>
          <w:rFonts w:ascii="Times New Roman" w:hAnsi="Times New Roman" w:cs="Times New Roman"/>
          <w:sz w:val="28"/>
          <w:szCs w:val="28"/>
          <w:lang w:eastAsia="ru-RU"/>
        </w:rPr>
        <w:t xml:space="preserve">Увеличился охват дополнительным образованием детей из социально-незащищенных семей и детей группы риска, они посещают объединения по интересам, участвуют в массовых мероприятиях. Педагоги контролируют их семьи с целью оказания материальной и психологической помощи. </w:t>
      </w:r>
      <w:proofErr w:type="gramStart"/>
      <w:r w:rsidRPr="00E947EC">
        <w:rPr>
          <w:rFonts w:ascii="Times New Roman" w:hAnsi="Times New Roman" w:cs="Times New Roman"/>
          <w:sz w:val="28"/>
          <w:szCs w:val="28"/>
          <w:lang w:eastAsia="ru-RU"/>
        </w:rPr>
        <w:t>Добились 100% охвата дополнительным образованием обучающихся, стоящих на различных видах учёта.</w:t>
      </w:r>
      <w:proofErr w:type="gramEnd"/>
    </w:p>
    <w:p w:rsidR="00301110" w:rsidRPr="00E947EC" w:rsidRDefault="00301110" w:rsidP="00B04453">
      <w:pPr>
        <w:pStyle w:val="3"/>
        <w:spacing w:after="0" w:line="240" w:lineRule="auto"/>
        <w:ind w:firstLine="709"/>
        <w:jc w:val="both"/>
        <w:rPr>
          <w:rFonts w:ascii="Times New Roman" w:hAnsi="Times New Roman" w:cs="Times New Roman"/>
          <w:sz w:val="28"/>
          <w:szCs w:val="28"/>
        </w:rPr>
      </w:pPr>
      <w:r w:rsidRPr="00E947EC">
        <w:rPr>
          <w:rFonts w:ascii="Times New Roman" w:hAnsi="Times New Roman" w:cs="Times New Roman"/>
          <w:sz w:val="28"/>
          <w:szCs w:val="28"/>
        </w:rPr>
        <w:t>Воспитанники организаций дополнительного образования принимают активное участие в конкурсах, фестивалях, спортивных соревнованиях различного уровня, по итогам которых становятся победителями и призерами муниципальных, региональных, Всероссийских и Международных конкурсов и соревнованиях. Показателями эффективности  осуществления  образовательной  деятельности  учреждениями дополнительного образования в конкурсах,  фестивалях,  выставках,  соревнованиях различного уровня:</w:t>
      </w:r>
    </w:p>
    <w:p w:rsidR="00301110" w:rsidRPr="00E947EC" w:rsidRDefault="00301110" w:rsidP="00B04453">
      <w:pPr>
        <w:spacing w:after="0" w:line="240" w:lineRule="auto"/>
        <w:ind w:firstLine="709"/>
        <w:jc w:val="both"/>
        <w:rPr>
          <w:rFonts w:ascii="Times New Roman" w:hAnsi="Times New Roman" w:cs="Times New Roman"/>
          <w:sz w:val="28"/>
          <w:szCs w:val="28"/>
        </w:rPr>
      </w:pPr>
      <w:r w:rsidRPr="00E947EC">
        <w:rPr>
          <w:rFonts w:ascii="Times New Roman" w:hAnsi="Times New Roman" w:cs="Times New Roman"/>
          <w:sz w:val="24"/>
          <w:szCs w:val="24"/>
        </w:rPr>
        <w:t xml:space="preserve">- </w:t>
      </w:r>
      <w:r w:rsidRPr="00E947EC">
        <w:rPr>
          <w:rFonts w:ascii="Times New Roman" w:hAnsi="Times New Roman" w:cs="Times New Roman"/>
          <w:sz w:val="28"/>
          <w:szCs w:val="28"/>
        </w:rPr>
        <w:t xml:space="preserve">Краевой фестиваль авиамоделизма «Отважные крылья». Педагог дополнительного образования Тимофеев Р.А. (Диплом </w:t>
      </w:r>
      <w:proofErr w:type="spellStart"/>
      <w:r w:rsidRPr="00E947EC">
        <w:rPr>
          <w:rFonts w:ascii="Times New Roman" w:hAnsi="Times New Roman" w:cs="Times New Roman"/>
          <w:sz w:val="28"/>
          <w:szCs w:val="28"/>
        </w:rPr>
        <w:t>МОНиМП</w:t>
      </w:r>
      <w:proofErr w:type="spellEnd"/>
      <w:r w:rsidRPr="00E947EC">
        <w:rPr>
          <w:rFonts w:ascii="Times New Roman" w:hAnsi="Times New Roman" w:cs="Times New Roman"/>
          <w:sz w:val="28"/>
          <w:szCs w:val="28"/>
        </w:rPr>
        <w:t xml:space="preserve"> КК).</w:t>
      </w:r>
    </w:p>
    <w:p w:rsidR="00301110" w:rsidRPr="00E947EC" w:rsidRDefault="00301110" w:rsidP="00B04453">
      <w:pPr>
        <w:spacing w:after="0" w:line="240" w:lineRule="auto"/>
        <w:ind w:firstLine="709"/>
        <w:jc w:val="both"/>
        <w:rPr>
          <w:rFonts w:ascii="Times New Roman" w:hAnsi="Times New Roman" w:cs="Times New Roman"/>
          <w:sz w:val="28"/>
          <w:szCs w:val="28"/>
        </w:rPr>
      </w:pPr>
      <w:r w:rsidRPr="00E947EC">
        <w:rPr>
          <w:rFonts w:ascii="Times New Roman" w:hAnsi="Times New Roman" w:cs="Times New Roman"/>
          <w:sz w:val="28"/>
          <w:szCs w:val="28"/>
        </w:rPr>
        <w:t>- Краевой конкурс-фестиваль детского творчества «Светлый праздник – Рождество Христово». Педагог дополнительного образования Резунов А.И.</w:t>
      </w:r>
    </w:p>
    <w:p w:rsidR="00301110" w:rsidRPr="00E947EC" w:rsidRDefault="00301110" w:rsidP="00B04453">
      <w:pPr>
        <w:spacing w:after="0" w:line="240" w:lineRule="auto"/>
        <w:ind w:firstLine="709"/>
        <w:rPr>
          <w:rFonts w:ascii="Times New Roman" w:hAnsi="Times New Roman" w:cs="Times New Roman"/>
          <w:sz w:val="28"/>
          <w:szCs w:val="28"/>
        </w:rPr>
      </w:pPr>
      <w:r w:rsidRPr="00E947EC">
        <w:rPr>
          <w:rFonts w:ascii="Times New Roman" w:hAnsi="Times New Roman" w:cs="Times New Roman"/>
          <w:sz w:val="28"/>
          <w:szCs w:val="28"/>
        </w:rPr>
        <w:t xml:space="preserve">- Первый всероссийский конкурс, проходящий в формате ФМВДК «Таланты России». Педагог дополнительного образования </w:t>
      </w:r>
      <w:proofErr w:type="spellStart"/>
      <w:r w:rsidRPr="00E947EC">
        <w:rPr>
          <w:rFonts w:ascii="Times New Roman" w:hAnsi="Times New Roman" w:cs="Times New Roman"/>
          <w:sz w:val="28"/>
          <w:szCs w:val="28"/>
        </w:rPr>
        <w:t>Озорнина</w:t>
      </w:r>
      <w:proofErr w:type="spellEnd"/>
      <w:r w:rsidRPr="00E947EC">
        <w:rPr>
          <w:rFonts w:ascii="Times New Roman" w:hAnsi="Times New Roman" w:cs="Times New Roman"/>
          <w:sz w:val="28"/>
          <w:szCs w:val="28"/>
        </w:rPr>
        <w:t xml:space="preserve"> Т.А. (Диплом </w:t>
      </w:r>
      <w:r w:rsidRPr="00E947EC">
        <w:rPr>
          <w:rFonts w:ascii="Times New Roman" w:hAnsi="Times New Roman" w:cs="Times New Roman"/>
          <w:sz w:val="28"/>
          <w:szCs w:val="28"/>
          <w:lang w:val="en-US"/>
        </w:rPr>
        <w:t>I</w:t>
      </w:r>
      <w:r w:rsidRPr="00E947EC">
        <w:rPr>
          <w:rFonts w:ascii="Times New Roman" w:hAnsi="Times New Roman" w:cs="Times New Roman"/>
          <w:sz w:val="28"/>
          <w:szCs w:val="28"/>
        </w:rPr>
        <w:t xml:space="preserve"> степени).</w:t>
      </w:r>
    </w:p>
    <w:p w:rsidR="00301110" w:rsidRPr="00E947EC" w:rsidRDefault="00301110" w:rsidP="00B04453">
      <w:pPr>
        <w:spacing w:after="0" w:line="240" w:lineRule="auto"/>
        <w:ind w:firstLine="709"/>
        <w:jc w:val="both"/>
        <w:rPr>
          <w:rFonts w:ascii="Times New Roman" w:hAnsi="Times New Roman" w:cs="Times New Roman"/>
          <w:sz w:val="28"/>
          <w:szCs w:val="28"/>
        </w:rPr>
      </w:pPr>
      <w:r w:rsidRPr="00E947EC">
        <w:rPr>
          <w:rFonts w:ascii="Times New Roman" w:hAnsi="Times New Roman" w:cs="Times New Roman"/>
          <w:sz w:val="28"/>
          <w:szCs w:val="28"/>
        </w:rPr>
        <w:t xml:space="preserve">- Всероссийский творческий конкурс «Снег искрится серебром». Педагоги дополнительного образования: Охрименко Н.В., Стасенко М.В., </w:t>
      </w:r>
      <w:proofErr w:type="spellStart"/>
      <w:r w:rsidRPr="00E947EC">
        <w:rPr>
          <w:rFonts w:ascii="Times New Roman" w:hAnsi="Times New Roman" w:cs="Times New Roman"/>
          <w:sz w:val="28"/>
          <w:szCs w:val="28"/>
        </w:rPr>
        <w:t>Быкусова</w:t>
      </w:r>
      <w:proofErr w:type="spellEnd"/>
      <w:r w:rsidRPr="00E947EC">
        <w:rPr>
          <w:rFonts w:ascii="Times New Roman" w:hAnsi="Times New Roman" w:cs="Times New Roman"/>
          <w:sz w:val="28"/>
          <w:szCs w:val="28"/>
        </w:rPr>
        <w:t xml:space="preserve"> Ю.В. (Дипломы </w:t>
      </w:r>
      <w:r w:rsidRPr="00E947EC">
        <w:rPr>
          <w:rFonts w:ascii="Times New Roman" w:hAnsi="Times New Roman" w:cs="Times New Roman"/>
          <w:sz w:val="28"/>
          <w:szCs w:val="28"/>
          <w:lang w:val="en-US"/>
        </w:rPr>
        <w:t>I</w:t>
      </w:r>
      <w:r w:rsidRPr="00E947EC">
        <w:rPr>
          <w:rFonts w:ascii="Times New Roman" w:hAnsi="Times New Roman" w:cs="Times New Roman"/>
          <w:sz w:val="28"/>
          <w:szCs w:val="28"/>
        </w:rPr>
        <w:t xml:space="preserve"> степени).</w:t>
      </w:r>
    </w:p>
    <w:p w:rsidR="00301110" w:rsidRPr="00E947EC" w:rsidRDefault="00301110" w:rsidP="00B04453">
      <w:pPr>
        <w:spacing w:after="0" w:line="240" w:lineRule="auto"/>
        <w:ind w:firstLine="709"/>
        <w:rPr>
          <w:rFonts w:ascii="Times New Roman" w:hAnsi="Times New Roman" w:cs="Times New Roman"/>
          <w:sz w:val="28"/>
          <w:szCs w:val="28"/>
        </w:rPr>
      </w:pPr>
      <w:r w:rsidRPr="00E947EC">
        <w:rPr>
          <w:rFonts w:ascii="Times New Roman" w:hAnsi="Times New Roman" w:cs="Times New Roman"/>
          <w:sz w:val="28"/>
          <w:szCs w:val="28"/>
        </w:rPr>
        <w:t xml:space="preserve">- Краевой конкурс детских рисунков «Я выбираю безопасный труд».  Педагог дополнительного образования </w:t>
      </w:r>
      <w:proofErr w:type="spellStart"/>
      <w:r w:rsidRPr="00E947EC">
        <w:rPr>
          <w:rFonts w:ascii="Times New Roman" w:hAnsi="Times New Roman" w:cs="Times New Roman"/>
          <w:sz w:val="28"/>
          <w:szCs w:val="28"/>
        </w:rPr>
        <w:t>Быкусова</w:t>
      </w:r>
      <w:proofErr w:type="spellEnd"/>
      <w:r w:rsidRPr="00E947EC">
        <w:rPr>
          <w:rFonts w:ascii="Times New Roman" w:hAnsi="Times New Roman" w:cs="Times New Roman"/>
          <w:sz w:val="28"/>
          <w:szCs w:val="28"/>
        </w:rPr>
        <w:t xml:space="preserve"> Ю.В. (Диплом </w:t>
      </w:r>
      <w:r w:rsidRPr="00E947EC">
        <w:rPr>
          <w:rFonts w:ascii="Times New Roman" w:hAnsi="Times New Roman" w:cs="Times New Roman"/>
          <w:sz w:val="28"/>
          <w:szCs w:val="28"/>
          <w:lang w:val="en-US"/>
        </w:rPr>
        <w:t>I</w:t>
      </w:r>
      <w:r w:rsidRPr="00E947EC">
        <w:rPr>
          <w:rFonts w:ascii="Times New Roman" w:hAnsi="Times New Roman" w:cs="Times New Roman"/>
          <w:sz w:val="28"/>
          <w:szCs w:val="28"/>
        </w:rPr>
        <w:t xml:space="preserve"> степени).</w:t>
      </w:r>
    </w:p>
    <w:p w:rsidR="00301110" w:rsidRPr="00E947EC" w:rsidRDefault="00301110" w:rsidP="00B04453">
      <w:pPr>
        <w:spacing w:after="0" w:line="240" w:lineRule="auto"/>
        <w:ind w:firstLine="709"/>
        <w:jc w:val="both"/>
        <w:rPr>
          <w:rFonts w:ascii="Times New Roman" w:hAnsi="Times New Roman" w:cs="Times New Roman"/>
          <w:sz w:val="28"/>
          <w:szCs w:val="28"/>
        </w:rPr>
      </w:pPr>
      <w:r w:rsidRPr="00E947EC">
        <w:rPr>
          <w:rFonts w:ascii="Times New Roman" w:hAnsi="Times New Roman" w:cs="Times New Roman"/>
          <w:sz w:val="28"/>
          <w:szCs w:val="28"/>
        </w:rPr>
        <w:t xml:space="preserve">- 2-й Всероссийский конкурс, проходящий в формате ФМВДК «Таланты России».  Педагог дополнительного образования </w:t>
      </w:r>
      <w:proofErr w:type="spellStart"/>
      <w:r w:rsidRPr="00E947EC">
        <w:rPr>
          <w:rFonts w:ascii="Times New Roman" w:hAnsi="Times New Roman" w:cs="Times New Roman"/>
          <w:sz w:val="28"/>
          <w:szCs w:val="28"/>
        </w:rPr>
        <w:t>Быкусова</w:t>
      </w:r>
      <w:proofErr w:type="spellEnd"/>
      <w:r w:rsidRPr="00E947EC">
        <w:rPr>
          <w:rFonts w:ascii="Times New Roman" w:hAnsi="Times New Roman" w:cs="Times New Roman"/>
          <w:sz w:val="28"/>
          <w:szCs w:val="28"/>
        </w:rPr>
        <w:t xml:space="preserve"> Ю.В. (Диплом </w:t>
      </w:r>
      <w:r w:rsidRPr="00E947EC">
        <w:rPr>
          <w:rFonts w:ascii="Times New Roman" w:hAnsi="Times New Roman" w:cs="Times New Roman"/>
          <w:sz w:val="28"/>
          <w:szCs w:val="28"/>
          <w:lang w:val="en-US"/>
        </w:rPr>
        <w:t>I</w:t>
      </w:r>
      <w:r w:rsidRPr="00E947EC">
        <w:rPr>
          <w:rFonts w:ascii="Times New Roman" w:hAnsi="Times New Roman" w:cs="Times New Roman"/>
          <w:sz w:val="28"/>
          <w:szCs w:val="28"/>
        </w:rPr>
        <w:t xml:space="preserve"> место).</w:t>
      </w:r>
    </w:p>
    <w:p w:rsidR="00301110" w:rsidRPr="00E947EC" w:rsidRDefault="00301110" w:rsidP="00B04453">
      <w:pPr>
        <w:spacing w:after="0" w:line="240" w:lineRule="auto"/>
        <w:ind w:firstLine="709"/>
        <w:jc w:val="both"/>
        <w:rPr>
          <w:rFonts w:ascii="Times New Roman" w:hAnsi="Times New Roman" w:cs="Times New Roman"/>
          <w:sz w:val="28"/>
          <w:szCs w:val="28"/>
        </w:rPr>
      </w:pPr>
      <w:r w:rsidRPr="00E947EC">
        <w:rPr>
          <w:rFonts w:ascii="Times New Roman" w:hAnsi="Times New Roman" w:cs="Times New Roman"/>
          <w:sz w:val="28"/>
          <w:szCs w:val="28"/>
        </w:rPr>
        <w:t xml:space="preserve">- 4-й зональный конкурс-фестиваль декоративно-прикладного творчества детей и молодёжи Кубани «Добрых рук мастерство».  Педагог дополнительного образования Булгакова С.В. (Диплом </w:t>
      </w:r>
      <w:r w:rsidRPr="00E947EC">
        <w:rPr>
          <w:rFonts w:ascii="Times New Roman" w:hAnsi="Times New Roman" w:cs="Times New Roman"/>
          <w:sz w:val="28"/>
          <w:szCs w:val="28"/>
          <w:lang w:val="en-US"/>
        </w:rPr>
        <w:t>I</w:t>
      </w:r>
      <w:r w:rsidRPr="00E947EC">
        <w:rPr>
          <w:rFonts w:ascii="Times New Roman" w:hAnsi="Times New Roman" w:cs="Times New Roman"/>
          <w:sz w:val="28"/>
          <w:szCs w:val="28"/>
        </w:rPr>
        <w:t xml:space="preserve"> степени).</w:t>
      </w:r>
    </w:p>
    <w:p w:rsidR="00301110" w:rsidRPr="00E947EC" w:rsidRDefault="00301110" w:rsidP="00B04453">
      <w:pPr>
        <w:spacing w:after="0" w:line="240" w:lineRule="auto"/>
        <w:ind w:firstLine="709"/>
        <w:rPr>
          <w:rFonts w:ascii="Times New Roman" w:hAnsi="Times New Roman" w:cs="Times New Roman"/>
          <w:sz w:val="28"/>
          <w:szCs w:val="28"/>
        </w:rPr>
      </w:pPr>
      <w:r w:rsidRPr="00E947EC">
        <w:rPr>
          <w:rFonts w:ascii="Times New Roman" w:hAnsi="Times New Roman" w:cs="Times New Roman"/>
          <w:sz w:val="28"/>
          <w:szCs w:val="28"/>
        </w:rPr>
        <w:t>- Краевой конкурс изобразительного и декоративно-прикладного творчества учащихся образовательных учреждений Краснодарского края «Пасха в кубанской семье». Педагоги дополнительного образования: Охрименко Н.В., Стасенко М.В. (Дипломы победителей муниципального этапа)</w:t>
      </w:r>
    </w:p>
    <w:p w:rsidR="00301110" w:rsidRPr="00E947EC" w:rsidRDefault="00301110" w:rsidP="00B04453">
      <w:pPr>
        <w:spacing w:after="0" w:line="240" w:lineRule="auto"/>
        <w:ind w:firstLine="709"/>
        <w:rPr>
          <w:rFonts w:ascii="Times New Roman" w:hAnsi="Times New Roman" w:cs="Times New Roman"/>
          <w:sz w:val="28"/>
          <w:szCs w:val="28"/>
        </w:rPr>
      </w:pPr>
      <w:r w:rsidRPr="00E947EC">
        <w:rPr>
          <w:rFonts w:ascii="Times New Roman" w:hAnsi="Times New Roman" w:cs="Times New Roman"/>
          <w:sz w:val="28"/>
          <w:szCs w:val="28"/>
        </w:rPr>
        <w:t>- 3-й Международный конкурс, проходящий в формате ФМВДК «Таланты России». Педагог дополнительного образования Булгакова С.В. (1 место)</w:t>
      </w:r>
    </w:p>
    <w:p w:rsidR="00301110" w:rsidRPr="00E947EC" w:rsidRDefault="00301110" w:rsidP="00B04453">
      <w:pPr>
        <w:spacing w:after="0" w:line="240" w:lineRule="auto"/>
        <w:ind w:firstLine="709"/>
        <w:jc w:val="both"/>
        <w:rPr>
          <w:rFonts w:ascii="Times New Roman" w:hAnsi="Times New Roman" w:cs="Times New Roman"/>
          <w:sz w:val="28"/>
          <w:szCs w:val="28"/>
        </w:rPr>
      </w:pPr>
      <w:r w:rsidRPr="00E947EC">
        <w:rPr>
          <w:rFonts w:ascii="Times New Roman" w:hAnsi="Times New Roman" w:cs="Times New Roman"/>
          <w:sz w:val="28"/>
          <w:szCs w:val="28"/>
        </w:rPr>
        <w:t>- 9-й Региональный конкурс-фестиваль дизайн проектов детей и молодёжи «Юные дизайнеры Кубани». Педагог дополнительного образования Булгакова С.В. (1 место).</w:t>
      </w:r>
    </w:p>
    <w:p w:rsidR="00301110" w:rsidRPr="00E947EC" w:rsidRDefault="00301110" w:rsidP="00B04453">
      <w:pPr>
        <w:spacing w:after="0" w:line="240" w:lineRule="auto"/>
        <w:ind w:firstLine="709"/>
        <w:jc w:val="both"/>
        <w:rPr>
          <w:rFonts w:ascii="Times New Roman" w:hAnsi="Times New Roman" w:cs="Times New Roman"/>
          <w:sz w:val="28"/>
          <w:szCs w:val="28"/>
        </w:rPr>
      </w:pPr>
      <w:r w:rsidRPr="00E947EC">
        <w:rPr>
          <w:rFonts w:ascii="Times New Roman" w:hAnsi="Times New Roman" w:cs="Times New Roman"/>
          <w:sz w:val="28"/>
          <w:szCs w:val="28"/>
        </w:rPr>
        <w:lastRenderedPageBreak/>
        <w:t xml:space="preserve">- Краевой конкурс детского творчества «Служба спасения 101», посвященного 370-летию пожарной охраны России и Году предупреждения чрезвычайных ситуаций».  Педагог дополнительного образования </w:t>
      </w:r>
      <w:proofErr w:type="spellStart"/>
      <w:r w:rsidRPr="00E947EC">
        <w:rPr>
          <w:rFonts w:ascii="Times New Roman" w:hAnsi="Times New Roman" w:cs="Times New Roman"/>
          <w:sz w:val="28"/>
          <w:szCs w:val="28"/>
        </w:rPr>
        <w:t>Быкусова</w:t>
      </w:r>
      <w:proofErr w:type="spellEnd"/>
      <w:r w:rsidRPr="00E947EC">
        <w:rPr>
          <w:rFonts w:ascii="Times New Roman" w:hAnsi="Times New Roman" w:cs="Times New Roman"/>
          <w:sz w:val="28"/>
          <w:szCs w:val="28"/>
        </w:rPr>
        <w:t xml:space="preserve"> Ю.В. (Дипломы </w:t>
      </w:r>
      <w:r w:rsidRPr="00E947EC">
        <w:rPr>
          <w:rFonts w:ascii="Times New Roman" w:hAnsi="Times New Roman" w:cs="Times New Roman"/>
          <w:sz w:val="28"/>
          <w:szCs w:val="28"/>
          <w:lang w:val="en-US"/>
        </w:rPr>
        <w:t>I</w:t>
      </w:r>
      <w:r w:rsidRPr="00E947EC">
        <w:rPr>
          <w:rFonts w:ascii="Times New Roman" w:hAnsi="Times New Roman" w:cs="Times New Roman"/>
          <w:sz w:val="28"/>
          <w:szCs w:val="28"/>
        </w:rPr>
        <w:t xml:space="preserve"> и </w:t>
      </w:r>
      <w:r w:rsidRPr="00E947EC">
        <w:rPr>
          <w:rFonts w:ascii="Times New Roman" w:hAnsi="Times New Roman" w:cs="Times New Roman"/>
          <w:sz w:val="28"/>
          <w:szCs w:val="28"/>
          <w:lang w:val="en-US"/>
        </w:rPr>
        <w:t>II</w:t>
      </w:r>
      <w:r w:rsidRPr="00E947EC">
        <w:rPr>
          <w:rFonts w:ascii="Times New Roman" w:hAnsi="Times New Roman" w:cs="Times New Roman"/>
          <w:sz w:val="28"/>
          <w:szCs w:val="28"/>
        </w:rPr>
        <w:t xml:space="preserve"> степени).</w:t>
      </w:r>
    </w:p>
    <w:p w:rsidR="00301110" w:rsidRPr="00E947EC" w:rsidRDefault="00301110" w:rsidP="00B04453">
      <w:pPr>
        <w:spacing w:after="0" w:line="240" w:lineRule="auto"/>
        <w:ind w:firstLine="709"/>
        <w:jc w:val="both"/>
        <w:rPr>
          <w:rFonts w:ascii="Times New Roman" w:hAnsi="Times New Roman"/>
          <w:sz w:val="28"/>
          <w:szCs w:val="28"/>
        </w:rPr>
      </w:pPr>
      <w:r w:rsidRPr="00E947EC">
        <w:rPr>
          <w:rFonts w:ascii="Times New Roman" w:hAnsi="Times New Roman"/>
          <w:sz w:val="28"/>
          <w:szCs w:val="28"/>
        </w:rPr>
        <w:t xml:space="preserve">Из выше указанного, что касается нашего бедующего «детей» можно сделать </w:t>
      </w:r>
      <w:proofErr w:type="gramStart"/>
      <w:r w:rsidRPr="00E947EC">
        <w:rPr>
          <w:rFonts w:ascii="Times New Roman" w:hAnsi="Times New Roman"/>
          <w:sz w:val="28"/>
          <w:szCs w:val="28"/>
        </w:rPr>
        <w:t>вывод</w:t>
      </w:r>
      <w:proofErr w:type="gramEnd"/>
      <w:r w:rsidRPr="00E947EC">
        <w:rPr>
          <w:rFonts w:ascii="Times New Roman" w:hAnsi="Times New Roman"/>
          <w:sz w:val="28"/>
          <w:szCs w:val="28"/>
        </w:rPr>
        <w:t xml:space="preserve"> что в Отрадненском районе все делается для качественного получения образования детьми и детского отдыха что только подтверждает социологический опрос населения:</w:t>
      </w:r>
    </w:p>
    <w:p w:rsidR="00301110" w:rsidRPr="00E947EC" w:rsidRDefault="00301110" w:rsidP="00301110">
      <w:pPr>
        <w:spacing w:after="0" w:line="240" w:lineRule="auto"/>
        <w:jc w:val="both"/>
        <w:rPr>
          <w:rFonts w:ascii="Times New Roman" w:hAnsi="Times New Roman"/>
          <w:sz w:val="28"/>
          <w:szCs w:val="28"/>
        </w:rPr>
      </w:pPr>
    </w:p>
    <w:p w:rsidR="00301110" w:rsidRPr="00E947EC" w:rsidRDefault="00301110" w:rsidP="00301110">
      <w:pPr>
        <w:spacing w:after="0" w:line="240" w:lineRule="auto"/>
        <w:jc w:val="both"/>
        <w:rPr>
          <w:rFonts w:ascii="Times New Roman" w:hAnsi="Times New Roman"/>
          <w:sz w:val="28"/>
          <w:szCs w:val="28"/>
        </w:rPr>
      </w:pPr>
    </w:p>
    <w:tbl>
      <w:tblPr>
        <w:tblStyle w:val="a8"/>
        <w:tblW w:w="0" w:type="auto"/>
        <w:tblLook w:val="04A0" w:firstRow="1" w:lastRow="0" w:firstColumn="1" w:lastColumn="0" w:noHBand="0" w:noVBand="1"/>
      </w:tblPr>
      <w:tblGrid>
        <w:gridCol w:w="3085"/>
        <w:gridCol w:w="1276"/>
        <w:gridCol w:w="992"/>
        <w:gridCol w:w="1276"/>
        <w:gridCol w:w="850"/>
        <w:gridCol w:w="1276"/>
        <w:gridCol w:w="929"/>
      </w:tblGrid>
      <w:tr w:rsidR="00301110" w:rsidRPr="00E947EC" w:rsidTr="00137E1E">
        <w:trPr>
          <w:cantSplit/>
          <w:trHeight w:val="2422"/>
        </w:trPr>
        <w:tc>
          <w:tcPr>
            <w:tcW w:w="3085" w:type="dxa"/>
          </w:tcPr>
          <w:p w:rsidR="00301110" w:rsidRPr="00E947EC" w:rsidRDefault="00301110" w:rsidP="00137E1E">
            <w:pPr>
              <w:spacing w:line="240" w:lineRule="auto"/>
              <w:jc w:val="both"/>
              <w:rPr>
                <w:rFonts w:ascii="Times New Roman" w:hAnsi="Times New Roman"/>
                <w:sz w:val="24"/>
                <w:szCs w:val="24"/>
              </w:rPr>
            </w:pPr>
          </w:p>
        </w:tc>
        <w:tc>
          <w:tcPr>
            <w:tcW w:w="2268" w:type="dxa"/>
            <w:gridSpan w:val="2"/>
            <w:textDirection w:val="btLr"/>
          </w:tcPr>
          <w:p w:rsidR="00301110" w:rsidRPr="00E947EC" w:rsidRDefault="00301110" w:rsidP="00137E1E">
            <w:pPr>
              <w:spacing w:line="240" w:lineRule="auto"/>
              <w:ind w:left="113" w:right="113"/>
              <w:jc w:val="both"/>
              <w:rPr>
                <w:rFonts w:ascii="Times New Roman" w:hAnsi="Times New Roman"/>
                <w:sz w:val="28"/>
                <w:szCs w:val="28"/>
              </w:rPr>
            </w:pPr>
          </w:p>
          <w:p w:rsidR="00301110" w:rsidRPr="00E947EC" w:rsidRDefault="00301110" w:rsidP="00137E1E">
            <w:pPr>
              <w:spacing w:line="240" w:lineRule="auto"/>
              <w:ind w:left="113" w:right="113"/>
              <w:jc w:val="both"/>
              <w:rPr>
                <w:rFonts w:ascii="Times New Roman" w:hAnsi="Times New Roman"/>
                <w:sz w:val="28"/>
                <w:szCs w:val="28"/>
              </w:rPr>
            </w:pPr>
          </w:p>
          <w:p w:rsidR="00301110" w:rsidRPr="00E947EC" w:rsidRDefault="00301110" w:rsidP="00137E1E">
            <w:pPr>
              <w:spacing w:line="240" w:lineRule="auto"/>
              <w:ind w:left="113" w:right="113"/>
              <w:jc w:val="both"/>
              <w:rPr>
                <w:rFonts w:ascii="Times New Roman" w:hAnsi="Times New Roman"/>
                <w:sz w:val="28"/>
                <w:szCs w:val="28"/>
              </w:rPr>
            </w:pPr>
            <w:r w:rsidRPr="00E947EC">
              <w:rPr>
                <w:rFonts w:ascii="Times New Roman" w:hAnsi="Times New Roman"/>
                <w:sz w:val="28"/>
                <w:szCs w:val="28"/>
              </w:rPr>
              <w:t>Дошкольное образование</w:t>
            </w:r>
          </w:p>
        </w:tc>
        <w:tc>
          <w:tcPr>
            <w:tcW w:w="2126" w:type="dxa"/>
            <w:gridSpan w:val="2"/>
            <w:textDirection w:val="btLr"/>
          </w:tcPr>
          <w:p w:rsidR="00301110" w:rsidRPr="00E947EC" w:rsidRDefault="00301110" w:rsidP="00137E1E">
            <w:pPr>
              <w:spacing w:line="240" w:lineRule="auto"/>
              <w:ind w:left="113" w:right="113"/>
              <w:jc w:val="both"/>
              <w:rPr>
                <w:rFonts w:ascii="Times New Roman" w:hAnsi="Times New Roman"/>
                <w:sz w:val="28"/>
                <w:szCs w:val="28"/>
              </w:rPr>
            </w:pPr>
          </w:p>
          <w:p w:rsidR="00301110" w:rsidRPr="00E947EC" w:rsidRDefault="00301110" w:rsidP="00137E1E">
            <w:pPr>
              <w:spacing w:line="240" w:lineRule="auto"/>
              <w:ind w:left="113" w:right="113"/>
              <w:jc w:val="both"/>
              <w:rPr>
                <w:rFonts w:ascii="Times New Roman" w:hAnsi="Times New Roman"/>
                <w:sz w:val="28"/>
                <w:szCs w:val="28"/>
              </w:rPr>
            </w:pPr>
          </w:p>
          <w:p w:rsidR="00301110" w:rsidRPr="00E947EC" w:rsidRDefault="00301110" w:rsidP="00137E1E">
            <w:pPr>
              <w:spacing w:line="240" w:lineRule="auto"/>
              <w:ind w:left="113" w:right="113"/>
              <w:jc w:val="both"/>
              <w:rPr>
                <w:rFonts w:ascii="Times New Roman" w:hAnsi="Times New Roman"/>
                <w:sz w:val="28"/>
                <w:szCs w:val="28"/>
              </w:rPr>
            </w:pPr>
            <w:r w:rsidRPr="00E947EC">
              <w:rPr>
                <w:rFonts w:ascii="Times New Roman" w:hAnsi="Times New Roman"/>
                <w:sz w:val="28"/>
                <w:szCs w:val="28"/>
              </w:rPr>
              <w:t>Детский отдых и оздоровление</w:t>
            </w:r>
          </w:p>
        </w:tc>
        <w:tc>
          <w:tcPr>
            <w:tcW w:w="2205" w:type="dxa"/>
            <w:gridSpan w:val="2"/>
            <w:tcBorders>
              <w:bottom w:val="single" w:sz="4" w:space="0" w:color="auto"/>
            </w:tcBorders>
            <w:textDirection w:val="btLr"/>
          </w:tcPr>
          <w:p w:rsidR="00301110" w:rsidRPr="00E947EC" w:rsidRDefault="00301110" w:rsidP="00137E1E">
            <w:pPr>
              <w:spacing w:line="240" w:lineRule="auto"/>
              <w:ind w:left="113" w:right="113"/>
              <w:jc w:val="both"/>
              <w:rPr>
                <w:rFonts w:ascii="Times New Roman" w:hAnsi="Times New Roman"/>
                <w:sz w:val="28"/>
                <w:szCs w:val="28"/>
              </w:rPr>
            </w:pPr>
          </w:p>
          <w:p w:rsidR="00301110" w:rsidRPr="00E947EC" w:rsidRDefault="00301110" w:rsidP="00137E1E">
            <w:pPr>
              <w:spacing w:line="240" w:lineRule="auto"/>
              <w:ind w:left="113" w:right="113"/>
              <w:jc w:val="both"/>
              <w:rPr>
                <w:rFonts w:ascii="Times New Roman" w:hAnsi="Times New Roman"/>
                <w:sz w:val="28"/>
                <w:szCs w:val="28"/>
              </w:rPr>
            </w:pPr>
            <w:r w:rsidRPr="00E947EC">
              <w:rPr>
                <w:rFonts w:ascii="Times New Roman" w:hAnsi="Times New Roman"/>
                <w:sz w:val="28"/>
                <w:szCs w:val="28"/>
              </w:rPr>
              <w:t>Дополнительное образование детей</w:t>
            </w:r>
          </w:p>
        </w:tc>
      </w:tr>
      <w:tr w:rsidR="00301110" w:rsidRPr="00E947EC" w:rsidTr="00137E1E">
        <w:tc>
          <w:tcPr>
            <w:tcW w:w="3085" w:type="dxa"/>
          </w:tcPr>
          <w:p w:rsidR="00301110" w:rsidRPr="00E947EC" w:rsidRDefault="00301110" w:rsidP="00137E1E">
            <w:pPr>
              <w:shd w:val="clear" w:color="auto" w:fill="FFFFFF"/>
              <w:tabs>
                <w:tab w:val="left" w:pos="993"/>
              </w:tabs>
              <w:spacing w:line="263" w:lineRule="atLeast"/>
              <w:rPr>
                <w:rFonts w:ascii="Times New Roman" w:eastAsia="Times New Roman" w:hAnsi="Times New Roman"/>
                <w:color w:val="000000"/>
                <w:sz w:val="24"/>
                <w:szCs w:val="24"/>
              </w:rPr>
            </w:pPr>
            <w:r w:rsidRPr="00E947EC">
              <w:rPr>
                <w:rFonts w:ascii="Times New Roman" w:eastAsia="Times New Roman" w:hAnsi="Times New Roman"/>
                <w:color w:val="000000"/>
                <w:sz w:val="24"/>
                <w:szCs w:val="24"/>
              </w:rPr>
              <w:t>Удовлетворен</w:t>
            </w:r>
          </w:p>
        </w:tc>
        <w:tc>
          <w:tcPr>
            <w:tcW w:w="1276" w:type="dxa"/>
            <w:tcBorders>
              <w:right w:val="single" w:sz="4" w:space="0" w:color="auto"/>
            </w:tcBorders>
          </w:tcPr>
          <w:p w:rsidR="00301110" w:rsidRPr="00E947EC" w:rsidRDefault="00301110" w:rsidP="00137E1E">
            <w:pPr>
              <w:shd w:val="clear" w:color="auto" w:fill="FFFFFF"/>
              <w:tabs>
                <w:tab w:val="left" w:pos="993"/>
              </w:tabs>
              <w:spacing w:line="263" w:lineRule="atLeast"/>
              <w:jc w:val="center"/>
              <w:rPr>
                <w:rFonts w:ascii="Times New Roman" w:eastAsia="Times New Roman" w:hAnsi="Times New Roman"/>
                <w:color w:val="000000"/>
                <w:sz w:val="24"/>
                <w:szCs w:val="24"/>
              </w:rPr>
            </w:pPr>
            <w:r w:rsidRPr="00E947EC">
              <w:rPr>
                <w:rFonts w:ascii="Times New Roman" w:eastAsia="Times New Roman" w:hAnsi="Times New Roman"/>
                <w:color w:val="000000"/>
                <w:sz w:val="24"/>
                <w:szCs w:val="24"/>
              </w:rPr>
              <w:t>456 чел.</w:t>
            </w:r>
          </w:p>
        </w:tc>
        <w:tc>
          <w:tcPr>
            <w:tcW w:w="992" w:type="dxa"/>
            <w:tcBorders>
              <w:left w:val="single" w:sz="4" w:space="0" w:color="auto"/>
            </w:tcBorders>
          </w:tcPr>
          <w:p w:rsidR="00301110" w:rsidRPr="00E947EC" w:rsidRDefault="00301110" w:rsidP="00137E1E">
            <w:pPr>
              <w:spacing w:line="240" w:lineRule="auto"/>
              <w:jc w:val="both"/>
              <w:rPr>
                <w:rFonts w:ascii="Times New Roman" w:hAnsi="Times New Roman"/>
                <w:sz w:val="24"/>
                <w:szCs w:val="24"/>
              </w:rPr>
            </w:pPr>
            <w:r w:rsidRPr="00E947EC">
              <w:rPr>
                <w:rFonts w:ascii="Times New Roman" w:hAnsi="Times New Roman"/>
                <w:sz w:val="24"/>
                <w:szCs w:val="24"/>
              </w:rPr>
              <w:t>46,2%</w:t>
            </w:r>
          </w:p>
        </w:tc>
        <w:tc>
          <w:tcPr>
            <w:tcW w:w="1276" w:type="dxa"/>
            <w:tcBorders>
              <w:right w:val="single" w:sz="4" w:space="0" w:color="auto"/>
            </w:tcBorders>
          </w:tcPr>
          <w:p w:rsidR="00301110" w:rsidRPr="00E947EC" w:rsidRDefault="00301110" w:rsidP="00137E1E">
            <w:pPr>
              <w:shd w:val="clear" w:color="auto" w:fill="FFFFFF"/>
              <w:tabs>
                <w:tab w:val="left" w:pos="993"/>
              </w:tabs>
              <w:spacing w:line="263" w:lineRule="atLeast"/>
              <w:jc w:val="center"/>
              <w:rPr>
                <w:rFonts w:ascii="Times New Roman" w:eastAsia="Times New Roman" w:hAnsi="Times New Roman"/>
                <w:color w:val="000000"/>
                <w:sz w:val="24"/>
                <w:szCs w:val="24"/>
              </w:rPr>
            </w:pPr>
            <w:r w:rsidRPr="00E947EC">
              <w:rPr>
                <w:rFonts w:ascii="Times New Roman" w:eastAsia="Times New Roman" w:hAnsi="Times New Roman"/>
                <w:color w:val="000000"/>
                <w:sz w:val="24"/>
                <w:szCs w:val="24"/>
              </w:rPr>
              <w:t>464 чел.</w:t>
            </w:r>
          </w:p>
        </w:tc>
        <w:tc>
          <w:tcPr>
            <w:tcW w:w="850" w:type="dxa"/>
            <w:tcBorders>
              <w:left w:val="single" w:sz="4" w:space="0" w:color="auto"/>
            </w:tcBorders>
          </w:tcPr>
          <w:p w:rsidR="00301110" w:rsidRPr="00E947EC" w:rsidRDefault="00301110" w:rsidP="00137E1E">
            <w:pPr>
              <w:spacing w:line="240" w:lineRule="auto"/>
              <w:jc w:val="both"/>
              <w:rPr>
                <w:rFonts w:ascii="Times New Roman" w:hAnsi="Times New Roman"/>
                <w:sz w:val="24"/>
                <w:szCs w:val="24"/>
              </w:rPr>
            </w:pPr>
            <w:r w:rsidRPr="00E947EC">
              <w:rPr>
                <w:rFonts w:ascii="Times New Roman" w:hAnsi="Times New Roman"/>
                <w:sz w:val="24"/>
                <w:szCs w:val="24"/>
              </w:rPr>
              <w:t>47%</w:t>
            </w:r>
          </w:p>
        </w:tc>
        <w:tc>
          <w:tcPr>
            <w:tcW w:w="1276" w:type="dxa"/>
            <w:tcBorders>
              <w:right w:val="single" w:sz="4" w:space="0" w:color="auto"/>
            </w:tcBorders>
          </w:tcPr>
          <w:p w:rsidR="00301110" w:rsidRPr="00E947EC" w:rsidRDefault="00301110" w:rsidP="00137E1E">
            <w:pPr>
              <w:shd w:val="clear" w:color="auto" w:fill="FFFFFF"/>
              <w:tabs>
                <w:tab w:val="left" w:pos="993"/>
              </w:tabs>
              <w:spacing w:line="263" w:lineRule="atLeast"/>
              <w:jc w:val="center"/>
              <w:rPr>
                <w:rFonts w:ascii="Times New Roman" w:eastAsia="Times New Roman" w:hAnsi="Times New Roman"/>
                <w:color w:val="000000"/>
                <w:sz w:val="24"/>
                <w:szCs w:val="24"/>
              </w:rPr>
            </w:pPr>
            <w:r w:rsidRPr="00E947EC">
              <w:rPr>
                <w:rFonts w:ascii="Times New Roman" w:eastAsia="Times New Roman" w:hAnsi="Times New Roman"/>
                <w:color w:val="000000"/>
                <w:sz w:val="24"/>
                <w:szCs w:val="24"/>
              </w:rPr>
              <w:t>448чел.</w:t>
            </w:r>
          </w:p>
        </w:tc>
        <w:tc>
          <w:tcPr>
            <w:tcW w:w="929" w:type="dxa"/>
            <w:tcBorders>
              <w:left w:val="single" w:sz="4" w:space="0" w:color="auto"/>
            </w:tcBorders>
          </w:tcPr>
          <w:p w:rsidR="00301110" w:rsidRPr="00E947EC" w:rsidRDefault="00301110" w:rsidP="00137E1E">
            <w:pPr>
              <w:spacing w:line="240" w:lineRule="auto"/>
              <w:jc w:val="both"/>
              <w:rPr>
                <w:rFonts w:ascii="Times New Roman" w:hAnsi="Times New Roman"/>
                <w:sz w:val="24"/>
                <w:szCs w:val="24"/>
              </w:rPr>
            </w:pPr>
            <w:r w:rsidRPr="00E947EC">
              <w:rPr>
                <w:rFonts w:ascii="Times New Roman" w:hAnsi="Times New Roman"/>
                <w:sz w:val="24"/>
                <w:szCs w:val="24"/>
              </w:rPr>
              <w:t>45,4%</w:t>
            </w:r>
          </w:p>
        </w:tc>
      </w:tr>
      <w:tr w:rsidR="00301110" w:rsidRPr="00E947EC" w:rsidTr="00137E1E">
        <w:tc>
          <w:tcPr>
            <w:tcW w:w="3085" w:type="dxa"/>
          </w:tcPr>
          <w:p w:rsidR="00301110" w:rsidRPr="00E947EC" w:rsidRDefault="00301110" w:rsidP="00137E1E">
            <w:pPr>
              <w:shd w:val="clear" w:color="auto" w:fill="FFFFFF"/>
              <w:tabs>
                <w:tab w:val="left" w:pos="993"/>
              </w:tabs>
              <w:spacing w:line="263" w:lineRule="atLeast"/>
              <w:rPr>
                <w:rFonts w:ascii="Times New Roman" w:eastAsia="Times New Roman" w:hAnsi="Times New Roman"/>
                <w:color w:val="000000"/>
                <w:sz w:val="24"/>
                <w:szCs w:val="24"/>
              </w:rPr>
            </w:pPr>
            <w:r w:rsidRPr="00E947EC">
              <w:rPr>
                <w:rFonts w:ascii="Times New Roman" w:eastAsia="Times New Roman" w:hAnsi="Times New Roman"/>
                <w:color w:val="000000"/>
                <w:sz w:val="24"/>
                <w:szCs w:val="24"/>
              </w:rPr>
              <w:t>Скорее удовлетворен</w:t>
            </w:r>
          </w:p>
          <w:p w:rsidR="00301110" w:rsidRPr="00E947EC" w:rsidRDefault="00301110" w:rsidP="00137E1E">
            <w:pPr>
              <w:shd w:val="clear" w:color="auto" w:fill="FFFFFF"/>
              <w:tabs>
                <w:tab w:val="left" w:pos="993"/>
              </w:tabs>
              <w:spacing w:line="263" w:lineRule="atLeast"/>
              <w:rPr>
                <w:rFonts w:ascii="Times New Roman" w:eastAsia="Times New Roman" w:hAnsi="Times New Roman"/>
                <w:color w:val="000000"/>
                <w:sz w:val="24"/>
                <w:szCs w:val="24"/>
              </w:rPr>
            </w:pPr>
          </w:p>
        </w:tc>
        <w:tc>
          <w:tcPr>
            <w:tcW w:w="1276" w:type="dxa"/>
            <w:tcBorders>
              <w:right w:val="single" w:sz="4" w:space="0" w:color="auto"/>
            </w:tcBorders>
          </w:tcPr>
          <w:p w:rsidR="00301110" w:rsidRPr="00E947EC" w:rsidRDefault="00301110" w:rsidP="00137E1E">
            <w:pPr>
              <w:shd w:val="clear" w:color="auto" w:fill="FFFFFF"/>
              <w:tabs>
                <w:tab w:val="left" w:pos="993"/>
              </w:tabs>
              <w:spacing w:line="263" w:lineRule="atLeast"/>
              <w:jc w:val="center"/>
              <w:rPr>
                <w:rFonts w:ascii="Times New Roman" w:eastAsia="Times New Roman" w:hAnsi="Times New Roman"/>
                <w:color w:val="000000"/>
                <w:sz w:val="24"/>
                <w:szCs w:val="24"/>
              </w:rPr>
            </w:pPr>
            <w:r w:rsidRPr="00E947EC">
              <w:rPr>
                <w:rFonts w:ascii="Times New Roman" w:eastAsia="Times New Roman" w:hAnsi="Times New Roman"/>
                <w:color w:val="000000"/>
                <w:sz w:val="24"/>
                <w:szCs w:val="24"/>
              </w:rPr>
              <w:t>103 чел.</w:t>
            </w:r>
          </w:p>
        </w:tc>
        <w:tc>
          <w:tcPr>
            <w:tcW w:w="992" w:type="dxa"/>
            <w:tcBorders>
              <w:left w:val="single" w:sz="4" w:space="0" w:color="auto"/>
            </w:tcBorders>
          </w:tcPr>
          <w:p w:rsidR="00301110" w:rsidRPr="00E947EC" w:rsidRDefault="00301110" w:rsidP="00137E1E">
            <w:pPr>
              <w:spacing w:line="240" w:lineRule="auto"/>
              <w:jc w:val="both"/>
              <w:rPr>
                <w:rFonts w:ascii="Times New Roman" w:hAnsi="Times New Roman"/>
                <w:sz w:val="24"/>
                <w:szCs w:val="24"/>
              </w:rPr>
            </w:pPr>
            <w:r w:rsidRPr="00E947EC">
              <w:rPr>
                <w:rFonts w:ascii="Times New Roman" w:hAnsi="Times New Roman"/>
                <w:sz w:val="24"/>
                <w:szCs w:val="24"/>
              </w:rPr>
              <w:t>10,4%</w:t>
            </w:r>
          </w:p>
        </w:tc>
        <w:tc>
          <w:tcPr>
            <w:tcW w:w="1276" w:type="dxa"/>
            <w:tcBorders>
              <w:right w:val="single" w:sz="4" w:space="0" w:color="auto"/>
            </w:tcBorders>
          </w:tcPr>
          <w:p w:rsidR="00301110" w:rsidRPr="00E947EC" w:rsidRDefault="00301110" w:rsidP="00137E1E">
            <w:pPr>
              <w:shd w:val="clear" w:color="auto" w:fill="FFFFFF"/>
              <w:tabs>
                <w:tab w:val="left" w:pos="993"/>
              </w:tabs>
              <w:spacing w:line="263" w:lineRule="atLeast"/>
              <w:jc w:val="center"/>
              <w:rPr>
                <w:rFonts w:ascii="Times New Roman" w:eastAsia="Times New Roman" w:hAnsi="Times New Roman"/>
                <w:color w:val="000000"/>
                <w:sz w:val="24"/>
                <w:szCs w:val="24"/>
              </w:rPr>
            </w:pPr>
            <w:r w:rsidRPr="00E947EC">
              <w:rPr>
                <w:rFonts w:ascii="Times New Roman" w:eastAsia="Times New Roman" w:hAnsi="Times New Roman"/>
                <w:color w:val="000000"/>
                <w:sz w:val="24"/>
                <w:szCs w:val="24"/>
              </w:rPr>
              <w:t>91 чел.</w:t>
            </w:r>
          </w:p>
        </w:tc>
        <w:tc>
          <w:tcPr>
            <w:tcW w:w="850" w:type="dxa"/>
            <w:tcBorders>
              <w:left w:val="single" w:sz="4" w:space="0" w:color="auto"/>
            </w:tcBorders>
          </w:tcPr>
          <w:p w:rsidR="00301110" w:rsidRPr="00E947EC" w:rsidRDefault="00301110" w:rsidP="00137E1E">
            <w:pPr>
              <w:spacing w:line="240" w:lineRule="auto"/>
              <w:jc w:val="both"/>
              <w:rPr>
                <w:rFonts w:ascii="Times New Roman" w:hAnsi="Times New Roman"/>
                <w:sz w:val="24"/>
                <w:szCs w:val="24"/>
              </w:rPr>
            </w:pPr>
            <w:r w:rsidRPr="00E947EC">
              <w:rPr>
                <w:rFonts w:ascii="Times New Roman" w:hAnsi="Times New Roman"/>
                <w:sz w:val="24"/>
                <w:szCs w:val="24"/>
              </w:rPr>
              <w:t>9,2%</w:t>
            </w:r>
          </w:p>
        </w:tc>
        <w:tc>
          <w:tcPr>
            <w:tcW w:w="1276" w:type="dxa"/>
            <w:tcBorders>
              <w:right w:val="single" w:sz="4" w:space="0" w:color="auto"/>
            </w:tcBorders>
          </w:tcPr>
          <w:p w:rsidR="00301110" w:rsidRPr="00E947EC" w:rsidRDefault="00301110" w:rsidP="00137E1E">
            <w:pPr>
              <w:shd w:val="clear" w:color="auto" w:fill="FFFFFF"/>
              <w:tabs>
                <w:tab w:val="left" w:pos="993"/>
              </w:tabs>
              <w:spacing w:line="263" w:lineRule="atLeast"/>
              <w:jc w:val="center"/>
              <w:rPr>
                <w:rFonts w:ascii="Times New Roman" w:eastAsia="Times New Roman" w:hAnsi="Times New Roman"/>
                <w:color w:val="000000"/>
                <w:sz w:val="24"/>
                <w:szCs w:val="24"/>
              </w:rPr>
            </w:pPr>
            <w:r w:rsidRPr="00E947EC">
              <w:rPr>
                <w:rFonts w:ascii="Times New Roman" w:eastAsia="Times New Roman" w:hAnsi="Times New Roman"/>
                <w:color w:val="000000"/>
                <w:sz w:val="24"/>
                <w:szCs w:val="24"/>
              </w:rPr>
              <w:t>69 чел.</w:t>
            </w:r>
          </w:p>
        </w:tc>
        <w:tc>
          <w:tcPr>
            <w:tcW w:w="929" w:type="dxa"/>
            <w:tcBorders>
              <w:left w:val="single" w:sz="4" w:space="0" w:color="auto"/>
            </w:tcBorders>
          </w:tcPr>
          <w:p w:rsidR="00301110" w:rsidRPr="00E947EC" w:rsidRDefault="00301110" w:rsidP="00137E1E">
            <w:pPr>
              <w:spacing w:line="240" w:lineRule="auto"/>
              <w:jc w:val="both"/>
              <w:rPr>
                <w:rFonts w:ascii="Times New Roman" w:hAnsi="Times New Roman"/>
                <w:sz w:val="24"/>
                <w:szCs w:val="24"/>
              </w:rPr>
            </w:pPr>
            <w:r w:rsidRPr="00E947EC">
              <w:rPr>
                <w:rFonts w:ascii="Times New Roman" w:hAnsi="Times New Roman"/>
                <w:sz w:val="24"/>
                <w:szCs w:val="24"/>
              </w:rPr>
              <w:t>6,9%</w:t>
            </w:r>
          </w:p>
        </w:tc>
      </w:tr>
      <w:tr w:rsidR="00301110" w:rsidRPr="00E947EC" w:rsidTr="00137E1E">
        <w:tc>
          <w:tcPr>
            <w:tcW w:w="3085" w:type="dxa"/>
          </w:tcPr>
          <w:p w:rsidR="00301110" w:rsidRPr="00E947EC" w:rsidRDefault="00301110" w:rsidP="00137E1E">
            <w:pPr>
              <w:shd w:val="clear" w:color="auto" w:fill="FFFFFF"/>
              <w:tabs>
                <w:tab w:val="left" w:pos="993"/>
              </w:tabs>
              <w:spacing w:line="263" w:lineRule="atLeast"/>
              <w:rPr>
                <w:rFonts w:ascii="Times New Roman" w:eastAsia="Times New Roman" w:hAnsi="Times New Roman"/>
                <w:color w:val="000000"/>
                <w:sz w:val="24"/>
                <w:szCs w:val="24"/>
              </w:rPr>
            </w:pPr>
            <w:r w:rsidRPr="00E947EC">
              <w:rPr>
                <w:rFonts w:ascii="Times New Roman" w:eastAsia="Times New Roman" w:hAnsi="Times New Roman"/>
                <w:color w:val="000000"/>
                <w:sz w:val="24"/>
                <w:szCs w:val="24"/>
              </w:rPr>
              <w:t xml:space="preserve">Скорее не </w:t>
            </w:r>
            <w:proofErr w:type="spellStart"/>
            <w:r w:rsidRPr="00E947EC">
              <w:rPr>
                <w:rFonts w:ascii="Times New Roman" w:eastAsia="Times New Roman" w:hAnsi="Times New Roman"/>
                <w:color w:val="000000"/>
                <w:sz w:val="24"/>
                <w:szCs w:val="24"/>
              </w:rPr>
              <w:t>удовлетворе</w:t>
            </w:r>
            <w:proofErr w:type="spellEnd"/>
          </w:p>
          <w:p w:rsidR="00301110" w:rsidRPr="00E947EC" w:rsidRDefault="00301110" w:rsidP="00137E1E">
            <w:pPr>
              <w:shd w:val="clear" w:color="auto" w:fill="FFFFFF"/>
              <w:tabs>
                <w:tab w:val="left" w:pos="993"/>
              </w:tabs>
              <w:spacing w:line="263" w:lineRule="atLeast"/>
              <w:rPr>
                <w:rFonts w:ascii="Times New Roman" w:eastAsia="Times New Roman" w:hAnsi="Times New Roman"/>
                <w:color w:val="000000"/>
                <w:sz w:val="24"/>
                <w:szCs w:val="24"/>
              </w:rPr>
            </w:pPr>
          </w:p>
        </w:tc>
        <w:tc>
          <w:tcPr>
            <w:tcW w:w="1276" w:type="dxa"/>
            <w:tcBorders>
              <w:right w:val="single" w:sz="4" w:space="0" w:color="auto"/>
            </w:tcBorders>
          </w:tcPr>
          <w:p w:rsidR="00301110" w:rsidRPr="00E947EC" w:rsidRDefault="00301110" w:rsidP="00137E1E">
            <w:pPr>
              <w:shd w:val="clear" w:color="auto" w:fill="FFFFFF"/>
              <w:tabs>
                <w:tab w:val="left" w:pos="993"/>
              </w:tabs>
              <w:spacing w:line="263" w:lineRule="atLeast"/>
              <w:jc w:val="center"/>
              <w:rPr>
                <w:rFonts w:ascii="Times New Roman" w:eastAsia="Times New Roman" w:hAnsi="Times New Roman"/>
                <w:color w:val="000000"/>
                <w:sz w:val="24"/>
                <w:szCs w:val="24"/>
              </w:rPr>
            </w:pPr>
            <w:r w:rsidRPr="00E947EC">
              <w:rPr>
                <w:rFonts w:ascii="Times New Roman" w:eastAsia="Times New Roman" w:hAnsi="Times New Roman"/>
                <w:color w:val="000000"/>
                <w:sz w:val="24"/>
                <w:szCs w:val="24"/>
              </w:rPr>
              <w:t>59 чел.</w:t>
            </w:r>
          </w:p>
        </w:tc>
        <w:tc>
          <w:tcPr>
            <w:tcW w:w="992" w:type="dxa"/>
            <w:tcBorders>
              <w:left w:val="single" w:sz="4" w:space="0" w:color="auto"/>
            </w:tcBorders>
          </w:tcPr>
          <w:p w:rsidR="00301110" w:rsidRPr="00E947EC" w:rsidRDefault="00301110" w:rsidP="00137E1E">
            <w:pPr>
              <w:spacing w:line="240" w:lineRule="auto"/>
              <w:jc w:val="both"/>
              <w:rPr>
                <w:rFonts w:ascii="Times New Roman" w:hAnsi="Times New Roman"/>
                <w:sz w:val="24"/>
                <w:szCs w:val="24"/>
              </w:rPr>
            </w:pPr>
            <w:r w:rsidRPr="00E947EC">
              <w:rPr>
                <w:rFonts w:ascii="Times New Roman" w:hAnsi="Times New Roman"/>
                <w:sz w:val="24"/>
                <w:szCs w:val="24"/>
              </w:rPr>
              <w:t>5,9%</w:t>
            </w:r>
          </w:p>
        </w:tc>
        <w:tc>
          <w:tcPr>
            <w:tcW w:w="1276" w:type="dxa"/>
            <w:tcBorders>
              <w:right w:val="single" w:sz="4" w:space="0" w:color="auto"/>
            </w:tcBorders>
          </w:tcPr>
          <w:p w:rsidR="00301110" w:rsidRPr="00E947EC" w:rsidRDefault="00301110" w:rsidP="00137E1E">
            <w:pPr>
              <w:shd w:val="clear" w:color="auto" w:fill="FFFFFF"/>
              <w:tabs>
                <w:tab w:val="left" w:pos="993"/>
              </w:tabs>
              <w:spacing w:line="263" w:lineRule="atLeast"/>
              <w:jc w:val="center"/>
              <w:rPr>
                <w:rFonts w:ascii="Times New Roman" w:eastAsia="Times New Roman" w:hAnsi="Times New Roman"/>
                <w:color w:val="000000"/>
                <w:sz w:val="24"/>
                <w:szCs w:val="24"/>
              </w:rPr>
            </w:pPr>
            <w:r w:rsidRPr="00E947EC">
              <w:rPr>
                <w:rFonts w:ascii="Times New Roman" w:eastAsia="Times New Roman" w:hAnsi="Times New Roman"/>
                <w:color w:val="000000"/>
                <w:sz w:val="24"/>
                <w:szCs w:val="24"/>
              </w:rPr>
              <w:t>19чел.</w:t>
            </w:r>
          </w:p>
        </w:tc>
        <w:tc>
          <w:tcPr>
            <w:tcW w:w="850" w:type="dxa"/>
            <w:tcBorders>
              <w:left w:val="single" w:sz="4" w:space="0" w:color="auto"/>
            </w:tcBorders>
          </w:tcPr>
          <w:p w:rsidR="00301110" w:rsidRPr="00E947EC" w:rsidRDefault="00301110" w:rsidP="00137E1E">
            <w:pPr>
              <w:spacing w:line="240" w:lineRule="auto"/>
              <w:jc w:val="both"/>
              <w:rPr>
                <w:rFonts w:ascii="Times New Roman" w:hAnsi="Times New Roman"/>
                <w:sz w:val="24"/>
                <w:szCs w:val="24"/>
              </w:rPr>
            </w:pPr>
            <w:r w:rsidRPr="00E947EC">
              <w:rPr>
                <w:rFonts w:ascii="Times New Roman" w:hAnsi="Times New Roman"/>
                <w:sz w:val="24"/>
                <w:szCs w:val="24"/>
              </w:rPr>
              <w:t>1,9%</w:t>
            </w:r>
          </w:p>
        </w:tc>
        <w:tc>
          <w:tcPr>
            <w:tcW w:w="1276" w:type="dxa"/>
            <w:tcBorders>
              <w:right w:val="single" w:sz="4" w:space="0" w:color="auto"/>
            </w:tcBorders>
          </w:tcPr>
          <w:p w:rsidR="00301110" w:rsidRPr="00E947EC" w:rsidRDefault="00301110" w:rsidP="00137E1E">
            <w:pPr>
              <w:shd w:val="clear" w:color="auto" w:fill="FFFFFF"/>
              <w:tabs>
                <w:tab w:val="left" w:pos="993"/>
              </w:tabs>
              <w:spacing w:line="263" w:lineRule="atLeast"/>
              <w:jc w:val="center"/>
              <w:rPr>
                <w:rFonts w:ascii="Times New Roman" w:eastAsia="Times New Roman" w:hAnsi="Times New Roman"/>
                <w:color w:val="000000"/>
                <w:sz w:val="24"/>
                <w:szCs w:val="24"/>
              </w:rPr>
            </w:pPr>
            <w:r w:rsidRPr="00E947EC">
              <w:rPr>
                <w:rFonts w:ascii="Times New Roman" w:eastAsia="Times New Roman" w:hAnsi="Times New Roman"/>
                <w:color w:val="000000"/>
                <w:sz w:val="24"/>
                <w:szCs w:val="24"/>
              </w:rPr>
              <w:t>101 чел.</w:t>
            </w:r>
          </w:p>
        </w:tc>
        <w:tc>
          <w:tcPr>
            <w:tcW w:w="929" w:type="dxa"/>
            <w:tcBorders>
              <w:left w:val="single" w:sz="4" w:space="0" w:color="auto"/>
            </w:tcBorders>
          </w:tcPr>
          <w:p w:rsidR="00301110" w:rsidRPr="00E947EC" w:rsidRDefault="00301110" w:rsidP="00137E1E">
            <w:pPr>
              <w:spacing w:line="240" w:lineRule="auto"/>
              <w:jc w:val="both"/>
              <w:rPr>
                <w:rFonts w:ascii="Times New Roman" w:hAnsi="Times New Roman"/>
                <w:sz w:val="24"/>
                <w:szCs w:val="24"/>
              </w:rPr>
            </w:pPr>
            <w:r w:rsidRPr="00E947EC">
              <w:rPr>
                <w:rFonts w:ascii="Times New Roman" w:hAnsi="Times New Roman"/>
                <w:sz w:val="24"/>
                <w:szCs w:val="24"/>
              </w:rPr>
              <w:t>10,2%</w:t>
            </w:r>
          </w:p>
        </w:tc>
      </w:tr>
      <w:tr w:rsidR="00301110" w:rsidRPr="00E947EC" w:rsidTr="00137E1E">
        <w:tc>
          <w:tcPr>
            <w:tcW w:w="3085" w:type="dxa"/>
          </w:tcPr>
          <w:p w:rsidR="00301110" w:rsidRPr="00E947EC" w:rsidRDefault="00301110" w:rsidP="00137E1E">
            <w:pPr>
              <w:shd w:val="clear" w:color="auto" w:fill="FFFFFF"/>
              <w:tabs>
                <w:tab w:val="left" w:pos="993"/>
              </w:tabs>
              <w:spacing w:line="263" w:lineRule="atLeast"/>
              <w:rPr>
                <w:rFonts w:ascii="Times New Roman" w:eastAsia="Times New Roman" w:hAnsi="Times New Roman"/>
                <w:color w:val="000000"/>
                <w:sz w:val="24"/>
                <w:szCs w:val="24"/>
              </w:rPr>
            </w:pPr>
            <w:r w:rsidRPr="00E947EC">
              <w:rPr>
                <w:rFonts w:ascii="Times New Roman" w:eastAsia="Times New Roman" w:hAnsi="Times New Roman"/>
                <w:color w:val="000000"/>
                <w:sz w:val="24"/>
                <w:szCs w:val="24"/>
              </w:rPr>
              <w:t>Не удовлетворен</w:t>
            </w:r>
          </w:p>
        </w:tc>
        <w:tc>
          <w:tcPr>
            <w:tcW w:w="1276" w:type="dxa"/>
            <w:tcBorders>
              <w:right w:val="single" w:sz="4" w:space="0" w:color="auto"/>
            </w:tcBorders>
          </w:tcPr>
          <w:p w:rsidR="00301110" w:rsidRPr="00E947EC" w:rsidRDefault="00301110" w:rsidP="00137E1E">
            <w:pPr>
              <w:shd w:val="clear" w:color="auto" w:fill="FFFFFF"/>
              <w:tabs>
                <w:tab w:val="left" w:pos="993"/>
              </w:tabs>
              <w:spacing w:line="263" w:lineRule="atLeast"/>
              <w:jc w:val="center"/>
              <w:rPr>
                <w:rFonts w:ascii="Times New Roman" w:eastAsia="Times New Roman" w:hAnsi="Times New Roman"/>
                <w:color w:val="000000"/>
                <w:sz w:val="24"/>
                <w:szCs w:val="24"/>
              </w:rPr>
            </w:pPr>
            <w:r w:rsidRPr="00E947EC">
              <w:rPr>
                <w:rFonts w:ascii="Times New Roman" w:eastAsia="Times New Roman" w:hAnsi="Times New Roman"/>
                <w:color w:val="000000"/>
                <w:sz w:val="24"/>
                <w:szCs w:val="24"/>
              </w:rPr>
              <w:t>7 чел.</w:t>
            </w:r>
          </w:p>
        </w:tc>
        <w:tc>
          <w:tcPr>
            <w:tcW w:w="992" w:type="dxa"/>
            <w:tcBorders>
              <w:left w:val="single" w:sz="4" w:space="0" w:color="auto"/>
            </w:tcBorders>
          </w:tcPr>
          <w:p w:rsidR="00301110" w:rsidRPr="00E947EC" w:rsidRDefault="00301110" w:rsidP="00137E1E">
            <w:pPr>
              <w:spacing w:line="240" w:lineRule="auto"/>
              <w:jc w:val="both"/>
              <w:rPr>
                <w:rFonts w:ascii="Times New Roman" w:hAnsi="Times New Roman"/>
                <w:sz w:val="24"/>
                <w:szCs w:val="24"/>
              </w:rPr>
            </w:pPr>
            <w:r w:rsidRPr="00E947EC">
              <w:rPr>
                <w:rFonts w:ascii="Times New Roman" w:hAnsi="Times New Roman"/>
                <w:sz w:val="24"/>
                <w:szCs w:val="24"/>
              </w:rPr>
              <w:t>0,7%</w:t>
            </w:r>
          </w:p>
        </w:tc>
        <w:tc>
          <w:tcPr>
            <w:tcW w:w="1276" w:type="dxa"/>
            <w:tcBorders>
              <w:right w:val="single" w:sz="4" w:space="0" w:color="auto"/>
            </w:tcBorders>
          </w:tcPr>
          <w:p w:rsidR="00301110" w:rsidRPr="00E947EC" w:rsidRDefault="00301110" w:rsidP="00137E1E">
            <w:pPr>
              <w:shd w:val="clear" w:color="auto" w:fill="FFFFFF"/>
              <w:tabs>
                <w:tab w:val="left" w:pos="993"/>
              </w:tabs>
              <w:spacing w:line="263" w:lineRule="atLeast"/>
              <w:jc w:val="center"/>
              <w:rPr>
                <w:rFonts w:ascii="Times New Roman" w:eastAsia="Times New Roman" w:hAnsi="Times New Roman"/>
                <w:color w:val="000000"/>
                <w:sz w:val="24"/>
                <w:szCs w:val="24"/>
              </w:rPr>
            </w:pPr>
            <w:r w:rsidRPr="00E947EC">
              <w:rPr>
                <w:rFonts w:ascii="Times New Roman" w:eastAsia="Times New Roman" w:hAnsi="Times New Roman"/>
                <w:color w:val="000000"/>
                <w:sz w:val="24"/>
                <w:szCs w:val="24"/>
              </w:rPr>
              <w:t>15 чел.</w:t>
            </w:r>
          </w:p>
        </w:tc>
        <w:tc>
          <w:tcPr>
            <w:tcW w:w="850" w:type="dxa"/>
            <w:tcBorders>
              <w:left w:val="single" w:sz="4" w:space="0" w:color="auto"/>
            </w:tcBorders>
          </w:tcPr>
          <w:p w:rsidR="00301110" w:rsidRPr="00E947EC" w:rsidRDefault="00301110" w:rsidP="00137E1E">
            <w:pPr>
              <w:spacing w:line="240" w:lineRule="auto"/>
              <w:jc w:val="both"/>
              <w:rPr>
                <w:rFonts w:ascii="Times New Roman" w:hAnsi="Times New Roman"/>
                <w:sz w:val="24"/>
                <w:szCs w:val="24"/>
              </w:rPr>
            </w:pPr>
            <w:r w:rsidRPr="00E947EC">
              <w:rPr>
                <w:rFonts w:ascii="Times New Roman" w:hAnsi="Times New Roman"/>
                <w:sz w:val="24"/>
                <w:szCs w:val="24"/>
              </w:rPr>
              <w:t>1,5 %</w:t>
            </w:r>
          </w:p>
        </w:tc>
        <w:tc>
          <w:tcPr>
            <w:tcW w:w="1276" w:type="dxa"/>
            <w:tcBorders>
              <w:right w:val="single" w:sz="4" w:space="0" w:color="auto"/>
            </w:tcBorders>
          </w:tcPr>
          <w:p w:rsidR="00301110" w:rsidRPr="00E947EC" w:rsidRDefault="00301110" w:rsidP="00137E1E">
            <w:pPr>
              <w:shd w:val="clear" w:color="auto" w:fill="FFFFFF"/>
              <w:tabs>
                <w:tab w:val="left" w:pos="993"/>
              </w:tabs>
              <w:spacing w:line="263" w:lineRule="atLeast"/>
              <w:jc w:val="center"/>
              <w:rPr>
                <w:rFonts w:ascii="Times New Roman" w:eastAsia="Times New Roman" w:hAnsi="Times New Roman"/>
                <w:color w:val="000000"/>
                <w:sz w:val="24"/>
                <w:szCs w:val="24"/>
              </w:rPr>
            </w:pPr>
            <w:r w:rsidRPr="00E947EC">
              <w:rPr>
                <w:rFonts w:ascii="Times New Roman" w:eastAsia="Times New Roman" w:hAnsi="Times New Roman"/>
                <w:color w:val="000000"/>
                <w:sz w:val="24"/>
                <w:szCs w:val="24"/>
              </w:rPr>
              <w:t>8 чел</w:t>
            </w:r>
          </w:p>
        </w:tc>
        <w:tc>
          <w:tcPr>
            <w:tcW w:w="929" w:type="dxa"/>
            <w:tcBorders>
              <w:left w:val="single" w:sz="4" w:space="0" w:color="auto"/>
            </w:tcBorders>
          </w:tcPr>
          <w:p w:rsidR="00301110" w:rsidRPr="00E947EC" w:rsidRDefault="00301110" w:rsidP="00137E1E">
            <w:pPr>
              <w:spacing w:line="240" w:lineRule="auto"/>
              <w:jc w:val="both"/>
              <w:rPr>
                <w:rFonts w:ascii="Times New Roman" w:hAnsi="Times New Roman"/>
                <w:sz w:val="24"/>
                <w:szCs w:val="24"/>
              </w:rPr>
            </w:pPr>
            <w:r w:rsidRPr="00E947EC">
              <w:rPr>
                <w:rFonts w:ascii="Times New Roman" w:hAnsi="Times New Roman"/>
                <w:sz w:val="24"/>
                <w:szCs w:val="24"/>
              </w:rPr>
              <w:t>0,8%</w:t>
            </w:r>
          </w:p>
        </w:tc>
      </w:tr>
    </w:tbl>
    <w:p w:rsidR="00301110" w:rsidRPr="00E947EC" w:rsidRDefault="00301110" w:rsidP="00301110">
      <w:pPr>
        <w:spacing w:after="0" w:line="240" w:lineRule="auto"/>
        <w:jc w:val="both"/>
        <w:rPr>
          <w:rFonts w:ascii="Times New Roman" w:hAnsi="Times New Roman"/>
          <w:sz w:val="28"/>
          <w:szCs w:val="28"/>
        </w:rPr>
      </w:pPr>
    </w:p>
    <w:p w:rsidR="00301110" w:rsidRPr="00E947EC" w:rsidRDefault="00301110" w:rsidP="00301110">
      <w:pPr>
        <w:spacing w:after="0" w:line="240" w:lineRule="auto"/>
        <w:jc w:val="both"/>
        <w:rPr>
          <w:rFonts w:ascii="Times New Roman" w:hAnsi="Times New Roman"/>
          <w:sz w:val="28"/>
          <w:szCs w:val="28"/>
        </w:rPr>
      </w:pPr>
    </w:p>
    <w:p w:rsidR="00301110" w:rsidRPr="00E947EC" w:rsidRDefault="00301110" w:rsidP="00301110">
      <w:pPr>
        <w:spacing w:after="0" w:line="240" w:lineRule="auto"/>
        <w:jc w:val="both"/>
        <w:rPr>
          <w:rFonts w:ascii="Times New Roman" w:hAnsi="Times New Roman"/>
          <w:sz w:val="28"/>
          <w:szCs w:val="28"/>
          <w:lang w:eastAsia="ru-RU"/>
        </w:rPr>
      </w:pPr>
      <w:r w:rsidRPr="00E947EC">
        <w:rPr>
          <w:rFonts w:ascii="Times New Roman" w:hAnsi="Times New Roman"/>
          <w:noProof/>
          <w:sz w:val="28"/>
          <w:szCs w:val="28"/>
          <w:lang w:eastAsia="ru-RU"/>
        </w:rPr>
        <w:drawing>
          <wp:inline distT="0" distB="0" distL="0" distR="0" wp14:anchorId="4C012BFD" wp14:editId="6401640F">
            <wp:extent cx="6113721" cy="3540642"/>
            <wp:effectExtent l="0" t="0" r="20955" b="22225"/>
            <wp:docPr id="274" name="Диаграмма 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01110" w:rsidRPr="00E947EC" w:rsidRDefault="00301110" w:rsidP="00301110">
      <w:pPr>
        <w:shd w:val="clear" w:color="auto" w:fill="FFFFFF"/>
        <w:tabs>
          <w:tab w:val="left" w:pos="993"/>
        </w:tabs>
        <w:spacing w:after="0" w:line="240" w:lineRule="auto"/>
        <w:ind w:left="709"/>
        <w:contextualSpacing/>
        <w:rPr>
          <w:rFonts w:ascii="Times New Roman" w:eastAsia="Times New Roman" w:hAnsi="Times New Roman"/>
          <w:color w:val="000000"/>
          <w:sz w:val="28"/>
          <w:szCs w:val="28"/>
          <w:lang w:eastAsia="ru-RU"/>
        </w:rPr>
      </w:pPr>
    </w:p>
    <w:p w:rsidR="00301110" w:rsidRPr="00E947EC" w:rsidRDefault="00301110" w:rsidP="00301110">
      <w:pPr>
        <w:spacing w:after="0" w:line="240" w:lineRule="auto"/>
        <w:ind w:firstLine="708"/>
        <w:jc w:val="center"/>
        <w:rPr>
          <w:rFonts w:ascii="Times New Roman" w:hAnsi="Times New Roman"/>
          <w:b/>
          <w:bCs/>
          <w:sz w:val="28"/>
          <w:szCs w:val="28"/>
          <w:lang w:eastAsia="ru-RU"/>
        </w:rPr>
      </w:pPr>
      <w:r w:rsidRPr="00E947EC">
        <w:rPr>
          <w:rFonts w:ascii="Times New Roman" w:hAnsi="Times New Roman"/>
          <w:b/>
          <w:bCs/>
          <w:sz w:val="28"/>
          <w:szCs w:val="28"/>
          <w:lang w:eastAsia="ru-RU"/>
        </w:rPr>
        <w:lastRenderedPageBreak/>
        <w:t xml:space="preserve"> Рынок медицинских услуг</w:t>
      </w:r>
    </w:p>
    <w:p w:rsidR="00301110" w:rsidRPr="00E947EC" w:rsidRDefault="00301110" w:rsidP="00B04453">
      <w:pPr>
        <w:pStyle w:val="ac"/>
        <w:spacing w:before="0" w:beforeAutospacing="0" w:after="0" w:afterAutospacing="0"/>
        <w:ind w:firstLine="708"/>
        <w:jc w:val="both"/>
        <w:rPr>
          <w:sz w:val="28"/>
          <w:szCs w:val="28"/>
        </w:rPr>
      </w:pPr>
      <w:r w:rsidRPr="00E947EC">
        <w:rPr>
          <w:sz w:val="28"/>
          <w:szCs w:val="28"/>
        </w:rPr>
        <w:t>В Отрадненском районе рынок медицинских услуг представлен МБУЗ «Отрадненская ЦРБ», тремя частными медицинскими организациями (юридические лица), и услугами 4 индивидуальных предпринимателей оказывающими населению амбулаторно-поликлинические услуги, услуги по стоматологии, УЗИ, ЭКГ.</w:t>
      </w:r>
    </w:p>
    <w:p w:rsidR="00301110" w:rsidRPr="00E947EC" w:rsidRDefault="00301110" w:rsidP="00B04453">
      <w:pPr>
        <w:pStyle w:val="ac"/>
        <w:spacing w:before="0" w:beforeAutospacing="0" w:after="0" w:afterAutospacing="0"/>
        <w:ind w:firstLine="708"/>
        <w:jc w:val="both"/>
        <w:rPr>
          <w:sz w:val="28"/>
          <w:szCs w:val="28"/>
        </w:rPr>
      </w:pPr>
      <w:r w:rsidRPr="00E947EC">
        <w:rPr>
          <w:sz w:val="28"/>
          <w:szCs w:val="28"/>
        </w:rPr>
        <w:t xml:space="preserve">Аптечная сеть Отрадненского района представлена 3 частными аптечными организациями и 1 государственной аптекой. Имеется 2 круглосуточные аптеки. Доля частных аптечных организаций составляет 96,5%. Аптечные организации имеются во всех поселениях, но основная доля (64,8%) сосредоточена в Отрадненском сельском поселении. </w:t>
      </w:r>
    </w:p>
    <w:p w:rsidR="00301110" w:rsidRPr="00E947EC" w:rsidRDefault="00301110" w:rsidP="00B04453">
      <w:pPr>
        <w:spacing w:after="0" w:line="240" w:lineRule="auto"/>
        <w:jc w:val="both"/>
        <w:rPr>
          <w:rFonts w:ascii="Times New Roman" w:hAnsi="Times New Roman"/>
          <w:sz w:val="28"/>
          <w:szCs w:val="28"/>
          <w:lang w:eastAsia="ru-RU"/>
        </w:rPr>
      </w:pPr>
      <w:r w:rsidRPr="00E947EC">
        <w:rPr>
          <w:rFonts w:ascii="Times New Roman" w:hAnsi="Times New Roman"/>
          <w:sz w:val="28"/>
          <w:szCs w:val="28"/>
          <w:lang w:eastAsia="ru-RU"/>
        </w:rPr>
        <w:tab/>
        <w:t>Общий коечный фонд района – 495</w:t>
      </w:r>
      <w:r w:rsidRPr="00E947EC">
        <w:rPr>
          <w:rFonts w:ascii="Times New Roman" w:hAnsi="Times New Roman"/>
          <w:b/>
          <w:bCs/>
          <w:sz w:val="28"/>
          <w:szCs w:val="28"/>
          <w:lang w:eastAsia="ru-RU"/>
        </w:rPr>
        <w:t xml:space="preserve"> </w:t>
      </w:r>
      <w:r w:rsidRPr="00E947EC">
        <w:rPr>
          <w:rFonts w:ascii="Times New Roman" w:hAnsi="Times New Roman"/>
          <w:sz w:val="28"/>
          <w:szCs w:val="28"/>
          <w:lang w:eastAsia="ru-RU"/>
        </w:rPr>
        <w:t>коек, мощность амбулаторно-поликлинических учреждений 740(+50 частные) посещений в смену.</w:t>
      </w:r>
    </w:p>
    <w:p w:rsidR="00301110" w:rsidRPr="00E947EC" w:rsidRDefault="00301110" w:rsidP="00B04453">
      <w:pPr>
        <w:spacing w:after="0" w:line="240" w:lineRule="auto"/>
        <w:jc w:val="both"/>
        <w:rPr>
          <w:rFonts w:ascii="Times New Roman" w:hAnsi="Times New Roman"/>
          <w:sz w:val="28"/>
          <w:szCs w:val="28"/>
          <w:lang w:eastAsia="ru-RU"/>
        </w:rPr>
      </w:pPr>
      <w:r w:rsidRPr="00E947EC">
        <w:rPr>
          <w:rFonts w:ascii="Times New Roman" w:hAnsi="Times New Roman"/>
          <w:sz w:val="28"/>
          <w:szCs w:val="28"/>
          <w:lang w:eastAsia="ru-RU"/>
        </w:rPr>
        <w:tab/>
        <w:t xml:space="preserve">В составе ЦРБ 21 </w:t>
      </w:r>
      <w:proofErr w:type="spellStart"/>
      <w:r w:rsidRPr="00E947EC">
        <w:rPr>
          <w:rFonts w:ascii="Times New Roman" w:hAnsi="Times New Roman"/>
          <w:sz w:val="28"/>
          <w:szCs w:val="28"/>
          <w:lang w:eastAsia="ru-RU"/>
        </w:rPr>
        <w:t>ФАПов</w:t>
      </w:r>
      <w:proofErr w:type="spellEnd"/>
      <w:r w:rsidRPr="00E947EC">
        <w:rPr>
          <w:rFonts w:ascii="Times New Roman" w:hAnsi="Times New Roman"/>
          <w:sz w:val="28"/>
          <w:szCs w:val="28"/>
          <w:lang w:eastAsia="ru-RU"/>
        </w:rPr>
        <w:t>, 6 врачебных амбулаторий.</w:t>
      </w:r>
    </w:p>
    <w:p w:rsidR="00301110" w:rsidRPr="00E947EC" w:rsidRDefault="00301110" w:rsidP="00B04453">
      <w:pPr>
        <w:spacing w:after="0" w:line="240" w:lineRule="auto"/>
        <w:jc w:val="both"/>
        <w:rPr>
          <w:rFonts w:ascii="Times New Roman" w:hAnsi="Times New Roman"/>
          <w:sz w:val="28"/>
          <w:szCs w:val="28"/>
          <w:lang w:eastAsia="ru-RU"/>
        </w:rPr>
      </w:pPr>
      <w:r w:rsidRPr="00E947EC">
        <w:rPr>
          <w:rFonts w:ascii="Times New Roman" w:hAnsi="Times New Roman"/>
          <w:sz w:val="28"/>
          <w:szCs w:val="28"/>
          <w:lang w:eastAsia="ru-RU"/>
        </w:rPr>
        <w:tab/>
        <w:t>С целью улучшения качества медицинского обслуживания и лекарственного обеспечения населения, администрация района систематически проводит мониторинги ценообразования на ЖНВЛС, организацию работы по предотвращению поступления фальсифицированных лекарственных средств в аптечных учреждениях муниципального образования. Проводятся административные обходы для определения уровня удовлетворенности населения качеством медицинских услуг. Результаты и анализ подобных мероприятий обсуждается на совещаниях, заседаниях комиссий, медицинского Совета, в работе которых принимают участие представители организаций независимо от форм собственности.</w:t>
      </w:r>
    </w:p>
    <w:p w:rsidR="00301110" w:rsidRPr="00E947EC" w:rsidRDefault="00301110" w:rsidP="00B04453">
      <w:pPr>
        <w:spacing w:after="0" w:line="240" w:lineRule="auto"/>
        <w:jc w:val="both"/>
        <w:rPr>
          <w:rFonts w:ascii="Times New Roman" w:hAnsi="Times New Roman" w:cs="Times New Roman"/>
          <w:sz w:val="28"/>
          <w:szCs w:val="28"/>
          <w:lang w:eastAsia="ru-RU"/>
        </w:rPr>
      </w:pPr>
      <w:r w:rsidRPr="00E947EC">
        <w:rPr>
          <w:rFonts w:ascii="Times New Roman" w:hAnsi="Times New Roman"/>
          <w:sz w:val="28"/>
          <w:szCs w:val="28"/>
          <w:lang w:eastAsia="ru-RU"/>
        </w:rPr>
        <w:tab/>
      </w:r>
      <w:r w:rsidRPr="00E947EC">
        <w:rPr>
          <w:rFonts w:ascii="Times New Roman" w:hAnsi="Times New Roman" w:cs="Times New Roman"/>
          <w:sz w:val="28"/>
          <w:szCs w:val="28"/>
          <w:lang w:eastAsia="ru-RU"/>
        </w:rPr>
        <w:t xml:space="preserve">В настоящее время имеются кадровые проблемы в муниципальном здравоохранении (укомплектованность 55%). В основном не хватает специалистов узкой специализации: онколог, неонатолог, офтальмолог, эндокринолог; кадровая обеспеченность врачами </w:t>
      </w:r>
      <w:proofErr w:type="spellStart"/>
      <w:r w:rsidRPr="00E947EC">
        <w:rPr>
          <w:rFonts w:ascii="Times New Roman" w:hAnsi="Times New Roman" w:cs="Times New Roman"/>
          <w:sz w:val="28"/>
          <w:szCs w:val="28"/>
          <w:lang w:eastAsia="ru-RU"/>
        </w:rPr>
        <w:t>предпенсионного</w:t>
      </w:r>
      <w:proofErr w:type="spellEnd"/>
      <w:r w:rsidRPr="00E947EC">
        <w:rPr>
          <w:rFonts w:ascii="Times New Roman" w:hAnsi="Times New Roman" w:cs="Times New Roman"/>
          <w:sz w:val="28"/>
          <w:szCs w:val="28"/>
          <w:lang w:eastAsia="ru-RU"/>
        </w:rPr>
        <w:t xml:space="preserve"> возраста и пенсионерами более 50%.</w:t>
      </w:r>
    </w:p>
    <w:p w:rsidR="00301110" w:rsidRPr="00E947EC" w:rsidRDefault="00301110" w:rsidP="00B04453">
      <w:pPr>
        <w:spacing w:after="0" w:line="240" w:lineRule="auto"/>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ab/>
        <w:t xml:space="preserve"> С целью решения данной проблемы муниципалитет участвует в программе «Земский доктор» и «Земский фельдшер». В рамках этой программы ЛПУ сельских поселений были обеспечены:</w:t>
      </w:r>
    </w:p>
    <w:p w:rsidR="00301110" w:rsidRPr="00E947EC" w:rsidRDefault="00301110" w:rsidP="00B04453">
      <w:pPr>
        <w:spacing w:after="0" w:line="240" w:lineRule="auto"/>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2017 год – 7 врачами,</w:t>
      </w:r>
    </w:p>
    <w:p w:rsidR="00301110" w:rsidRPr="00E947EC" w:rsidRDefault="00301110" w:rsidP="00B04453">
      <w:pPr>
        <w:spacing w:after="0" w:line="240" w:lineRule="auto"/>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2018 год -  6 врачами и 2 фельдшерами скорой медицинской помощи,</w:t>
      </w:r>
    </w:p>
    <w:p w:rsidR="00301110" w:rsidRPr="00E947EC" w:rsidRDefault="00301110" w:rsidP="00B04453">
      <w:pPr>
        <w:spacing w:after="0" w:line="240" w:lineRule="auto"/>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2019 год - 2 врачами и 2 фельдшерами скорой медицинской помощи.</w:t>
      </w:r>
    </w:p>
    <w:p w:rsidR="00301110" w:rsidRPr="00E947EC" w:rsidRDefault="00301110" w:rsidP="00B04453">
      <w:pPr>
        <w:numPr>
          <w:ilvl w:val="0"/>
          <w:numId w:val="29"/>
        </w:numPr>
        <w:suppressAutoHyphens w:val="0"/>
        <w:spacing w:after="0" w:line="240" w:lineRule="auto"/>
        <w:ind w:left="0"/>
        <w:jc w:val="both"/>
        <w:textAlignment w:val="auto"/>
        <w:rPr>
          <w:rFonts w:ascii="Times New Roman" w:hAnsi="Times New Roman" w:cs="Times New Roman"/>
          <w:sz w:val="28"/>
          <w:szCs w:val="28"/>
          <w:lang w:eastAsia="ru-RU"/>
        </w:rPr>
      </w:pPr>
      <w:r w:rsidRPr="00E947EC">
        <w:rPr>
          <w:rFonts w:ascii="Times New Roman" w:hAnsi="Times New Roman" w:cs="Times New Roman"/>
          <w:sz w:val="28"/>
          <w:szCs w:val="28"/>
          <w:lang w:eastAsia="ru-RU"/>
        </w:rPr>
        <w:t>заведующий фельдшерско-акушерского пункта фельдшер х. Зеленчу</w:t>
      </w:r>
      <w:proofErr w:type="gramStart"/>
      <w:r w:rsidRPr="00E947EC">
        <w:rPr>
          <w:rFonts w:ascii="Times New Roman" w:hAnsi="Times New Roman" w:cs="Times New Roman"/>
          <w:sz w:val="28"/>
          <w:szCs w:val="28"/>
          <w:lang w:eastAsia="ru-RU"/>
        </w:rPr>
        <w:t>к-</w:t>
      </w:r>
      <w:proofErr w:type="gramEnd"/>
      <w:r w:rsidRPr="00E947EC">
        <w:rPr>
          <w:rFonts w:ascii="Times New Roman" w:hAnsi="Times New Roman" w:cs="Times New Roman"/>
          <w:sz w:val="28"/>
          <w:szCs w:val="28"/>
          <w:lang w:eastAsia="ru-RU"/>
        </w:rPr>
        <w:t xml:space="preserve"> Мостовой.</w:t>
      </w:r>
    </w:p>
    <w:p w:rsidR="00301110" w:rsidRPr="00E947EC" w:rsidRDefault="00301110" w:rsidP="00B04453">
      <w:pPr>
        <w:spacing w:after="0" w:line="240" w:lineRule="auto"/>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С целью решения кадровой проблемы по целевым направлениям поступили в (</w:t>
      </w:r>
      <w:r w:rsidRPr="00E947EC">
        <w:rPr>
          <w:rStyle w:val="af1"/>
          <w:rFonts w:ascii="Times New Roman" w:hAnsi="Times New Roman"/>
          <w:b w:val="0"/>
          <w:color w:val="3B3B3B"/>
          <w:sz w:val="28"/>
          <w:szCs w:val="28"/>
          <w:shd w:val="clear" w:color="auto" w:fill="FFFFFF"/>
        </w:rPr>
        <w:t xml:space="preserve">ФГБОУ ВО </w:t>
      </w:r>
      <w:proofErr w:type="spellStart"/>
      <w:r w:rsidRPr="00E947EC">
        <w:rPr>
          <w:rStyle w:val="af1"/>
          <w:rFonts w:ascii="Times New Roman" w:hAnsi="Times New Roman"/>
          <w:b w:val="0"/>
          <w:color w:val="3B3B3B"/>
          <w:sz w:val="28"/>
          <w:szCs w:val="28"/>
          <w:shd w:val="clear" w:color="auto" w:fill="FFFFFF"/>
        </w:rPr>
        <w:t>КубГМУ</w:t>
      </w:r>
      <w:proofErr w:type="spellEnd"/>
      <w:r w:rsidRPr="00E947EC">
        <w:rPr>
          <w:rStyle w:val="af1"/>
          <w:rFonts w:ascii="Times New Roman" w:hAnsi="Times New Roman"/>
          <w:b w:val="0"/>
          <w:color w:val="3B3B3B"/>
          <w:sz w:val="28"/>
          <w:szCs w:val="28"/>
          <w:shd w:val="clear" w:color="auto" w:fill="FFFFFF"/>
        </w:rPr>
        <w:t xml:space="preserve"> Минздрава России</w:t>
      </w:r>
      <w:proofErr w:type="gramStart"/>
      <w:r w:rsidRPr="00E947EC">
        <w:rPr>
          <w:rFonts w:ascii="Times New Roman" w:hAnsi="Times New Roman" w:cs="Times New Roman"/>
          <w:sz w:val="28"/>
          <w:szCs w:val="28"/>
          <w:lang w:eastAsia="ru-RU"/>
        </w:rPr>
        <w:t xml:space="preserve"> )</w:t>
      </w:r>
      <w:proofErr w:type="gramEnd"/>
      <w:r w:rsidRPr="00E947EC">
        <w:rPr>
          <w:rFonts w:ascii="Times New Roman" w:hAnsi="Times New Roman" w:cs="Times New Roman"/>
          <w:sz w:val="28"/>
          <w:szCs w:val="28"/>
          <w:lang w:eastAsia="ru-RU"/>
        </w:rPr>
        <w:t xml:space="preserve"> Краснодарский государственный медицинский университет  в 2017 году -1 человек, в 2018 году-  4 человека, в 2019 году -1 человек-это  выпускники школ района.</w:t>
      </w:r>
    </w:p>
    <w:p w:rsidR="00301110" w:rsidRPr="00E947EC" w:rsidRDefault="00301110" w:rsidP="00B04453">
      <w:pPr>
        <w:spacing w:after="0" w:line="240" w:lineRule="auto"/>
        <w:ind w:firstLine="360"/>
        <w:jc w:val="both"/>
        <w:rPr>
          <w:rFonts w:ascii="Times New Roman" w:hAnsi="Times New Roman" w:cs="Times New Roman"/>
          <w:color w:val="000000"/>
          <w:sz w:val="28"/>
          <w:szCs w:val="28"/>
        </w:rPr>
      </w:pPr>
      <w:r w:rsidRPr="00E947EC">
        <w:rPr>
          <w:rFonts w:ascii="Times New Roman" w:hAnsi="Times New Roman" w:cs="Times New Roman"/>
          <w:sz w:val="28"/>
          <w:szCs w:val="28"/>
          <w:lang w:eastAsia="ru-RU"/>
        </w:rPr>
        <w:tab/>
      </w:r>
      <w:r w:rsidRPr="00E947EC">
        <w:rPr>
          <w:rFonts w:ascii="Times New Roman" w:hAnsi="Times New Roman" w:cs="Times New Roman"/>
          <w:sz w:val="28"/>
          <w:szCs w:val="28"/>
        </w:rPr>
        <w:t xml:space="preserve">Стабильно развивается частное здравоохранение. В целях оказания содействия частным предпринимателям при необходимости проводятся </w:t>
      </w:r>
      <w:r w:rsidRPr="00E947EC">
        <w:rPr>
          <w:rFonts w:ascii="Times New Roman" w:hAnsi="Times New Roman" w:cs="Times New Roman"/>
          <w:sz w:val="28"/>
          <w:szCs w:val="28"/>
        </w:rPr>
        <w:lastRenderedPageBreak/>
        <w:t>консультации об условиях лицензирования медицинской и фармацевтической деятельности, законодательства в области здравоохранения.</w:t>
      </w:r>
    </w:p>
    <w:p w:rsidR="00301110" w:rsidRPr="00E947EC" w:rsidRDefault="00301110" w:rsidP="00B04453">
      <w:pPr>
        <w:spacing w:after="0" w:line="240" w:lineRule="auto"/>
        <w:ind w:firstLine="360"/>
        <w:jc w:val="both"/>
        <w:rPr>
          <w:rFonts w:ascii="Times New Roman" w:hAnsi="Times New Roman" w:cs="Times New Roman"/>
        </w:rPr>
      </w:pPr>
      <w:r w:rsidRPr="00E947EC">
        <w:rPr>
          <w:rFonts w:ascii="Times New Roman" w:hAnsi="Times New Roman" w:cs="Times New Roman"/>
          <w:sz w:val="28"/>
          <w:szCs w:val="28"/>
          <w:lang w:eastAsia="ru-RU"/>
        </w:rPr>
        <w:t xml:space="preserve">С целью улучшения качества оказания медицинских услуг населению за счет краевых и муниципальных средств на условиях софинансирования планируется строительство врачебной амбулатории в поселке </w:t>
      </w:r>
      <w:proofErr w:type="spellStart"/>
      <w:r w:rsidRPr="00E947EC">
        <w:rPr>
          <w:rFonts w:ascii="Times New Roman" w:hAnsi="Times New Roman" w:cs="Times New Roman"/>
          <w:sz w:val="28"/>
          <w:szCs w:val="28"/>
          <w:lang w:eastAsia="ru-RU"/>
        </w:rPr>
        <w:t>Урупский</w:t>
      </w:r>
      <w:proofErr w:type="spellEnd"/>
      <w:r w:rsidRPr="00E947EC">
        <w:rPr>
          <w:rFonts w:ascii="Times New Roman" w:hAnsi="Times New Roman" w:cs="Times New Roman"/>
          <w:sz w:val="28"/>
          <w:szCs w:val="28"/>
          <w:lang w:eastAsia="ru-RU"/>
        </w:rPr>
        <w:t>.</w:t>
      </w:r>
    </w:p>
    <w:p w:rsidR="00301110" w:rsidRPr="00E947EC" w:rsidRDefault="00301110" w:rsidP="00301110">
      <w:pPr>
        <w:spacing w:after="0" w:line="240" w:lineRule="auto"/>
        <w:jc w:val="both"/>
        <w:rPr>
          <w:rFonts w:ascii="Times New Roman" w:hAnsi="Times New Roman"/>
          <w:sz w:val="28"/>
          <w:szCs w:val="28"/>
          <w:lang w:eastAsia="ru-RU"/>
        </w:rPr>
      </w:pPr>
    </w:p>
    <w:tbl>
      <w:tblPr>
        <w:tblStyle w:val="a8"/>
        <w:tblW w:w="0" w:type="auto"/>
        <w:tblLook w:val="04A0" w:firstRow="1" w:lastRow="0" w:firstColumn="1" w:lastColumn="0" w:noHBand="0" w:noVBand="1"/>
      </w:tblPr>
      <w:tblGrid>
        <w:gridCol w:w="4644"/>
        <w:gridCol w:w="2694"/>
        <w:gridCol w:w="2268"/>
      </w:tblGrid>
      <w:tr w:rsidR="00301110" w:rsidRPr="00E947EC" w:rsidTr="00137E1E">
        <w:trPr>
          <w:trHeight w:val="300"/>
        </w:trPr>
        <w:tc>
          <w:tcPr>
            <w:tcW w:w="4644" w:type="dxa"/>
            <w:noWrap/>
            <w:hideMark/>
          </w:tcPr>
          <w:p w:rsidR="00301110" w:rsidRPr="00E947EC" w:rsidRDefault="00301110" w:rsidP="00137E1E">
            <w:pPr>
              <w:spacing w:line="240" w:lineRule="auto"/>
              <w:jc w:val="both"/>
              <w:rPr>
                <w:rFonts w:ascii="Times New Roman" w:hAnsi="Times New Roman"/>
                <w:sz w:val="28"/>
                <w:szCs w:val="28"/>
              </w:rPr>
            </w:pPr>
            <w:r w:rsidRPr="00E947EC">
              <w:rPr>
                <w:rFonts w:ascii="Times New Roman" w:hAnsi="Times New Roman"/>
                <w:sz w:val="28"/>
                <w:szCs w:val="28"/>
              </w:rPr>
              <w:t>Не удовлетворительно</w:t>
            </w:r>
          </w:p>
        </w:tc>
        <w:tc>
          <w:tcPr>
            <w:tcW w:w="2694" w:type="dxa"/>
            <w:tcBorders>
              <w:right w:val="single" w:sz="4" w:space="0" w:color="auto"/>
            </w:tcBorders>
            <w:noWrap/>
            <w:hideMark/>
          </w:tcPr>
          <w:p w:rsidR="00301110" w:rsidRPr="00E947EC" w:rsidRDefault="00301110" w:rsidP="00137E1E">
            <w:pPr>
              <w:spacing w:line="240" w:lineRule="auto"/>
              <w:jc w:val="both"/>
              <w:rPr>
                <w:rFonts w:ascii="Times New Roman" w:hAnsi="Times New Roman"/>
                <w:sz w:val="28"/>
                <w:szCs w:val="28"/>
              </w:rPr>
            </w:pPr>
            <w:r w:rsidRPr="00E947EC">
              <w:rPr>
                <w:rFonts w:ascii="Times New Roman" w:hAnsi="Times New Roman"/>
                <w:sz w:val="28"/>
                <w:szCs w:val="28"/>
              </w:rPr>
              <w:t>132 чел.</w:t>
            </w:r>
          </w:p>
        </w:tc>
        <w:tc>
          <w:tcPr>
            <w:tcW w:w="2268" w:type="dxa"/>
            <w:tcBorders>
              <w:left w:val="single" w:sz="4" w:space="0" w:color="auto"/>
            </w:tcBorders>
          </w:tcPr>
          <w:p w:rsidR="00301110" w:rsidRPr="00E947EC" w:rsidRDefault="00301110" w:rsidP="00137E1E">
            <w:pPr>
              <w:spacing w:line="240" w:lineRule="auto"/>
              <w:jc w:val="both"/>
              <w:rPr>
                <w:rFonts w:ascii="Times New Roman" w:hAnsi="Times New Roman"/>
                <w:sz w:val="28"/>
                <w:szCs w:val="28"/>
              </w:rPr>
            </w:pPr>
            <w:r w:rsidRPr="00E947EC">
              <w:rPr>
                <w:rFonts w:ascii="Times New Roman" w:hAnsi="Times New Roman"/>
                <w:sz w:val="28"/>
                <w:szCs w:val="28"/>
              </w:rPr>
              <w:t>13,3%</w:t>
            </w:r>
          </w:p>
        </w:tc>
      </w:tr>
      <w:tr w:rsidR="00301110" w:rsidRPr="00E947EC" w:rsidTr="00137E1E">
        <w:trPr>
          <w:trHeight w:val="300"/>
        </w:trPr>
        <w:tc>
          <w:tcPr>
            <w:tcW w:w="4644" w:type="dxa"/>
            <w:noWrap/>
            <w:hideMark/>
          </w:tcPr>
          <w:p w:rsidR="00301110" w:rsidRPr="00E947EC" w:rsidRDefault="00301110" w:rsidP="00137E1E">
            <w:pPr>
              <w:spacing w:line="240" w:lineRule="auto"/>
              <w:jc w:val="both"/>
              <w:rPr>
                <w:rFonts w:ascii="Times New Roman" w:hAnsi="Times New Roman"/>
                <w:sz w:val="28"/>
                <w:szCs w:val="28"/>
              </w:rPr>
            </w:pPr>
            <w:r w:rsidRPr="00E947EC">
              <w:rPr>
                <w:rFonts w:ascii="Times New Roman" w:hAnsi="Times New Roman"/>
                <w:sz w:val="28"/>
                <w:szCs w:val="28"/>
              </w:rPr>
              <w:t>Скорее не удовлетворительно</w:t>
            </w:r>
          </w:p>
        </w:tc>
        <w:tc>
          <w:tcPr>
            <w:tcW w:w="2694" w:type="dxa"/>
            <w:tcBorders>
              <w:right w:val="single" w:sz="4" w:space="0" w:color="auto"/>
            </w:tcBorders>
            <w:noWrap/>
            <w:hideMark/>
          </w:tcPr>
          <w:p w:rsidR="00301110" w:rsidRPr="00E947EC" w:rsidRDefault="00301110" w:rsidP="00137E1E">
            <w:pPr>
              <w:spacing w:line="240" w:lineRule="auto"/>
              <w:jc w:val="both"/>
              <w:rPr>
                <w:rFonts w:ascii="Times New Roman" w:hAnsi="Times New Roman"/>
                <w:sz w:val="28"/>
                <w:szCs w:val="28"/>
              </w:rPr>
            </w:pPr>
            <w:r w:rsidRPr="00E947EC">
              <w:rPr>
                <w:rFonts w:ascii="Times New Roman" w:hAnsi="Times New Roman"/>
                <w:sz w:val="28"/>
                <w:szCs w:val="28"/>
              </w:rPr>
              <w:t>79 чел.</w:t>
            </w:r>
          </w:p>
        </w:tc>
        <w:tc>
          <w:tcPr>
            <w:tcW w:w="2268" w:type="dxa"/>
            <w:tcBorders>
              <w:left w:val="single" w:sz="4" w:space="0" w:color="auto"/>
            </w:tcBorders>
          </w:tcPr>
          <w:p w:rsidR="00301110" w:rsidRPr="00E947EC" w:rsidRDefault="00301110" w:rsidP="00137E1E">
            <w:pPr>
              <w:spacing w:line="240" w:lineRule="auto"/>
              <w:jc w:val="both"/>
              <w:rPr>
                <w:rFonts w:ascii="Times New Roman" w:hAnsi="Times New Roman"/>
                <w:sz w:val="28"/>
                <w:szCs w:val="28"/>
              </w:rPr>
            </w:pPr>
            <w:r w:rsidRPr="00E947EC">
              <w:rPr>
                <w:rFonts w:ascii="Times New Roman" w:hAnsi="Times New Roman"/>
                <w:sz w:val="28"/>
                <w:szCs w:val="28"/>
              </w:rPr>
              <w:t>8,0%</w:t>
            </w:r>
          </w:p>
        </w:tc>
      </w:tr>
      <w:tr w:rsidR="00301110" w:rsidRPr="00E947EC" w:rsidTr="00137E1E">
        <w:trPr>
          <w:trHeight w:val="300"/>
        </w:trPr>
        <w:tc>
          <w:tcPr>
            <w:tcW w:w="4644" w:type="dxa"/>
            <w:noWrap/>
            <w:hideMark/>
          </w:tcPr>
          <w:p w:rsidR="00301110" w:rsidRPr="00E947EC" w:rsidRDefault="00301110" w:rsidP="00137E1E">
            <w:pPr>
              <w:spacing w:line="240" w:lineRule="auto"/>
              <w:jc w:val="both"/>
              <w:rPr>
                <w:rFonts w:ascii="Times New Roman" w:hAnsi="Times New Roman"/>
                <w:sz w:val="28"/>
                <w:szCs w:val="28"/>
              </w:rPr>
            </w:pPr>
            <w:r w:rsidRPr="00E947EC">
              <w:rPr>
                <w:rFonts w:ascii="Times New Roman" w:hAnsi="Times New Roman"/>
                <w:sz w:val="28"/>
                <w:szCs w:val="28"/>
              </w:rPr>
              <w:t>Скорее удовлетворительно</w:t>
            </w:r>
          </w:p>
        </w:tc>
        <w:tc>
          <w:tcPr>
            <w:tcW w:w="2694" w:type="dxa"/>
            <w:tcBorders>
              <w:right w:val="single" w:sz="4" w:space="0" w:color="auto"/>
            </w:tcBorders>
            <w:noWrap/>
            <w:hideMark/>
          </w:tcPr>
          <w:p w:rsidR="00301110" w:rsidRPr="00E947EC" w:rsidRDefault="00301110" w:rsidP="00137E1E">
            <w:pPr>
              <w:spacing w:line="240" w:lineRule="auto"/>
              <w:jc w:val="both"/>
              <w:rPr>
                <w:rFonts w:ascii="Times New Roman" w:hAnsi="Times New Roman"/>
                <w:sz w:val="28"/>
                <w:szCs w:val="28"/>
              </w:rPr>
            </w:pPr>
            <w:r w:rsidRPr="00E947EC">
              <w:rPr>
                <w:rFonts w:ascii="Times New Roman" w:hAnsi="Times New Roman"/>
                <w:sz w:val="28"/>
                <w:szCs w:val="28"/>
              </w:rPr>
              <w:t>176 чел.</w:t>
            </w:r>
          </w:p>
        </w:tc>
        <w:tc>
          <w:tcPr>
            <w:tcW w:w="2268" w:type="dxa"/>
            <w:tcBorders>
              <w:left w:val="single" w:sz="4" w:space="0" w:color="auto"/>
            </w:tcBorders>
          </w:tcPr>
          <w:p w:rsidR="00301110" w:rsidRPr="00E947EC" w:rsidRDefault="00301110" w:rsidP="00137E1E">
            <w:pPr>
              <w:spacing w:line="240" w:lineRule="auto"/>
              <w:jc w:val="both"/>
              <w:rPr>
                <w:rFonts w:ascii="Times New Roman" w:hAnsi="Times New Roman"/>
                <w:sz w:val="28"/>
                <w:szCs w:val="28"/>
              </w:rPr>
            </w:pPr>
            <w:r w:rsidRPr="00E947EC">
              <w:rPr>
                <w:rFonts w:ascii="Times New Roman" w:hAnsi="Times New Roman"/>
                <w:sz w:val="28"/>
                <w:szCs w:val="28"/>
              </w:rPr>
              <w:t>17,8%</w:t>
            </w:r>
          </w:p>
        </w:tc>
      </w:tr>
      <w:tr w:rsidR="00301110" w:rsidRPr="00E947EC" w:rsidTr="00137E1E">
        <w:trPr>
          <w:trHeight w:val="300"/>
        </w:trPr>
        <w:tc>
          <w:tcPr>
            <w:tcW w:w="4644" w:type="dxa"/>
            <w:noWrap/>
            <w:hideMark/>
          </w:tcPr>
          <w:p w:rsidR="00301110" w:rsidRPr="00E947EC" w:rsidRDefault="00301110" w:rsidP="00137E1E">
            <w:pPr>
              <w:spacing w:line="240" w:lineRule="auto"/>
              <w:jc w:val="both"/>
              <w:rPr>
                <w:rFonts w:ascii="Times New Roman" w:hAnsi="Times New Roman"/>
                <w:sz w:val="28"/>
                <w:szCs w:val="28"/>
              </w:rPr>
            </w:pPr>
            <w:r w:rsidRPr="00E947EC">
              <w:rPr>
                <w:rFonts w:ascii="Times New Roman" w:hAnsi="Times New Roman"/>
                <w:sz w:val="28"/>
                <w:szCs w:val="28"/>
              </w:rPr>
              <w:t>Удовлетворен</w:t>
            </w:r>
          </w:p>
        </w:tc>
        <w:tc>
          <w:tcPr>
            <w:tcW w:w="2694" w:type="dxa"/>
            <w:tcBorders>
              <w:right w:val="single" w:sz="4" w:space="0" w:color="auto"/>
            </w:tcBorders>
            <w:noWrap/>
            <w:hideMark/>
          </w:tcPr>
          <w:p w:rsidR="00301110" w:rsidRPr="00E947EC" w:rsidRDefault="00301110" w:rsidP="00137E1E">
            <w:pPr>
              <w:spacing w:line="240" w:lineRule="auto"/>
              <w:jc w:val="both"/>
              <w:rPr>
                <w:rFonts w:ascii="Times New Roman" w:hAnsi="Times New Roman"/>
                <w:sz w:val="28"/>
                <w:szCs w:val="28"/>
              </w:rPr>
            </w:pPr>
            <w:r w:rsidRPr="00E947EC">
              <w:rPr>
                <w:rFonts w:ascii="Times New Roman" w:hAnsi="Times New Roman"/>
                <w:sz w:val="28"/>
                <w:szCs w:val="28"/>
              </w:rPr>
              <w:t>599 чел.</w:t>
            </w:r>
          </w:p>
        </w:tc>
        <w:tc>
          <w:tcPr>
            <w:tcW w:w="2268" w:type="dxa"/>
            <w:tcBorders>
              <w:left w:val="single" w:sz="4" w:space="0" w:color="auto"/>
            </w:tcBorders>
          </w:tcPr>
          <w:p w:rsidR="00301110" w:rsidRPr="00E947EC" w:rsidRDefault="00301110" w:rsidP="00137E1E">
            <w:pPr>
              <w:spacing w:line="240" w:lineRule="auto"/>
              <w:jc w:val="both"/>
              <w:rPr>
                <w:rFonts w:ascii="Times New Roman" w:hAnsi="Times New Roman"/>
                <w:sz w:val="28"/>
                <w:szCs w:val="28"/>
              </w:rPr>
            </w:pPr>
            <w:r w:rsidRPr="00E947EC">
              <w:rPr>
                <w:rFonts w:ascii="Times New Roman" w:hAnsi="Times New Roman"/>
                <w:sz w:val="28"/>
                <w:szCs w:val="28"/>
              </w:rPr>
              <w:t>60,7%</w:t>
            </w:r>
          </w:p>
        </w:tc>
      </w:tr>
    </w:tbl>
    <w:p w:rsidR="00301110" w:rsidRPr="00E947EC" w:rsidRDefault="00301110" w:rsidP="00301110">
      <w:pPr>
        <w:spacing w:after="0" w:line="240" w:lineRule="auto"/>
        <w:jc w:val="both"/>
        <w:rPr>
          <w:rFonts w:ascii="Times New Roman" w:hAnsi="Times New Roman"/>
          <w:sz w:val="28"/>
          <w:szCs w:val="28"/>
          <w:lang w:eastAsia="ru-RU"/>
        </w:rPr>
      </w:pPr>
    </w:p>
    <w:p w:rsidR="00301110" w:rsidRPr="00E947EC" w:rsidRDefault="00301110" w:rsidP="00301110">
      <w:pPr>
        <w:spacing w:after="0" w:line="240" w:lineRule="auto"/>
        <w:jc w:val="both"/>
        <w:rPr>
          <w:rFonts w:ascii="Times New Roman" w:hAnsi="Times New Roman"/>
          <w:sz w:val="28"/>
          <w:szCs w:val="28"/>
          <w:lang w:eastAsia="ru-RU"/>
        </w:rPr>
      </w:pPr>
      <w:r w:rsidRPr="00E947EC">
        <w:rPr>
          <w:rFonts w:ascii="Times New Roman" w:eastAsia="Times New Roman" w:hAnsi="Times New Roman"/>
          <w:noProof/>
          <w:color w:val="000000"/>
          <w:sz w:val="28"/>
          <w:szCs w:val="28"/>
          <w:lang w:eastAsia="ru-RU"/>
        </w:rPr>
        <w:drawing>
          <wp:inline distT="0" distB="0" distL="0" distR="0" wp14:anchorId="24687F33" wp14:editId="57E482A5">
            <wp:extent cx="6038850" cy="3200400"/>
            <wp:effectExtent l="0" t="0" r="19050" b="19050"/>
            <wp:docPr id="275" name="Диаграмма 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01110" w:rsidRPr="00E947EC" w:rsidRDefault="00301110" w:rsidP="00301110">
      <w:pPr>
        <w:spacing w:after="0" w:line="240" w:lineRule="auto"/>
        <w:jc w:val="both"/>
        <w:rPr>
          <w:rFonts w:ascii="Times New Roman" w:hAnsi="Times New Roman"/>
        </w:rPr>
      </w:pPr>
    </w:p>
    <w:p w:rsidR="00301110" w:rsidRPr="00E947EC" w:rsidRDefault="00301110" w:rsidP="00301110">
      <w:pPr>
        <w:pStyle w:val="a7"/>
        <w:spacing w:before="200" w:line="240" w:lineRule="auto"/>
        <w:ind w:left="0"/>
        <w:jc w:val="center"/>
        <w:rPr>
          <w:rFonts w:ascii="Times New Roman" w:hAnsi="Times New Roman"/>
          <w:b/>
          <w:bCs/>
          <w:sz w:val="28"/>
          <w:szCs w:val="28"/>
        </w:rPr>
      </w:pPr>
      <w:r w:rsidRPr="00E947EC">
        <w:rPr>
          <w:rFonts w:ascii="Times New Roman" w:hAnsi="Times New Roman"/>
          <w:b/>
          <w:bCs/>
          <w:sz w:val="28"/>
          <w:szCs w:val="28"/>
        </w:rPr>
        <w:t xml:space="preserve"> Рынок услуг психолого-педагогического сопровождения детей с ограниченными возможностями здоровья.</w:t>
      </w:r>
    </w:p>
    <w:p w:rsidR="00301110" w:rsidRPr="00E947EC" w:rsidRDefault="00301110" w:rsidP="00301110">
      <w:pPr>
        <w:pStyle w:val="a7"/>
        <w:spacing w:before="200" w:line="240" w:lineRule="auto"/>
        <w:ind w:left="0"/>
        <w:rPr>
          <w:rFonts w:ascii="Times New Roman" w:hAnsi="Times New Roman"/>
          <w:b/>
          <w:bCs/>
          <w:sz w:val="28"/>
          <w:szCs w:val="28"/>
        </w:rPr>
      </w:pPr>
    </w:p>
    <w:p w:rsidR="00301110" w:rsidRPr="00E947EC" w:rsidRDefault="00301110" w:rsidP="00301110">
      <w:pPr>
        <w:spacing w:after="0" w:line="240" w:lineRule="auto"/>
        <w:ind w:firstLine="709"/>
        <w:jc w:val="both"/>
        <w:rPr>
          <w:rFonts w:ascii="Times New Roman" w:hAnsi="Times New Roman" w:cs="Times New Roman"/>
          <w:sz w:val="28"/>
          <w:szCs w:val="28"/>
        </w:rPr>
      </w:pPr>
      <w:r w:rsidRPr="00E947EC">
        <w:rPr>
          <w:rFonts w:ascii="Times New Roman" w:hAnsi="Times New Roman" w:cs="Times New Roman"/>
          <w:sz w:val="28"/>
          <w:szCs w:val="28"/>
        </w:rPr>
        <w:t>На территории муниципального образования Отрадненского района находится районная психолого - медико педагогическая комиссия.</w:t>
      </w:r>
    </w:p>
    <w:p w:rsidR="00301110" w:rsidRPr="00E947EC" w:rsidRDefault="00301110" w:rsidP="00301110">
      <w:pPr>
        <w:spacing w:after="0" w:line="240" w:lineRule="auto"/>
        <w:ind w:firstLine="709"/>
        <w:jc w:val="both"/>
        <w:rPr>
          <w:rFonts w:ascii="Times New Roman" w:hAnsi="Times New Roman" w:cs="Times New Roman"/>
          <w:sz w:val="28"/>
          <w:szCs w:val="28"/>
        </w:rPr>
      </w:pPr>
      <w:r w:rsidRPr="00E947EC">
        <w:rPr>
          <w:rFonts w:ascii="Times New Roman" w:hAnsi="Times New Roman" w:cs="Times New Roman"/>
          <w:sz w:val="28"/>
          <w:szCs w:val="28"/>
        </w:rPr>
        <w:t>В муниципальном образовании Отрадненский район в дошкольных и школьных образователь</w:t>
      </w:r>
      <w:r w:rsidR="00C435C5" w:rsidRPr="00E947EC">
        <w:rPr>
          <w:rFonts w:ascii="Times New Roman" w:hAnsi="Times New Roman" w:cs="Times New Roman"/>
          <w:sz w:val="28"/>
          <w:szCs w:val="28"/>
        </w:rPr>
        <w:t>ных организациях обучаются 9 437</w:t>
      </w:r>
      <w:r w:rsidRPr="00E947EC">
        <w:rPr>
          <w:rFonts w:ascii="Times New Roman" w:hAnsi="Times New Roman" w:cs="Times New Roman"/>
          <w:sz w:val="28"/>
          <w:szCs w:val="28"/>
        </w:rPr>
        <w:t xml:space="preserve"> детей в возрасте от 0 -18 лет из них числен</w:t>
      </w:r>
      <w:r w:rsidR="00C435C5" w:rsidRPr="00E947EC">
        <w:rPr>
          <w:rFonts w:ascii="Times New Roman" w:hAnsi="Times New Roman" w:cs="Times New Roman"/>
          <w:sz w:val="28"/>
          <w:szCs w:val="28"/>
        </w:rPr>
        <w:t>ность детей с ОВЗ составляет 558</w:t>
      </w:r>
      <w:r w:rsidRPr="00E947EC">
        <w:rPr>
          <w:rFonts w:ascii="Times New Roman" w:hAnsi="Times New Roman" w:cs="Times New Roman"/>
          <w:sz w:val="28"/>
          <w:szCs w:val="28"/>
        </w:rPr>
        <w:t xml:space="preserve"> человек.</w:t>
      </w:r>
    </w:p>
    <w:p w:rsidR="00301110" w:rsidRPr="00E947EC" w:rsidRDefault="00301110" w:rsidP="00301110">
      <w:pPr>
        <w:pStyle w:val="a7"/>
        <w:spacing w:after="0" w:line="240" w:lineRule="auto"/>
        <w:ind w:left="0"/>
        <w:jc w:val="both"/>
        <w:rPr>
          <w:rFonts w:ascii="Times New Roman" w:hAnsi="Times New Roman"/>
          <w:sz w:val="28"/>
          <w:szCs w:val="28"/>
        </w:rPr>
      </w:pPr>
    </w:p>
    <w:p w:rsidR="00301110" w:rsidRPr="00E947EC" w:rsidRDefault="00301110" w:rsidP="00301110">
      <w:pPr>
        <w:spacing w:after="0" w:line="240" w:lineRule="auto"/>
        <w:ind w:firstLine="709"/>
        <w:jc w:val="center"/>
        <w:rPr>
          <w:rFonts w:ascii="Times New Roman" w:hAnsi="Times New Roman" w:cs="Times New Roman"/>
          <w:b/>
          <w:bCs/>
          <w:sz w:val="28"/>
          <w:szCs w:val="28"/>
        </w:rPr>
      </w:pPr>
      <w:r w:rsidRPr="00E947EC">
        <w:rPr>
          <w:rFonts w:ascii="Times New Roman" w:hAnsi="Times New Roman" w:cs="Times New Roman"/>
          <w:b/>
          <w:bCs/>
          <w:sz w:val="28"/>
          <w:szCs w:val="28"/>
        </w:rPr>
        <w:t>Количество детей с ОВЗ, человек</w:t>
      </w:r>
    </w:p>
    <w:p w:rsidR="00301110" w:rsidRPr="00E947EC" w:rsidRDefault="00301110" w:rsidP="00301110">
      <w:pPr>
        <w:pStyle w:val="a7"/>
        <w:spacing w:after="0" w:line="240" w:lineRule="auto"/>
        <w:ind w:left="0"/>
        <w:rPr>
          <w:rFonts w:ascii="Times New Roman" w:hAnsi="Times New Roman"/>
          <w:b/>
          <w:bCs/>
          <w:sz w:val="28"/>
          <w:szCs w:val="28"/>
        </w:rPr>
      </w:pPr>
    </w:p>
    <w:p w:rsidR="00301110" w:rsidRPr="00E947EC" w:rsidRDefault="00301110" w:rsidP="00301110">
      <w:pPr>
        <w:pStyle w:val="a7"/>
        <w:spacing w:before="200" w:line="240" w:lineRule="auto"/>
        <w:ind w:left="0"/>
        <w:jc w:val="both"/>
        <w:rPr>
          <w:rFonts w:ascii="Times New Roman" w:hAnsi="Times New Roman" w:cs="Times New Roman"/>
          <w:sz w:val="28"/>
          <w:szCs w:val="28"/>
        </w:rPr>
      </w:pPr>
      <w:r w:rsidRPr="00E947EC">
        <w:rPr>
          <w:rFonts w:ascii="Times New Roman" w:hAnsi="Times New Roman" w:cs="Times New Roman"/>
          <w:noProof/>
          <w:sz w:val="20"/>
          <w:szCs w:val="20"/>
          <w:lang w:eastAsia="ru-RU"/>
        </w:rPr>
        <w:lastRenderedPageBreak/>
        <w:drawing>
          <wp:inline distT="0" distB="0" distL="0" distR="0" wp14:anchorId="7474D9D7" wp14:editId="41D60E82">
            <wp:extent cx="5638800" cy="2171700"/>
            <wp:effectExtent l="0" t="0" r="0" b="0"/>
            <wp:docPr id="276" name="Диаграмма 2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01110" w:rsidRPr="00E947EC" w:rsidRDefault="00301110" w:rsidP="00301110">
      <w:pPr>
        <w:pStyle w:val="a7"/>
        <w:widowControl w:val="0"/>
        <w:autoSpaceDE w:val="0"/>
        <w:autoSpaceDN w:val="0"/>
        <w:adjustRightInd w:val="0"/>
        <w:spacing w:after="0" w:line="240" w:lineRule="auto"/>
        <w:ind w:left="0"/>
        <w:jc w:val="both"/>
        <w:rPr>
          <w:rFonts w:ascii="Times New Roman" w:hAnsi="Times New Roman" w:cs="Times New Roman"/>
          <w:sz w:val="28"/>
          <w:szCs w:val="28"/>
          <w:lang w:eastAsia="ru-RU"/>
        </w:rPr>
      </w:pPr>
      <w:r w:rsidRPr="00E947EC">
        <w:rPr>
          <w:noProof/>
          <w:lang w:eastAsia="ru-RU"/>
        </w:rPr>
        <w:drawing>
          <wp:inline distT="0" distB="0" distL="0" distR="0" wp14:anchorId="4BF75F60" wp14:editId="6C12D105">
            <wp:extent cx="5699051" cy="2243470"/>
            <wp:effectExtent l="0" t="0" r="16510" b="23495"/>
            <wp:docPr id="277" name="Диаграмма 2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01110" w:rsidRPr="00E947EC" w:rsidRDefault="00301110" w:rsidP="00301110">
      <w:pPr>
        <w:pStyle w:val="a7"/>
        <w:widowControl w:val="0"/>
        <w:autoSpaceDE w:val="0"/>
        <w:autoSpaceDN w:val="0"/>
        <w:adjustRightInd w:val="0"/>
        <w:spacing w:after="0" w:line="240" w:lineRule="auto"/>
        <w:ind w:left="0"/>
        <w:jc w:val="both"/>
        <w:rPr>
          <w:rFonts w:ascii="Times New Roman" w:hAnsi="Times New Roman"/>
          <w:sz w:val="28"/>
          <w:szCs w:val="28"/>
          <w:lang w:eastAsia="ru-RU"/>
        </w:rPr>
      </w:pPr>
    </w:p>
    <w:p w:rsidR="00301110" w:rsidRPr="00E947EC" w:rsidRDefault="00301110" w:rsidP="00301110">
      <w:pPr>
        <w:pStyle w:val="a7"/>
        <w:spacing w:before="200" w:line="240" w:lineRule="auto"/>
        <w:ind w:left="0"/>
        <w:rPr>
          <w:rFonts w:ascii="Times New Roman" w:hAnsi="Times New Roman"/>
          <w:b/>
          <w:bCs/>
          <w:sz w:val="28"/>
          <w:szCs w:val="28"/>
        </w:rPr>
      </w:pPr>
    </w:p>
    <w:p w:rsidR="00301110" w:rsidRPr="00E947EC" w:rsidRDefault="00301110" w:rsidP="00301110">
      <w:pPr>
        <w:pStyle w:val="a7"/>
        <w:widowControl w:val="0"/>
        <w:autoSpaceDE w:val="0"/>
        <w:autoSpaceDN w:val="0"/>
        <w:adjustRightInd w:val="0"/>
        <w:spacing w:after="0" w:line="240" w:lineRule="auto"/>
        <w:ind w:left="0"/>
        <w:jc w:val="both"/>
        <w:rPr>
          <w:rFonts w:ascii="Times New Roman" w:hAnsi="Times New Roman" w:cs="Times New Roman"/>
          <w:sz w:val="28"/>
          <w:szCs w:val="28"/>
          <w:lang w:eastAsia="ru-RU"/>
        </w:rPr>
      </w:pPr>
      <w:r w:rsidRPr="00E947EC">
        <w:rPr>
          <w:noProof/>
          <w:lang w:eastAsia="ru-RU"/>
        </w:rPr>
        <w:drawing>
          <wp:inline distT="0" distB="0" distL="0" distR="0" wp14:anchorId="28E9A348" wp14:editId="2629BB61">
            <wp:extent cx="5699051" cy="2626241"/>
            <wp:effectExtent l="0" t="0" r="16510" b="22225"/>
            <wp:docPr id="278" name="Диаграмма 2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01110" w:rsidRPr="00E947EC" w:rsidRDefault="00301110" w:rsidP="00301110">
      <w:pPr>
        <w:pStyle w:val="a7"/>
        <w:widowControl w:val="0"/>
        <w:autoSpaceDE w:val="0"/>
        <w:autoSpaceDN w:val="0"/>
        <w:adjustRightInd w:val="0"/>
        <w:spacing w:after="0" w:line="240" w:lineRule="auto"/>
        <w:ind w:left="0"/>
        <w:jc w:val="both"/>
        <w:rPr>
          <w:rFonts w:ascii="Times New Roman" w:hAnsi="Times New Roman"/>
          <w:sz w:val="28"/>
          <w:szCs w:val="28"/>
          <w:lang w:eastAsia="ru-RU"/>
        </w:rPr>
      </w:pPr>
    </w:p>
    <w:p w:rsidR="00301110" w:rsidRPr="00E947EC" w:rsidRDefault="00301110" w:rsidP="00301110">
      <w:pPr>
        <w:pStyle w:val="a7"/>
        <w:spacing w:before="200" w:line="240" w:lineRule="auto"/>
        <w:ind w:left="0" w:firstLine="708"/>
        <w:jc w:val="both"/>
        <w:rPr>
          <w:rFonts w:ascii="Times New Roman" w:hAnsi="Times New Roman"/>
          <w:sz w:val="28"/>
          <w:szCs w:val="28"/>
        </w:rPr>
      </w:pPr>
      <w:proofErr w:type="gramStart"/>
      <w:r w:rsidRPr="00E947EC">
        <w:rPr>
          <w:rFonts w:ascii="Times New Roman" w:hAnsi="Times New Roman"/>
          <w:sz w:val="28"/>
          <w:szCs w:val="28"/>
        </w:rPr>
        <w:t>Районная</w:t>
      </w:r>
      <w:proofErr w:type="gramEnd"/>
      <w:r w:rsidRPr="00E947EC">
        <w:rPr>
          <w:rFonts w:ascii="Times New Roman" w:hAnsi="Times New Roman"/>
          <w:sz w:val="28"/>
          <w:szCs w:val="28"/>
        </w:rPr>
        <w:t xml:space="preserve"> ПМПК проводит комплексную диагностику и определяет образовательный маршрут для детей с ОВЗ и испытывающими трудности в обучении.</w:t>
      </w:r>
    </w:p>
    <w:p w:rsidR="00301110" w:rsidRPr="00E947EC" w:rsidRDefault="00301110" w:rsidP="00B04453">
      <w:pPr>
        <w:pStyle w:val="a7"/>
        <w:spacing w:after="0" w:line="240" w:lineRule="auto"/>
        <w:ind w:left="0" w:firstLine="708"/>
        <w:jc w:val="both"/>
        <w:rPr>
          <w:rFonts w:ascii="Times New Roman" w:hAnsi="Times New Roman"/>
          <w:sz w:val="28"/>
          <w:szCs w:val="28"/>
        </w:rPr>
      </w:pPr>
      <w:proofErr w:type="gramStart"/>
      <w:r w:rsidRPr="00E947EC">
        <w:rPr>
          <w:rFonts w:ascii="Times New Roman" w:hAnsi="Times New Roman"/>
          <w:sz w:val="28"/>
          <w:szCs w:val="28"/>
        </w:rPr>
        <w:t>Районная</w:t>
      </w:r>
      <w:proofErr w:type="gramEnd"/>
      <w:r w:rsidRPr="00E947EC">
        <w:rPr>
          <w:rFonts w:ascii="Times New Roman" w:hAnsi="Times New Roman"/>
          <w:sz w:val="28"/>
          <w:szCs w:val="28"/>
        </w:rPr>
        <w:t xml:space="preserve"> ПМПК перекрывает потребности рынка услуг в этой области при комплектовании специализированных групп дошкольных учреждений, </w:t>
      </w:r>
      <w:r w:rsidRPr="00E947EC">
        <w:rPr>
          <w:rFonts w:ascii="Times New Roman" w:hAnsi="Times New Roman"/>
          <w:sz w:val="28"/>
          <w:szCs w:val="28"/>
        </w:rPr>
        <w:lastRenderedPageBreak/>
        <w:t>определения образовательного маршрута для детей с ОВЗ и испытывающими трудности в обучении.</w:t>
      </w:r>
    </w:p>
    <w:p w:rsidR="00301110" w:rsidRPr="00E947EC" w:rsidRDefault="00301110" w:rsidP="00B04453">
      <w:pPr>
        <w:pStyle w:val="a7"/>
        <w:spacing w:after="0" w:line="240" w:lineRule="auto"/>
        <w:ind w:left="0" w:firstLine="708"/>
        <w:jc w:val="both"/>
        <w:rPr>
          <w:rFonts w:ascii="Times New Roman" w:hAnsi="Times New Roman"/>
          <w:sz w:val="28"/>
          <w:szCs w:val="28"/>
        </w:rPr>
      </w:pPr>
      <w:r w:rsidRPr="00E947EC">
        <w:rPr>
          <w:rFonts w:ascii="Times New Roman" w:hAnsi="Times New Roman"/>
          <w:sz w:val="28"/>
          <w:szCs w:val="28"/>
        </w:rPr>
        <w:t xml:space="preserve">ПМПК охватывает психодиагностической, психопрофилактической, </w:t>
      </w:r>
      <w:proofErr w:type="gramStart"/>
      <w:r w:rsidR="00D26FBA" w:rsidRPr="00E947EC">
        <w:rPr>
          <w:rFonts w:ascii="Times New Roman" w:hAnsi="Times New Roman"/>
          <w:sz w:val="28"/>
          <w:szCs w:val="28"/>
        </w:rPr>
        <w:t>псих</w:t>
      </w:r>
      <w:proofErr w:type="gramEnd"/>
      <w:r w:rsidR="00D26FBA" w:rsidRPr="00E947EC">
        <w:rPr>
          <w:rFonts w:ascii="Times New Roman" w:hAnsi="Times New Roman"/>
          <w:sz w:val="28"/>
          <w:szCs w:val="28"/>
        </w:rPr>
        <w:t xml:space="preserve"> консультативной</w:t>
      </w:r>
      <w:r w:rsidRPr="00E947EC">
        <w:rPr>
          <w:rFonts w:ascii="Times New Roman" w:hAnsi="Times New Roman"/>
          <w:sz w:val="28"/>
          <w:szCs w:val="28"/>
        </w:rPr>
        <w:t xml:space="preserve"> деятельностью все образовательные организации района.</w:t>
      </w:r>
    </w:p>
    <w:p w:rsidR="00301110" w:rsidRPr="00E947EC" w:rsidRDefault="00301110" w:rsidP="00301110">
      <w:pPr>
        <w:pStyle w:val="a7"/>
        <w:spacing w:after="0" w:line="240" w:lineRule="auto"/>
        <w:ind w:left="0"/>
        <w:jc w:val="both"/>
        <w:rPr>
          <w:rFonts w:ascii="Times New Roman" w:hAnsi="Times New Roman"/>
          <w:sz w:val="28"/>
          <w:szCs w:val="28"/>
        </w:rPr>
      </w:pPr>
      <w:r w:rsidRPr="00E947EC">
        <w:rPr>
          <w:rFonts w:ascii="Times New Roman" w:hAnsi="Times New Roman"/>
          <w:sz w:val="28"/>
          <w:szCs w:val="28"/>
        </w:rPr>
        <w:t>Проведенные мониторинги качества предоставления данной услуги показывают, что потребители довольны качеством и количеством предоставляемых услуг.</w:t>
      </w:r>
    </w:p>
    <w:p w:rsidR="00C435C5" w:rsidRPr="00E947EC" w:rsidRDefault="00C435C5" w:rsidP="00C435C5">
      <w:pPr>
        <w:pStyle w:val="a7"/>
        <w:spacing w:after="0" w:line="240" w:lineRule="auto"/>
        <w:ind w:left="0" w:firstLine="708"/>
        <w:jc w:val="both"/>
        <w:rPr>
          <w:rFonts w:ascii="Times New Roman" w:hAnsi="Times New Roman"/>
          <w:sz w:val="28"/>
          <w:szCs w:val="28"/>
        </w:rPr>
      </w:pPr>
      <w:r w:rsidRPr="00E947EC">
        <w:rPr>
          <w:rFonts w:ascii="Times New Roman" w:hAnsi="Times New Roman"/>
          <w:sz w:val="28"/>
          <w:szCs w:val="28"/>
        </w:rPr>
        <w:t>С 1 сентября 2016 года введены в действие Федеральные государственные образовательные стандарты (далее - ФГОС) для детей с  ограниченными возможностями здоровья (далее-ОВЗ) и ФГОС ООО для умственно отсталых детей. Сотрудники комиссии</w:t>
      </w:r>
      <w:proofErr w:type="gramStart"/>
      <w:r w:rsidRPr="00E947EC">
        <w:rPr>
          <w:rFonts w:ascii="Times New Roman" w:hAnsi="Times New Roman"/>
          <w:sz w:val="28"/>
          <w:szCs w:val="28"/>
        </w:rPr>
        <w:t xml:space="preserve"> ,</w:t>
      </w:r>
      <w:proofErr w:type="gramEnd"/>
      <w:r w:rsidRPr="00E947EC">
        <w:rPr>
          <w:rFonts w:ascii="Times New Roman" w:hAnsi="Times New Roman"/>
          <w:sz w:val="28"/>
          <w:szCs w:val="28"/>
        </w:rPr>
        <w:t xml:space="preserve"> выступили с докладами перед директорами школ, завучами, учителями, педагогами-психологами, социальными педагогами по практическому внедрению новых ФГОС ОВЗ в школы. Были проведены групповые и индивидуальные консультации с завучами и учителями. </w:t>
      </w:r>
    </w:p>
    <w:p w:rsidR="00C435C5" w:rsidRPr="00E947EC" w:rsidRDefault="00C435C5" w:rsidP="00B04453">
      <w:pPr>
        <w:pStyle w:val="a7"/>
        <w:spacing w:after="0" w:line="240" w:lineRule="auto"/>
        <w:ind w:left="0"/>
        <w:jc w:val="both"/>
        <w:rPr>
          <w:rFonts w:ascii="Times New Roman" w:hAnsi="Times New Roman"/>
          <w:sz w:val="28"/>
          <w:szCs w:val="28"/>
          <w:lang w:eastAsia="ru-RU"/>
        </w:rPr>
      </w:pPr>
      <w:r w:rsidRPr="00E947EC">
        <w:rPr>
          <w:rFonts w:ascii="Times New Roman" w:hAnsi="Times New Roman"/>
          <w:sz w:val="28"/>
          <w:szCs w:val="28"/>
          <w:lang w:eastAsia="ru-RU"/>
        </w:rPr>
        <w:t xml:space="preserve">          С целью улучшения качества, развития, расширения сферы услуг психолого-педагогического сопровождения детей с ограниченными возможностями здоровья в районе работает  на базе детских садов №4,5, 9 «Лучик», 12, 14,21,10,21,31,36  и школ № 1,9 открыты консультационные центры.  Они призваны решать методические проблемы организации и проведения коррекционной работы, а так же осуществлять сетевое взаимодействие со сто процентным охватом  образовательных учреждений района. </w:t>
      </w:r>
    </w:p>
    <w:p w:rsidR="00301110" w:rsidRPr="00E947EC" w:rsidRDefault="00301110" w:rsidP="00B04453">
      <w:pPr>
        <w:pStyle w:val="a7"/>
        <w:spacing w:after="0" w:line="240" w:lineRule="auto"/>
        <w:ind w:left="0" w:firstLine="708"/>
        <w:jc w:val="both"/>
        <w:rPr>
          <w:rFonts w:ascii="Times New Roman" w:hAnsi="Times New Roman"/>
          <w:sz w:val="28"/>
          <w:szCs w:val="28"/>
          <w:lang w:eastAsia="ru-RU"/>
        </w:rPr>
      </w:pPr>
      <w:r w:rsidRPr="00E947EC">
        <w:rPr>
          <w:rFonts w:ascii="Times New Roman" w:hAnsi="Times New Roman"/>
          <w:sz w:val="28"/>
          <w:szCs w:val="28"/>
          <w:lang w:eastAsia="ru-RU"/>
        </w:rPr>
        <w:t>В 201</w:t>
      </w:r>
      <w:r w:rsidR="00C435C5" w:rsidRPr="00E947EC">
        <w:rPr>
          <w:rFonts w:ascii="Times New Roman" w:hAnsi="Times New Roman"/>
          <w:sz w:val="28"/>
          <w:szCs w:val="28"/>
          <w:lang w:eastAsia="ru-RU"/>
        </w:rPr>
        <w:t>9</w:t>
      </w:r>
      <w:r w:rsidRPr="00E947EC">
        <w:rPr>
          <w:rFonts w:ascii="Times New Roman" w:hAnsi="Times New Roman"/>
          <w:sz w:val="28"/>
          <w:szCs w:val="28"/>
          <w:lang w:eastAsia="ru-RU"/>
        </w:rPr>
        <w:t xml:space="preserve"> году </w:t>
      </w:r>
      <w:r w:rsidR="00C435C5" w:rsidRPr="00E947EC">
        <w:rPr>
          <w:rFonts w:ascii="Times New Roman" w:hAnsi="Times New Roman"/>
          <w:sz w:val="28"/>
          <w:szCs w:val="28"/>
          <w:lang w:eastAsia="ru-RU"/>
        </w:rPr>
        <w:t>на базе центра были проведены 3</w:t>
      </w:r>
      <w:r w:rsidRPr="00E947EC">
        <w:rPr>
          <w:rFonts w:ascii="Times New Roman" w:hAnsi="Times New Roman"/>
          <w:sz w:val="28"/>
          <w:szCs w:val="28"/>
          <w:lang w:eastAsia="ru-RU"/>
        </w:rPr>
        <w:t xml:space="preserve"> районных  семинара для учителей начальных классов по введению ФГОС с ОВЗ и завучей школ.</w:t>
      </w:r>
    </w:p>
    <w:p w:rsidR="00301110" w:rsidRPr="00E947EC" w:rsidRDefault="00301110" w:rsidP="00B04453">
      <w:pPr>
        <w:pStyle w:val="a7"/>
        <w:spacing w:after="0" w:line="240" w:lineRule="auto"/>
        <w:ind w:left="0"/>
        <w:jc w:val="both"/>
        <w:rPr>
          <w:rFonts w:ascii="Times New Roman" w:hAnsi="Times New Roman"/>
          <w:sz w:val="28"/>
          <w:szCs w:val="28"/>
          <w:lang w:eastAsia="ru-RU"/>
        </w:rPr>
      </w:pPr>
      <w:r w:rsidRPr="00E947EC">
        <w:rPr>
          <w:rFonts w:ascii="Times New Roman" w:hAnsi="Times New Roman"/>
          <w:sz w:val="28"/>
          <w:szCs w:val="28"/>
          <w:lang w:eastAsia="ru-RU"/>
        </w:rPr>
        <w:t>Значительно активизировалась работа ПМП консилиумов в образовательных организациях района: 24 – в школах, 20 – в дошкольных учреждениях.</w:t>
      </w:r>
    </w:p>
    <w:p w:rsidR="00301110" w:rsidRPr="00E947EC" w:rsidRDefault="00301110" w:rsidP="00B04453">
      <w:pPr>
        <w:pStyle w:val="a7"/>
        <w:spacing w:after="0" w:line="240" w:lineRule="auto"/>
        <w:ind w:left="0"/>
        <w:jc w:val="both"/>
        <w:rPr>
          <w:rFonts w:ascii="Times New Roman" w:hAnsi="Times New Roman"/>
          <w:sz w:val="28"/>
          <w:szCs w:val="28"/>
          <w:lang w:eastAsia="ru-RU"/>
        </w:rPr>
      </w:pPr>
      <w:r w:rsidRPr="00E947EC">
        <w:rPr>
          <w:rFonts w:ascii="Times New Roman" w:hAnsi="Times New Roman"/>
          <w:sz w:val="28"/>
          <w:szCs w:val="28"/>
          <w:lang w:eastAsia="ru-RU"/>
        </w:rPr>
        <w:t>В связи увеличением количества детей с аутистическим спектром разрабатываются индивидуальные учебные планы, обобщается опыт работы с данными детьми, обучаются специалисты, создаются условия для обучения.</w:t>
      </w:r>
    </w:p>
    <w:p w:rsidR="00301110" w:rsidRPr="00E947EC" w:rsidRDefault="00301110" w:rsidP="00B04453">
      <w:pPr>
        <w:pStyle w:val="a7"/>
        <w:spacing w:after="0" w:line="240" w:lineRule="auto"/>
        <w:ind w:left="0" w:firstLine="708"/>
        <w:rPr>
          <w:rFonts w:ascii="Times New Roman" w:hAnsi="Times New Roman"/>
          <w:sz w:val="28"/>
          <w:szCs w:val="28"/>
          <w:lang w:eastAsia="ru-RU"/>
        </w:rPr>
      </w:pPr>
      <w:r w:rsidRPr="00E947EC">
        <w:rPr>
          <w:rFonts w:ascii="Times New Roman" w:hAnsi="Times New Roman"/>
          <w:sz w:val="28"/>
          <w:szCs w:val="28"/>
          <w:lang w:eastAsia="ru-RU"/>
        </w:rPr>
        <w:t>Для лучшей организации деятельности  психолог – медико - психологической комиссии  необходимо увеличить количество специалистов, работающих с детьми с ОВЗ.</w:t>
      </w:r>
    </w:p>
    <w:p w:rsidR="00301110" w:rsidRPr="00E947EC" w:rsidRDefault="00301110" w:rsidP="00B04453">
      <w:pPr>
        <w:shd w:val="clear" w:color="auto" w:fill="FFFFFF"/>
        <w:tabs>
          <w:tab w:val="left" w:pos="993"/>
        </w:tabs>
        <w:spacing w:after="0" w:line="240" w:lineRule="auto"/>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ab/>
        <w:t>На основании анализа анкетирования, проведенного на территории муниципального образования Отрадненский район, по развитию конкуренции и удовлетворенности качеством товаров, работ, услуг получены</w:t>
      </w:r>
      <w:r w:rsidR="00B82B08" w:rsidRPr="00E947EC">
        <w:rPr>
          <w:rFonts w:ascii="Times New Roman" w:eastAsia="Times New Roman" w:hAnsi="Times New Roman"/>
          <w:color w:val="000000"/>
          <w:sz w:val="28"/>
          <w:szCs w:val="28"/>
          <w:lang w:eastAsia="ru-RU"/>
        </w:rPr>
        <w:t xml:space="preserve"> следующие данные. Опрошено 986</w:t>
      </w:r>
      <w:r w:rsidRPr="00E947EC">
        <w:rPr>
          <w:rFonts w:ascii="Times New Roman" w:eastAsia="Times New Roman" w:hAnsi="Times New Roman"/>
          <w:color w:val="000000"/>
          <w:sz w:val="28"/>
          <w:szCs w:val="28"/>
          <w:lang w:eastAsia="ru-RU"/>
        </w:rPr>
        <w:t xml:space="preserve"> человека.</w:t>
      </w:r>
    </w:p>
    <w:p w:rsidR="00301110" w:rsidRPr="00E947EC" w:rsidRDefault="00301110" w:rsidP="00301110">
      <w:pPr>
        <w:shd w:val="clear" w:color="auto" w:fill="FFFFFF"/>
        <w:tabs>
          <w:tab w:val="left" w:pos="993"/>
        </w:tabs>
        <w:spacing w:after="0" w:line="263" w:lineRule="atLeast"/>
        <w:jc w:val="both"/>
        <w:rPr>
          <w:rFonts w:ascii="Times New Roman" w:eastAsia="Times New Roman" w:hAnsi="Times New Roman"/>
          <w:color w:val="000000"/>
          <w:sz w:val="28"/>
          <w:szCs w:val="28"/>
          <w:lang w:eastAsia="ru-RU"/>
        </w:rPr>
      </w:pPr>
    </w:p>
    <w:tbl>
      <w:tblPr>
        <w:tblStyle w:val="a8"/>
        <w:tblW w:w="0" w:type="auto"/>
        <w:tblLook w:val="04A0" w:firstRow="1" w:lastRow="0" w:firstColumn="1" w:lastColumn="0" w:noHBand="0" w:noVBand="1"/>
      </w:tblPr>
      <w:tblGrid>
        <w:gridCol w:w="4644"/>
        <w:gridCol w:w="2694"/>
        <w:gridCol w:w="2268"/>
      </w:tblGrid>
      <w:tr w:rsidR="00301110" w:rsidRPr="00E947EC" w:rsidTr="00137E1E">
        <w:trPr>
          <w:trHeight w:val="300"/>
        </w:trPr>
        <w:tc>
          <w:tcPr>
            <w:tcW w:w="4644" w:type="dxa"/>
            <w:noWrap/>
            <w:hideMark/>
          </w:tcPr>
          <w:p w:rsidR="00301110" w:rsidRPr="00E947EC" w:rsidRDefault="00301110" w:rsidP="00137E1E">
            <w:pPr>
              <w:shd w:val="clear" w:color="auto" w:fill="FFFFFF"/>
              <w:tabs>
                <w:tab w:val="left" w:pos="993"/>
              </w:tabs>
              <w:spacing w:line="263" w:lineRule="atLeast"/>
              <w:jc w:val="both"/>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Не удовлетворительно</w:t>
            </w:r>
          </w:p>
        </w:tc>
        <w:tc>
          <w:tcPr>
            <w:tcW w:w="2694" w:type="dxa"/>
            <w:tcBorders>
              <w:right w:val="single" w:sz="4" w:space="0" w:color="auto"/>
            </w:tcBorders>
            <w:noWrap/>
            <w:hideMark/>
          </w:tcPr>
          <w:p w:rsidR="00301110" w:rsidRPr="00E947EC" w:rsidRDefault="000F4969" w:rsidP="00137E1E">
            <w:pPr>
              <w:shd w:val="clear" w:color="auto" w:fill="FFFFFF"/>
              <w:tabs>
                <w:tab w:val="left" w:pos="993"/>
              </w:tabs>
              <w:spacing w:line="263" w:lineRule="atLeast"/>
              <w:jc w:val="center"/>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25</w:t>
            </w:r>
            <w:r w:rsidR="00301110" w:rsidRPr="00E947EC">
              <w:rPr>
                <w:rFonts w:ascii="Times New Roman" w:eastAsia="Times New Roman" w:hAnsi="Times New Roman"/>
                <w:color w:val="000000"/>
                <w:sz w:val="28"/>
                <w:szCs w:val="28"/>
              </w:rPr>
              <w:t xml:space="preserve"> чел.</w:t>
            </w:r>
          </w:p>
        </w:tc>
        <w:tc>
          <w:tcPr>
            <w:tcW w:w="2268" w:type="dxa"/>
            <w:tcBorders>
              <w:left w:val="single" w:sz="4" w:space="0" w:color="auto"/>
            </w:tcBorders>
          </w:tcPr>
          <w:p w:rsidR="00301110" w:rsidRPr="00E947EC" w:rsidRDefault="000F4969" w:rsidP="00137E1E">
            <w:pPr>
              <w:shd w:val="clear" w:color="auto" w:fill="FFFFFF"/>
              <w:tabs>
                <w:tab w:val="left" w:pos="993"/>
              </w:tabs>
              <w:spacing w:line="263" w:lineRule="atLeast"/>
              <w:jc w:val="center"/>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2,5</w:t>
            </w:r>
            <w:r w:rsidR="00301110" w:rsidRPr="00E947EC">
              <w:rPr>
                <w:rFonts w:ascii="Times New Roman" w:eastAsia="Times New Roman" w:hAnsi="Times New Roman"/>
                <w:color w:val="000000"/>
                <w:sz w:val="28"/>
                <w:szCs w:val="28"/>
              </w:rPr>
              <w:t>%</w:t>
            </w:r>
          </w:p>
        </w:tc>
      </w:tr>
      <w:tr w:rsidR="00301110" w:rsidRPr="00E947EC" w:rsidTr="00137E1E">
        <w:trPr>
          <w:trHeight w:val="300"/>
        </w:trPr>
        <w:tc>
          <w:tcPr>
            <w:tcW w:w="4644" w:type="dxa"/>
            <w:noWrap/>
            <w:hideMark/>
          </w:tcPr>
          <w:p w:rsidR="00301110" w:rsidRPr="00E947EC" w:rsidRDefault="00301110" w:rsidP="00137E1E">
            <w:pPr>
              <w:shd w:val="clear" w:color="auto" w:fill="FFFFFF"/>
              <w:tabs>
                <w:tab w:val="left" w:pos="993"/>
              </w:tabs>
              <w:spacing w:line="263" w:lineRule="atLeast"/>
              <w:jc w:val="both"/>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Скорее не удовлетворительно</w:t>
            </w:r>
          </w:p>
        </w:tc>
        <w:tc>
          <w:tcPr>
            <w:tcW w:w="2694" w:type="dxa"/>
            <w:tcBorders>
              <w:right w:val="single" w:sz="4" w:space="0" w:color="auto"/>
            </w:tcBorders>
            <w:noWrap/>
            <w:hideMark/>
          </w:tcPr>
          <w:p w:rsidR="00301110" w:rsidRPr="00E947EC" w:rsidRDefault="00301110" w:rsidP="00137E1E">
            <w:pPr>
              <w:shd w:val="clear" w:color="auto" w:fill="FFFFFF"/>
              <w:tabs>
                <w:tab w:val="left" w:pos="993"/>
              </w:tabs>
              <w:spacing w:line="263" w:lineRule="atLeast"/>
              <w:jc w:val="center"/>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46 чел.</w:t>
            </w:r>
          </w:p>
        </w:tc>
        <w:tc>
          <w:tcPr>
            <w:tcW w:w="2268" w:type="dxa"/>
            <w:tcBorders>
              <w:left w:val="single" w:sz="4" w:space="0" w:color="auto"/>
            </w:tcBorders>
          </w:tcPr>
          <w:p w:rsidR="00301110" w:rsidRPr="00E947EC" w:rsidRDefault="000F4969" w:rsidP="00137E1E">
            <w:pPr>
              <w:shd w:val="clear" w:color="auto" w:fill="FFFFFF"/>
              <w:tabs>
                <w:tab w:val="left" w:pos="993"/>
              </w:tabs>
              <w:spacing w:line="263" w:lineRule="atLeast"/>
              <w:jc w:val="center"/>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4,6</w:t>
            </w:r>
            <w:r w:rsidR="00301110" w:rsidRPr="00E947EC">
              <w:rPr>
                <w:rFonts w:ascii="Times New Roman" w:eastAsia="Times New Roman" w:hAnsi="Times New Roman"/>
                <w:color w:val="000000"/>
                <w:sz w:val="28"/>
                <w:szCs w:val="28"/>
              </w:rPr>
              <w:t>%</w:t>
            </w:r>
          </w:p>
        </w:tc>
      </w:tr>
      <w:tr w:rsidR="00301110" w:rsidRPr="00E947EC" w:rsidTr="00137E1E">
        <w:trPr>
          <w:trHeight w:val="300"/>
        </w:trPr>
        <w:tc>
          <w:tcPr>
            <w:tcW w:w="4644" w:type="dxa"/>
            <w:noWrap/>
            <w:hideMark/>
          </w:tcPr>
          <w:p w:rsidR="00301110" w:rsidRPr="00E947EC" w:rsidRDefault="00301110" w:rsidP="00137E1E">
            <w:pPr>
              <w:shd w:val="clear" w:color="auto" w:fill="FFFFFF"/>
              <w:tabs>
                <w:tab w:val="left" w:pos="993"/>
              </w:tabs>
              <w:spacing w:line="263" w:lineRule="atLeast"/>
              <w:jc w:val="both"/>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Скорее удовлетворительно</w:t>
            </w:r>
          </w:p>
        </w:tc>
        <w:tc>
          <w:tcPr>
            <w:tcW w:w="2694" w:type="dxa"/>
            <w:tcBorders>
              <w:right w:val="single" w:sz="4" w:space="0" w:color="auto"/>
            </w:tcBorders>
            <w:noWrap/>
            <w:hideMark/>
          </w:tcPr>
          <w:p w:rsidR="00301110" w:rsidRPr="00E947EC" w:rsidRDefault="000F4969" w:rsidP="00137E1E">
            <w:pPr>
              <w:shd w:val="clear" w:color="auto" w:fill="FFFFFF"/>
              <w:tabs>
                <w:tab w:val="left" w:pos="993"/>
              </w:tabs>
              <w:spacing w:line="263" w:lineRule="atLeast"/>
              <w:jc w:val="center"/>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56</w:t>
            </w:r>
            <w:r w:rsidR="00301110" w:rsidRPr="00E947EC">
              <w:rPr>
                <w:rFonts w:ascii="Times New Roman" w:eastAsia="Times New Roman" w:hAnsi="Times New Roman"/>
                <w:color w:val="000000"/>
                <w:sz w:val="28"/>
                <w:szCs w:val="28"/>
              </w:rPr>
              <w:t>чел.</w:t>
            </w:r>
          </w:p>
        </w:tc>
        <w:tc>
          <w:tcPr>
            <w:tcW w:w="2268" w:type="dxa"/>
            <w:tcBorders>
              <w:left w:val="single" w:sz="4" w:space="0" w:color="auto"/>
            </w:tcBorders>
          </w:tcPr>
          <w:p w:rsidR="00301110" w:rsidRPr="00E947EC" w:rsidRDefault="000F4969" w:rsidP="00137E1E">
            <w:pPr>
              <w:shd w:val="clear" w:color="auto" w:fill="FFFFFF"/>
              <w:tabs>
                <w:tab w:val="left" w:pos="993"/>
              </w:tabs>
              <w:spacing w:line="263" w:lineRule="atLeast"/>
              <w:jc w:val="center"/>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5,6</w:t>
            </w:r>
            <w:r w:rsidR="00301110" w:rsidRPr="00E947EC">
              <w:rPr>
                <w:rFonts w:ascii="Times New Roman" w:eastAsia="Times New Roman" w:hAnsi="Times New Roman"/>
                <w:color w:val="000000"/>
                <w:sz w:val="28"/>
                <w:szCs w:val="28"/>
              </w:rPr>
              <w:t>%</w:t>
            </w:r>
          </w:p>
        </w:tc>
      </w:tr>
      <w:tr w:rsidR="00301110" w:rsidRPr="00E947EC" w:rsidTr="00137E1E">
        <w:trPr>
          <w:trHeight w:val="300"/>
        </w:trPr>
        <w:tc>
          <w:tcPr>
            <w:tcW w:w="4644" w:type="dxa"/>
            <w:noWrap/>
            <w:hideMark/>
          </w:tcPr>
          <w:p w:rsidR="00301110" w:rsidRPr="00E947EC" w:rsidRDefault="00301110" w:rsidP="00137E1E">
            <w:pPr>
              <w:shd w:val="clear" w:color="auto" w:fill="FFFFFF"/>
              <w:tabs>
                <w:tab w:val="left" w:pos="993"/>
              </w:tabs>
              <w:spacing w:line="263" w:lineRule="atLeast"/>
              <w:jc w:val="both"/>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Удовлетворен</w:t>
            </w:r>
          </w:p>
        </w:tc>
        <w:tc>
          <w:tcPr>
            <w:tcW w:w="2694" w:type="dxa"/>
            <w:tcBorders>
              <w:right w:val="single" w:sz="4" w:space="0" w:color="auto"/>
            </w:tcBorders>
            <w:noWrap/>
            <w:hideMark/>
          </w:tcPr>
          <w:p w:rsidR="00301110" w:rsidRPr="00E947EC" w:rsidRDefault="000F4969" w:rsidP="00137E1E">
            <w:pPr>
              <w:shd w:val="clear" w:color="auto" w:fill="FFFFFF"/>
              <w:tabs>
                <w:tab w:val="left" w:pos="993"/>
              </w:tabs>
              <w:spacing w:line="263" w:lineRule="atLeast"/>
              <w:jc w:val="center"/>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859</w:t>
            </w:r>
            <w:r w:rsidR="00301110" w:rsidRPr="00E947EC">
              <w:rPr>
                <w:rFonts w:ascii="Times New Roman" w:eastAsia="Times New Roman" w:hAnsi="Times New Roman"/>
                <w:color w:val="000000"/>
                <w:sz w:val="28"/>
                <w:szCs w:val="28"/>
              </w:rPr>
              <w:t xml:space="preserve"> чел.</w:t>
            </w:r>
          </w:p>
        </w:tc>
        <w:tc>
          <w:tcPr>
            <w:tcW w:w="2268" w:type="dxa"/>
            <w:tcBorders>
              <w:left w:val="single" w:sz="4" w:space="0" w:color="auto"/>
            </w:tcBorders>
          </w:tcPr>
          <w:p w:rsidR="00301110" w:rsidRPr="00E947EC" w:rsidRDefault="000F4969" w:rsidP="00137E1E">
            <w:pPr>
              <w:shd w:val="clear" w:color="auto" w:fill="FFFFFF"/>
              <w:tabs>
                <w:tab w:val="left" w:pos="993"/>
              </w:tabs>
              <w:spacing w:line="263" w:lineRule="atLeast"/>
              <w:jc w:val="center"/>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87,1</w:t>
            </w:r>
            <w:r w:rsidR="00301110" w:rsidRPr="00E947EC">
              <w:rPr>
                <w:rFonts w:ascii="Times New Roman" w:eastAsia="Times New Roman" w:hAnsi="Times New Roman"/>
                <w:color w:val="000000"/>
                <w:sz w:val="28"/>
                <w:szCs w:val="28"/>
              </w:rPr>
              <w:t>%</w:t>
            </w:r>
          </w:p>
        </w:tc>
      </w:tr>
    </w:tbl>
    <w:p w:rsidR="00301110" w:rsidRPr="00E947EC" w:rsidRDefault="00301110" w:rsidP="00301110">
      <w:pPr>
        <w:shd w:val="clear" w:color="auto" w:fill="FFFFFF"/>
        <w:tabs>
          <w:tab w:val="left" w:pos="993"/>
        </w:tabs>
        <w:spacing w:after="0" w:line="263" w:lineRule="atLeast"/>
        <w:jc w:val="both"/>
        <w:rPr>
          <w:rFonts w:ascii="Times New Roman" w:eastAsia="Times New Roman" w:hAnsi="Times New Roman"/>
          <w:color w:val="000000"/>
          <w:sz w:val="28"/>
          <w:szCs w:val="28"/>
          <w:lang w:eastAsia="ru-RU"/>
        </w:rPr>
      </w:pPr>
    </w:p>
    <w:p w:rsidR="00301110" w:rsidRPr="00E947EC" w:rsidRDefault="00301110" w:rsidP="00301110">
      <w:pPr>
        <w:shd w:val="clear" w:color="auto" w:fill="FFFFFF"/>
        <w:tabs>
          <w:tab w:val="left" w:pos="993"/>
        </w:tabs>
        <w:spacing w:after="0" w:line="263" w:lineRule="atLeast"/>
        <w:jc w:val="both"/>
        <w:rPr>
          <w:rFonts w:ascii="Times New Roman" w:eastAsia="Times New Roman" w:hAnsi="Times New Roman"/>
          <w:color w:val="000000"/>
          <w:sz w:val="28"/>
          <w:szCs w:val="28"/>
          <w:lang w:eastAsia="ru-RU"/>
        </w:rPr>
      </w:pPr>
      <w:r w:rsidRPr="00E947EC">
        <w:rPr>
          <w:rFonts w:ascii="Times New Roman" w:eastAsia="Times New Roman" w:hAnsi="Times New Roman"/>
          <w:noProof/>
          <w:color w:val="000000"/>
          <w:sz w:val="28"/>
          <w:szCs w:val="28"/>
          <w:lang w:eastAsia="ru-RU"/>
        </w:rPr>
        <w:lastRenderedPageBreak/>
        <w:drawing>
          <wp:inline distT="0" distB="0" distL="0" distR="0" wp14:anchorId="2A0630E3" wp14:editId="4A8E343A">
            <wp:extent cx="5953125" cy="3200400"/>
            <wp:effectExtent l="0" t="0" r="9525" b="19050"/>
            <wp:docPr id="279" name="Диаграмма 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01110" w:rsidRPr="00E947EC" w:rsidRDefault="00301110" w:rsidP="00301110">
      <w:pPr>
        <w:shd w:val="clear" w:color="auto" w:fill="FFFFFF"/>
        <w:tabs>
          <w:tab w:val="left" w:pos="993"/>
        </w:tabs>
        <w:spacing w:after="0" w:line="263" w:lineRule="atLeast"/>
        <w:ind w:left="709"/>
        <w:rPr>
          <w:rFonts w:ascii="Times New Roman" w:eastAsia="Times New Roman" w:hAnsi="Times New Roman"/>
          <w:color w:val="000000"/>
          <w:sz w:val="28"/>
          <w:szCs w:val="28"/>
          <w:lang w:eastAsia="ru-RU"/>
        </w:rPr>
      </w:pPr>
    </w:p>
    <w:p w:rsidR="00301110" w:rsidRPr="00E947EC" w:rsidRDefault="00301110" w:rsidP="00301110">
      <w:pPr>
        <w:spacing w:after="0" w:line="240" w:lineRule="auto"/>
        <w:jc w:val="center"/>
        <w:rPr>
          <w:rFonts w:ascii="Times New Roman" w:hAnsi="Times New Roman"/>
          <w:kern w:val="2"/>
          <w:sz w:val="28"/>
          <w:szCs w:val="28"/>
          <w:lang w:eastAsia="hi-IN" w:bidi="hi-IN"/>
        </w:rPr>
      </w:pPr>
      <w:r w:rsidRPr="00E947EC">
        <w:rPr>
          <w:rFonts w:ascii="Times New Roman" w:hAnsi="Times New Roman"/>
          <w:b/>
          <w:bCs/>
          <w:color w:val="000000"/>
          <w:sz w:val="28"/>
          <w:szCs w:val="28"/>
          <w:lang w:eastAsia="ru-RU"/>
        </w:rPr>
        <w:t>Рынок услуг в сфере культуры</w:t>
      </w:r>
      <w:r w:rsidRPr="00E947EC">
        <w:rPr>
          <w:rFonts w:ascii="Times New Roman" w:hAnsi="Times New Roman"/>
          <w:kern w:val="2"/>
          <w:sz w:val="28"/>
          <w:szCs w:val="28"/>
          <w:lang w:eastAsia="hi-IN" w:bidi="hi-IN"/>
        </w:rPr>
        <w:t xml:space="preserve"> </w:t>
      </w:r>
    </w:p>
    <w:p w:rsidR="00301110" w:rsidRPr="00E947EC" w:rsidRDefault="00301110" w:rsidP="00301110">
      <w:pPr>
        <w:spacing w:after="0" w:line="240" w:lineRule="auto"/>
        <w:jc w:val="center"/>
        <w:rPr>
          <w:rFonts w:ascii="Times New Roman" w:hAnsi="Times New Roman"/>
          <w:b/>
          <w:bCs/>
          <w:color w:val="000000"/>
          <w:sz w:val="28"/>
          <w:szCs w:val="28"/>
          <w:lang w:eastAsia="ru-RU"/>
        </w:rPr>
      </w:pPr>
    </w:p>
    <w:p w:rsidR="00301110" w:rsidRPr="00E947EC" w:rsidRDefault="00301110" w:rsidP="00301110">
      <w:pPr>
        <w:spacing w:after="0" w:line="240" w:lineRule="auto"/>
        <w:ind w:firstLine="709"/>
        <w:jc w:val="both"/>
        <w:rPr>
          <w:rFonts w:ascii="Times New Roman" w:hAnsi="Times New Roman" w:cs="Times New Roman"/>
          <w:b/>
          <w:bCs/>
          <w:color w:val="000000"/>
          <w:sz w:val="28"/>
          <w:szCs w:val="28"/>
          <w:lang w:eastAsia="ru-RU"/>
        </w:rPr>
      </w:pPr>
      <w:r w:rsidRPr="00E947EC">
        <w:rPr>
          <w:rFonts w:ascii="Times New Roman" w:hAnsi="Times New Roman" w:cs="Times New Roman"/>
          <w:kern w:val="2"/>
          <w:sz w:val="28"/>
          <w:szCs w:val="28"/>
          <w:lang w:eastAsia="hi-IN" w:bidi="hi-IN"/>
        </w:rPr>
        <w:t>Культура муниципального образования Отрадненский район включает в себя 65 учреждений культуры:</w:t>
      </w:r>
    </w:p>
    <w:p w:rsidR="00301110" w:rsidRPr="00E947EC" w:rsidRDefault="00301110" w:rsidP="00301110">
      <w:pPr>
        <w:spacing w:after="0" w:line="240" w:lineRule="auto"/>
        <w:ind w:firstLine="709"/>
        <w:jc w:val="both"/>
        <w:rPr>
          <w:rFonts w:ascii="Times New Roman" w:hAnsi="Times New Roman" w:cs="Times New Roman"/>
          <w:b/>
          <w:bCs/>
          <w:color w:val="000000"/>
          <w:sz w:val="28"/>
          <w:szCs w:val="28"/>
          <w:lang w:eastAsia="ru-RU"/>
        </w:rPr>
      </w:pPr>
      <w:r w:rsidRPr="00E947EC">
        <w:rPr>
          <w:rFonts w:ascii="Times New Roman" w:hAnsi="Times New Roman" w:cs="Times New Roman"/>
          <w:kern w:val="2"/>
          <w:sz w:val="28"/>
          <w:szCs w:val="28"/>
          <w:lang w:eastAsia="hi-IN" w:bidi="hi-IN"/>
        </w:rPr>
        <w:t xml:space="preserve">- 29 клубных учреждений; </w:t>
      </w:r>
    </w:p>
    <w:p w:rsidR="00301110" w:rsidRPr="00E947EC" w:rsidRDefault="00301110" w:rsidP="00301110">
      <w:pPr>
        <w:spacing w:after="0" w:line="240" w:lineRule="auto"/>
        <w:ind w:firstLine="709"/>
        <w:jc w:val="both"/>
        <w:rPr>
          <w:rFonts w:ascii="Times New Roman" w:hAnsi="Times New Roman" w:cs="Times New Roman"/>
          <w:kern w:val="2"/>
          <w:sz w:val="28"/>
          <w:szCs w:val="28"/>
          <w:lang w:eastAsia="hi-IN" w:bidi="hi-IN"/>
        </w:rPr>
      </w:pPr>
      <w:r w:rsidRPr="00E947EC">
        <w:rPr>
          <w:rFonts w:ascii="Times New Roman" w:hAnsi="Times New Roman" w:cs="Times New Roman"/>
          <w:kern w:val="2"/>
          <w:sz w:val="28"/>
          <w:szCs w:val="28"/>
          <w:lang w:eastAsia="hi-IN" w:bidi="hi-IN"/>
        </w:rPr>
        <w:t xml:space="preserve">- 30 библиотек; </w:t>
      </w:r>
    </w:p>
    <w:p w:rsidR="00301110" w:rsidRPr="00E947EC" w:rsidRDefault="00301110" w:rsidP="00301110">
      <w:pPr>
        <w:spacing w:after="0" w:line="240" w:lineRule="auto"/>
        <w:ind w:firstLine="709"/>
        <w:jc w:val="both"/>
        <w:rPr>
          <w:rFonts w:ascii="Times New Roman" w:hAnsi="Times New Roman" w:cs="Times New Roman"/>
          <w:kern w:val="2"/>
          <w:sz w:val="28"/>
          <w:szCs w:val="28"/>
          <w:lang w:eastAsia="hi-IN" w:bidi="hi-IN"/>
        </w:rPr>
      </w:pPr>
      <w:r w:rsidRPr="00E947EC">
        <w:rPr>
          <w:rFonts w:ascii="Times New Roman" w:hAnsi="Times New Roman" w:cs="Times New Roman"/>
          <w:kern w:val="2"/>
          <w:sz w:val="28"/>
          <w:szCs w:val="28"/>
          <w:lang w:eastAsia="hi-IN" w:bidi="hi-IN"/>
        </w:rPr>
        <w:t xml:space="preserve">- 2 учреждения дополнительного образования (детская школа искусств им. </w:t>
      </w:r>
      <w:proofErr w:type="spellStart"/>
      <w:r w:rsidRPr="00E947EC">
        <w:rPr>
          <w:rFonts w:ascii="Times New Roman" w:hAnsi="Times New Roman" w:cs="Times New Roman"/>
          <w:kern w:val="2"/>
          <w:sz w:val="28"/>
          <w:szCs w:val="28"/>
          <w:lang w:eastAsia="hi-IN" w:bidi="hi-IN"/>
        </w:rPr>
        <w:t>В.Дамаева</w:t>
      </w:r>
      <w:proofErr w:type="spellEnd"/>
      <w:r w:rsidRPr="00E947EC">
        <w:rPr>
          <w:rFonts w:ascii="Times New Roman" w:hAnsi="Times New Roman" w:cs="Times New Roman"/>
          <w:kern w:val="2"/>
          <w:sz w:val="28"/>
          <w:szCs w:val="28"/>
          <w:lang w:eastAsia="hi-IN" w:bidi="hi-IN"/>
        </w:rPr>
        <w:t xml:space="preserve"> ст. Отрадная,  детская школа им. </w:t>
      </w:r>
      <w:proofErr w:type="spellStart"/>
      <w:r w:rsidRPr="00E947EC">
        <w:rPr>
          <w:rFonts w:ascii="Times New Roman" w:hAnsi="Times New Roman" w:cs="Times New Roman"/>
          <w:kern w:val="2"/>
          <w:sz w:val="28"/>
          <w:szCs w:val="28"/>
          <w:lang w:eastAsia="hi-IN" w:bidi="hi-IN"/>
        </w:rPr>
        <w:t>И.Сапрыкина</w:t>
      </w:r>
      <w:proofErr w:type="spellEnd"/>
      <w:r w:rsidRPr="00E947EC">
        <w:rPr>
          <w:rFonts w:ascii="Times New Roman" w:hAnsi="Times New Roman" w:cs="Times New Roman"/>
          <w:kern w:val="2"/>
          <w:sz w:val="28"/>
          <w:szCs w:val="28"/>
          <w:lang w:eastAsia="hi-IN" w:bidi="hi-IN"/>
        </w:rPr>
        <w:t xml:space="preserve"> ст. Спокойная); </w:t>
      </w:r>
    </w:p>
    <w:p w:rsidR="00301110" w:rsidRPr="00E947EC" w:rsidRDefault="00301110" w:rsidP="00301110">
      <w:pPr>
        <w:spacing w:after="0" w:line="240" w:lineRule="auto"/>
        <w:ind w:firstLine="709"/>
        <w:jc w:val="both"/>
        <w:rPr>
          <w:rFonts w:ascii="Times New Roman" w:hAnsi="Times New Roman" w:cs="Times New Roman"/>
          <w:kern w:val="2"/>
          <w:sz w:val="28"/>
          <w:szCs w:val="28"/>
          <w:lang w:eastAsia="hi-IN" w:bidi="hi-IN"/>
        </w:rPr>
      </w:pPr>
      <w:r w:rsidRPr="00E947EC">
        <w:rPr>
          <w:rFonts w:ascii="Times New Roman" w:hAnsi="Times New Roman" w:cs="Times New Roman"/>
          <w:kern w:val="2"/>
          <w:sz w:val="28"/>
          <w:szCs w:val="28"/>
          <w:lang w:eastAsia="hi-IN" w:bidi="hi-IN"/>
        </w:rPr>
        <w:t>- 1 кинотеатр «Заря»;</w:t>
      </w:r>
    </w:p>
    <w:p w:rsidR="00301110" w:rsidRPr="00E947EC" w:rsidRDefault="00301110" w:rsidP="00301110">
      <w:pPr>
        <w:spacing w:after="0" w:line="240" w:lineRule="auto"/>
        <w:ind w:firstLine="709"/>
        <w:jc w:val="both"/>
        <w:rPr>
          <w:rFonts w:ascii="Times New Roman" w:hAnsi="Times New Roman" w:cs="Times New Roman"/>
          <w:kern w:val="2"/>
          <w:sz w:val="28"/>
          <w:szCs w:val="28"/>
          <w:lang w:eastAsia="hi-IN" w:bidi="hi-IN"/>
        </w:rPr>
      </w:pPr>
      <w:r w:rsidRPr="00E947EC">
        <w:rPr>
          <w:rFonts w:ascii="Times New Roman" w:hAnsi="Times New Roman" w:cs="Times New Roman"/>
          <w:kern w:val="2"/>
          <w:sz w:val="28"/>
          <w:szCs w:val="28"/>
          <w:lang w:eastAsia="hi-IN" w:bidi="hi-IN"/>
        </w:rPr>
        <w:t xml:space="preserve">3 музея. </w:t>
      </w:r>
    </w:p>
    <w:p w:rsidR="00301110" w:rsidRPr="00E947EC" w:rsidRDefault="00301110" w:rsidP="00301110">
      <w:pPr>
        <w:widowControl w:val="0"/>
        <w:shd w:val="clear" w:color="auto" w:fill="FFFFFF"/>
        <w:tabs>
          <w:tab w:val="left" w:pos="878"/>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E947EC">
        <w:rPr>
          <w:rFonts w:ascii="Times New Roman" w:hAnsi="Times New Roman" w:cs="Times New Roman"/>
          <w:color w:val="000000"/>
          <w:sz w:val="28"/>
          <w:szCs w:val="28"/>
          <w:lang w:eastAsia="ru-RU"/>
        </w:rPr>
        <w:t xml:space="preserve">В 2019 году количество организаций, оказывающих услуги в сфере культуры на территории </w:t>
      </w:r>
      <w:r w:rsidRPr="00E947EC">
        <w:rPr>
          <w:rFonts w:ascii="Times New Roman" w:hAnsi="Times New Roman" w:cs="Times New Roman"/>
          <w:color w:val="FF0000"/>
          <w:sz w:val="28"/>
          <w:szCs w:val="28"/>
          <w:lang w:eastAsia="ru-RU"/>
        </w:rPr>
        <w:t xml:space="preserve"> </w:t>
      </w:r>
      <w:r w:rsidRPr="00E947EC">
        <w:rPr>
          <w:rFonts w:ascii="Times New Roman" w:hAnsi="Times New Roman" w:cs="Times New Roman"/>
          <w:sz w:val="28"/>
          <w:szCs w:val="28"/>
          <w:lang w:eastAsia="ru-RU"/>
        </w:rPr>
        <w:t xml:space="preserve">муниципального образования Отрадненский район, </w:t>
      </w:r>
      <w:r w:rsidRPr="00E947EC">
        <w:rPr>
          <w:rFonts w:ascii="Times New Roman" w:hAnsi="Times New Roman" w:cs="Times New Roman"/>
          <w:color w:val="000000"/>
          <w:sz w:val="28"/>
          <w:szCs w:val="28"/>
          <w:lang w:eastAsia="ru-RU"/>
        </w:rPr>
        <w:t>составило 65 учреждений, за 2018 год – 65, за 2017 год - 65.</w:t>
      </w:r>
    </w:p>
    <w:p w:rsidR="00301110" w:rsidRPr="00E947EC" w:rsidRDefault="00301110" w:rsidP="00301110">
      <w:pPr>
        <w:widowControl w:val="0"/>
        <w:shd w:val="clear" w:color="auto" w:fill="FFFFFF"/>
        <w:tabs>
          <w:tab w:val="left" w:pos="878"/>
        </w:tabs>
        <w:autoSpaceDE w:val="0"/>
        <w:autoSpaceDN w:val="0"/>
        <w:adjustRightInd w:val="0"/>
        <w:spacing w:after="0" w:line="240" w:lineRule="auto"/>
        <w:ind w:firstLine="709"/>
        <w:jc w:val="both"/>
        <w:rPr>
          <w:rFonts w:ascii="Times New Roman" w:hAnsi="Times New Roman"/>
          <w:color w:val="000000"/>
          <w:sz w:val="28"/>
          <w:szCs w:val="28"/>
        </w:rPr>
      </w:pPr>
    </w:p>
    <w:p w:rsidR="00301110" w:rsidRPr="00E947EC" w:rsidRDefault="00301110" w:rsidP="00301110">
      <w:pPr>
        <w:spacing w:after="0" w:line="240" w:lineRule="auto"/>
        <w:ind w:firstLine="709"/>
        <w:jc w:val="center"/>
        <w:rPr>
          <w:rFonts w:ascii="Times New Roman" w:hAnsi="Times New Roman" w:cs="Times New Roman"/>
          <w:b/>
          <w:bCs/>
          <w:color w:val="000000"/>
          <w:sz w:val="28"/>
          <w:szCs w:val="28"/>
        </w:rPr>
      </w:pPr>
      <w:r w:rsidRPr="00E947EC">
        <w:rPr>
          <w:rFonts w:ascii="Times New Roman" w:hAnsi="Times New Roman" w:cs="Times New Roman"/>
          <w:b/>
          <w:bCs/>
          <w:color w:val="000000"/>
          <w:sz w:val="28"/>
          <w:szCs w:val="28"/>
        </w:rPr>
        <w:t>Количество учреждений культуры в 2017-2019 гг.</w:t>
      </w:r>
    </w:p>
    <w:p w:rsidR="00301110" w:rsidRPr="00E947EC" w:rsidRDefault="00301110" w:rsidP="00301110">
      <w:pPr>
        <w:spacing w:after="0" w:line="240" w:lineRule="auto"/>
        <w:ind w:firstLine="709"/>
        <w:jc w:val="center"/>
        <w:rPr>
          <w:rFonts w:ascii="Times New Roman" w:hAnsi="Times New Roman" w:cs="Times New Roman"/>
          <w:b/>
          <w:bCs/>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393"/>
        <w:gridCol w:w="2393"/>
        <w:gridCol w:w="2393"/>
      </w:tblGrid>
      <w:tr w:rsidR="00301110" w:rsidRPr="00E947EC" w:rsidTr="00137E1E">
        <w:tc>
          <w:tcPr>
            <w:tcW w:w="2392" w:type="dxa"/>
          </w:tcPr>
          <w:p w:rsidR="00301110" w:rsidRPr="00E947EC" w:rsidRDefault="00301110" w:rsidP="00137E1E">
            <w:pPr>
              <w:spacing w:after="0" w:line="240" w:lineRule="auto"/>
              <w:jc w:val="center"/>
              <w:rPr>
                <w:rFonts w:ascii="Times New Roman" w:hAnsi="Times New Roman" w:cs="Times New Roman"/>
                <w:color w:val="000000"/>
                <w:sz w:val="28"/>
                <w:szCs w:val="28"/>
              </w:rPr>
            </w:pPr>
            <w:r w:rsidRPr="00E947EC">
              <w:rPr>
                <w:rFonts w:ascii="Times New Roman" w:hAnsi="Times New Roman" w:cs="Times New Roman"/>
                <w:color w:val="000000"/>
                <w:sz w:val="28"/>
                <w:szCs w:val="28"/>
              </w:rPr>
              <w:t>Год</w:t>
            </w:r>
          </w:p>
        </w:tc>
        <w:tc>
          <w:tcPr>
            <w:tcW w:w="2393" w:type="dxa"/>
          </w:tcPr>
          <w:p w:rsidR="00301110" w:rsidRPr="00E947EC" w:rsidRDefault="00301110" w:rsidP="00137E1E">
            <w:pPr>
              <w:spacing w:after="0" w:line="240" w:lineRule="auto"/>
              <w:jc w:val="center"/>
              <w:rPr>
                <w:rFonts w:ascii="Times New Roman" w:hAnsi="Times New Roman" w:cs="Times New Roman"/>
                <w:color w:val="000000"/>
                <w:sz w:val="28"/>
                <w:szCs w:val="28"/>
              </w:rPr>
            </w:pPr>
            <w:r w:rsidRPr="00E947EC">
              <w:rPr>
                <w:rFonts w:ascii="Times New Roman" w:hAnsi="Times New Roman" w:cs="Times New Roman"/>
                <w:color w:val="000000"/>
                <w:sz w:val="28"/>
                <w:szCs w:val="28"/>
              </w:rPr>
              <w:t>2017</w:t>
            </w:r>
          </w:p>
        </w:tc>
        <w:tc>
          <w:tcPr>
            <w:tcW w:w="2393" w:type="dxa"/>
          </w:tcPr>
          <w:p w:rsidR="00301110" w:rsidRPr="00E947EC" w:rsidRDefault="00301110" w:rsidP="00137E1E">
            <w:pPr>
              <w:spacing w:after="0" w:line="240" w:lineRule="auto"/>
              <w:jc w:val="center"/>
              <w:rPr>
                <w:rFonts w:ascii="Times New Roman" w:hAnsi="Times New Roman" w:cs="Times New Roman"/>
                <w:color w:val="000000"/>
                <w:sz w:val="28"/>
                <w:szCs w:val="28"/>
              </w:rPr>
            </w:pPr>
            <w:r w:rsidRPr="00E947EC">
              <w:rPr>
                <w:rFonts w:ascii="Times New Roman" w:hAnsi="Times New Roman" w:cs="Times New Roman"/>
                <w:color w:val="000000"/>
                <w:sz w:val="28"/>
                <w:szCs w:val="28"/>
              </w:rPr>
              <w:t>2018</w:t>
            </w:r>
          </w:p>
        </w:tc>
        <w:tc>
          <w:tcPr>
            <w:tcW w:w="2393" w:type="dxa"/>
          </w:tcPr>
          <w:p w:rsidR="00301110" w:rsidRPr="00E947EC" w:rsidRDefault="00301110" w:rsidP="00137E1E">
            <w:pPr>
              <w:spacing w:after="0" w:line="240" w:lineRule="auto"/>
              <w:jc w:val="center"/>
              <w:rPr>
                <w:rFonts w:ascii="Times New Roman" w:hAnsi="Times New Roman" w:cs="Times New Roman"/>
                <w:color w:val="000000"/>
                <w:sz w:val="28"/>
                <w:szCs w:val="28"/>
              </w:rPr>
            </w:pPr>
            <w:r w:rsidRPr="00E947EC">
              <w:rPr>
                <w:rFonts w:ascii="Times New Roman" w:hAnsi="Times New Roman" w:cs="Times New Roman"/>
                <w:color w:val="000000"/>
                <w:sz w:val="28"/>
                <w:szCs w:val="28"/>
              </w:rPr>
              <w:t>2019</w:t>
            </w:r>
          </w:p>
        </w:tc>
      </w:tr>
      <w:tr w:rsidR="00301110" w:rsidRPr="00E947EC" w:rsidTr="00137E1E">
        <w:tc>
          <w:tcPr>
            <w:tcW w:w="2392" w:type="dxa"/>
          </w:tcPr>
          <w:p w:rsidR="00301110" w:rsidRPr="00E947EC" w:rsidRDefault="00301110" w:rsidP="00137E1E">
            <w:pPr>
              <w:spacing w:after="0" w:line="240" w:lineRule="auto"/>
              <w:jc w:val="center"/>
              <w:rPr>
                <w:rFonts w:ascii="Times New Roman" w:hAnsi="Times New Roman" w:cs="Times New Roman"/>
                <w:color w:val="000000"/>
                <w:sz w:val="28"/>
                <w:szCs w:val="28"/>
              </w:rPr>
            </w:pPr>
            <w:r w:rsidRPr="00E947EC">
              <w:rPr>
                <w:rFonts w:ascii="Times New Roman" w:hAnsi="Times New Roman" w:cs="Times New Roman"/>
                <w:color w:val="000000"/>
                <w:sz w:val="28"/>
                <w:szCs w:val="28"/>
              </w:rPr>
              <w:t>Кол-во</w:t>
            </w:r>
          </w:p>
          <w:p w:rsidR="00301110" w:rsidRPr="00E947EC" w:rsidRDefault="00301110" w:rsidP="00137E1E">
            <w:pPr>
              <w:spacing w:after="0" w:line="240" w:lineRule="auto"/>
              <w:jc w:val="center"/>
              <w:rPr>
                <w:rFonts w:ascii="Times New Roman" w:hAnsi="Times New Roman" w:cs="Times New Roman"/>
                <w:color w:val="000000"/>
                <w:sz w:val="28"/>
                <w:szCs w:val="28"/>
              </w:rPr>
            </w:pPr>
            <w:r w:rsidRPr="00E947EC">
              <w:rPr>
                <w:rFonts w:ascii="Times New Roman" w:hAnsi="Times New Roman" w:cs="Times New Roman"/>
                <w:color w:val="000000"/>
                <w:sz w:val="28"/>
                <w:szCs w:val="28"/>
              </w:rPr>
              <w:t>учреждений</w:t>
            </w:r>
          </w:p>
        </w:tc>
        <w:tc>
          <w:tcPr>
            <w:tcW w:w="2393" w:type="dxa"/>
          </w:tcPr>
          <w:p w:rsidR="00301110" w:rsidRPr="00E947EC" w:rsidRDefault="00301110" w:rsidP="00137E1E">
            <w:pPr>
              <w:spacing w:after="0" w:line="240" w:lineRule="auto"/>
              <w:jc w:val="center"/>
              <w:rPr>
                <w:rFonts w:ascii="Times New Roman" w:hAnsi="Times New Roman" w:cs="Times New Roman"/>
                <w:color w:val="000000"/>
                <w:sz w:val="28"/>
                <w:szCs w:val="28"/>
              </w:rPr>
            </w:pPr>
            <w:r w:rsidRPr="00E947EC">
              <w:rPr>
                <w:rFonts w:ascii="Times New Roman" w:hAnsi="Times New Roman" w:cs="Times New Roman"/>
                <w:color w:val="000000"/>
                <w:sz w:val="28"/>
                <w:szCs w:val="28"/>
              </w:rPr>
              <w:t>65</w:t>
            </w:r>
          </w:p>
        </w:tc>
        <w:tc>
          <w:tcPr>
            <w:tcW w:w="2393" w:type="dxa"/>
          </w:tcPr>
          <w:p w:rsidR="00301110" w:rsidRPr="00E947EC" w:rsidRDefault="00301110" w:rsidP="00137E1E">
            <w:pPr>
              <w:spacing w:after="0" w:line="240" w:lineRule="auto"/>
              <w:jc w:val="center"/>
              <w:rPr>
                <w:rFonts w:ascii="Times New Roman" w:hAnsi="Times New Roman" w:cs="Times New Roman"/>
                <w:color w:val="000000"/>
                <w:sz w:val="28"/>
                <w:szCs w:val="28"/>
              </w:rPr>
            </w:pPr>
            <w:r w:rsidRPr="00E947EC">
              <w:rPr>
                <w:rFonts w:ascii="Times New Roman" w:hAnsi="Times New Roman" w:cs="Times New Roman"/>
                <w:color w:val="000000"/>
                <w:sz w:val="28"/>
                <w:szCs w:val="28"/>
              </w:rPr>
              <w:t>65</w:t>
            </w:r>
          </w:p>
        </w:tc>
        <w:tc>
          <w:tcPr>
            <w:tcW w:w="2393" w:type="dxa"/>
          </w:tcPr>
          <w:p w:rsidR="00301110" w:rsidRPr="00E947EC" w:rsidRDefault="00301110" w:rsidP="00137E1E">
            <w:pPr>
              <w:spacing w:after="0" w:line="240" w:lineRule="auto"/>
              <w:jc w:val="center"/>
              <w:rPr>
                <w:rFonts w:ascii="Times New Roman" w:hAnsi="Times New Roman" w:cs="Times New Roman"/>
                <w:color w:val="000000"/>
                <w:sz w:val="28"/>
                <w:szCs w:val="28"/>
              </w:rPr>
            </w:pPr>
            <w:r w:rsidRPr="00E947EC">
              <w:rPr>
                <w:rFonts w:ascii="Times New Roman" w:hAnsi="Times New Roman" w:cs="Times New Roman"/>
                <w:color w:val="000000"/>
                <w:sz w:val="28"/>
                <w:szCs w:val="28"/>
              </w:rPr>
              <w:t>65</w:t>
            </w:r>
          </w:p>
        </w:tc>
      </w:tr>
    </w:tbl>
    <w:p w:rsidR="00301110" w:rsidRPr="00E947EC" w:rsidRDefault="00301110" w:rsidP="00301110">
      <w:pPr>
        <w:pStyle w:val="ad"/>
        <w:rPr>
          <w:rFonts w:ascii="Times New Roman" w:hAnsi="Times New Roman" w:cs="Times New Roman"/>
          <w:sz w:val="28"/>
          <w:szCs w:val="28"/>
        </w:rPr>
      </w:pPr>
    </w:p>
    <w:p w:rsidR="00301110" w:rsidRPr="00E947EC" w:rsidRDefault="00301110" w:rsidP="00301110">
      <w:pPr>
        <w:pStyle w:val="ad"/>
        <w:ind w:firstLine="709"/>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На протяжении многих лет уровень фактической обеспеченности оставался на уровне.</w:t>
      </w:r>
    </w:p>
    <w:p w:rsidR="00301110" w:rsidRPr="00E947EC" w:rsidRDefault="00301110" w:rsidP="00301110">
      <w:pPr>
        <w:pStyle w:val="ad"/>
        <w:ind w:firstLine="709"/>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Уровень фактической обеспеченности учреждениями культуры от нормативной потребности составляет:</w:t>
      </w:r>
    </w:p>
    <w:p w:rsidR="00301110" w:rsidRPr="00E947EC" w:rsidRDefault="00301110" w:rsidP="00301110">
      <w:pPr>
        <w:spacing w:after="0" w:line="240" w:lineRule="auto"/>
        <w:ind w:firstLine="709"/>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 клубными учреждениями 98,2%;</w:t>
      </w:r>
    </w:p>
    <w:p w:rsidR="00301110" w:rsidRPr="00E947EC" w:rsidRDefault="00301110" w:rsidP="00301110">
      <w:pPr>
        <w:spacing w:after="0" w:line="240" w:lineRule="auto"/>
        <w:ind w:firstLine="709"/>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 библиотеками 98%.</w:t>
      </w:r>
    </w:p>
    <w:p w:rsidR="00301110" w:rsidRPr="00E947EC" w:rsidRDefault="00301110" w:rsidP="00301110">
      <w:pPr>
        <w:spacing w:after="0" w:line="240" w:lineRule="auto"/>
        <w:ind w:firstLine="709"/>
        <w:jc w:val="both"/>
        <w:rPr>
          <w:rFonts w:ascii="Times New Roman" w:hAnsi="Times New Roman"/>
          <w:b/>
          <w:bCs/>
          <w:sz w:val="28"/>
          <w:szCs w:val="28"/>
          <w:lang w:eastAsia="ru-RU"/>
        </w:rPr>
      </w:pPr>
    </w:p>
    <w:p w:rsidR="00301110" w:rsidRPr="00E947EC" w:rsidRDefault="00301110" w:rsidP="00301110">
      <w:pPr>
        <w:spacing w:after="0" w:line="240" w:lineRule="auto"/>
        <w:rPr>
          <w:rFonts w:ascii="Times New Roman" w:hAnsi="Times New Roman"/>
        </w:rPr>
      </w:pPr>
      <w:r w:rsidRPr="00E947EC">
        <w:rPr>
          <w:noProof/>
          <w:lang w:eastAsia="ru-RU"/>
        </w:rPr>
        <w:lastRenderedPageBreak/>
        <w:drawing>
          <wp:inline distT="0" distB="0" distL="0" distR="0" wp14:anchorId="4C768503" wp14:editId="79D9AC29">
            <wp:extent cx="6019800" cy="3209925"/>
            <wp:effectExtent l="0" t="0" r="19050" b="9525"/>
            <wp:docPr id="280" name="Диаграмма 2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01110" w:rsidRPr="00E947EC" w:rsidRDefault="00301110" w:rsidP="00301110">
      <w:pPr>
        <w:spacing w:after="0" w:line="240" w:lineRule="auto"/>
        <w:ind w:firstLine="708"/>
        <w:jc w:val="both"/>
        <w:rPr>
          <w:rFonts w:ascii="Times New Roman" w:hAnsi="Times New Roman"/>
          <w:sz w:val="28"/>
          <w:szCs w:val="28"/>
        </w:rPr>
      </w:pPr>
    </w:p>
    <w:p w:rsidR="00301110" w:rsidRPr="00E947EC" w:rsidRDefault="00301110" w:rsidP="00301110">
      <w:pPr>
        <w:spacing w:after="0" w:line="240" w:lineRule="auto"/>
        <w:ind w:firstLine="708"/>
        <w:jc w:val="both"/>
        <w:rPr>
          <w:rFonts w:ascii="Times New Roman" w:hAnsi="Times New Roman"/>
          <w:sz w:val="28"/>
          <w:szCs w:val="28"/>
        </w:rPr>
      </w:pPr>
      <w:r w:rsidRPr="00E947EC">
        <w:rPr>
          <w:rFonts w:ascii="Times New Roman" w:hAnsi="Times New Roman"/>
          <w:sz w:val="28"/>
          <w:szCs w:val="28"/>
        </w:rPr>
        <w:t xml:space="preserve">Из данных диаграммы видно, что наибольший уровень обеспеченности учреждениями клубного типа в 2019 году отмечается в </w:t>
      </w:r>
      <w:proofErr w:type="spellStart"/>
      <w:r w:rsidRPr="00E947EC">
        <w:rPr>
          <w:rFonts w:ascii="Times New Roman" w:hAnsi="Times New Roman"/>
          <w:sz w:val="28"/>
          <w:szCs w:val="28"/>
        </w:rPr>
        <w:t>Подгорносинюхинском</w:t>
      </w:r>
      <w:proofErr w:type="spellEnd"/>
      <w:r w:rsidRPr="00E947EC">
        <w:rPr>
          <w:rFonts w:ascii="Times New Roman" w:hAnsi="Times New Roman"/>
          <w:sz w:val="28"/>
          <w:szCs w:val="28"/>
        </w:rPr>
        <w:t xml:space="preserve"> сельском поселении – 121,2%; </w:t>
      </w:r>
      <w:proofErr w:type="spellStart"/>
      <w:r w:rsidRPr="00E947EC">
        <w:rPr>
          <w:rFonts w:ascii="Times New Roman" w:hAnsi="Times New Roman"/>
          <w:sz w:val="28"/>
          <w:szCs w:val="28"/>
        </w:rPr>
        <w:t>Удобненском</w:t>
      </w:r>
      <w:proofErr w:type="spellEnd"/>
      <w:r w:rsidRPr="00E947EC">
        <w:rPr>
          <w:rFonts w:ascii="Times New Roman" w:hAnsi="Times New Roman"/>
          <w:sz w:val="28"/>
          <w:szCs w:val="28"/>
        </w:rPr>
        <w:t xml:space="preserve"> сельском поселении - 121,0%; </w:t>
      </w:r>
      <w:proofErr w:type="spellStart"/>
      <w:r w:rsidRPr="00E947EC">
        <w:rPr>
          <w:rFonts w:ascii="Times New Roman" w:hAnsi="Times New Roman"/>
          <w:sz w:val="28"/>
          <w:szCs w:val="28"/>
        </w:rPr>
        <w:t>Спокойненском</w:t>
      </w:r>
      <w:proofErr w:type="spellEnd"/>
      <w:r w:rsidRPr="00E947EC">
        <w:rPr>
          <w:rFonts w:ascii="Times New Roman" w:hAnsi="Times New Roman"/>
          <w:sz w:val="28"/>
          <w:szCs w:val="28"/>
        </w:rPr>
        <w:t xml:space="preserve"> сельском поселении - 120,3%; </w:t>
      </w:r>
      <w:proofErr w:type="spellStart"/>
      <w:r w:rsidRPr="00E947EC">
        <w:rPr>
          <w:rFonts w:ascii="Times New Roman" w:hAnsi="Times New Roman"/>
          <w:sz w:val="28"/>
          <w:szCs w:val="28"/>
        </w:rPr>
        <w:t>Удобненском</w:t>
      </w:r>
      <w:proofErr w:type="spellEnd"/>
      <w:r w:rsidRPr="00E947EC">
        <w:rPr>
          <w:rFonts w:ascii="Times New Roman" w:hAnsi="Times New Roman"/>
          <w:sz w:val="28"/>
          <w:szCs w:val="28"/>
        </w:rPr>
        <w:t xml:space="preserve"> сельском поселении - 121%; </w:t>
      </w:r>
      <w:proofErr w:type="spellStart"/>
      <w:r w:rsidRPr="00E947EC">
        <w:rPr>
          <w:rFonts w:ascii="Times New Roman" w:hAnsi="Times New Roman"/>
          <w:sz w:val="28"/>
          <w:szCs w:val="28"/>
        </w:rPr>
        <w:t>Рудьевском</w:t>
      </w:r>
      <w:proofErr w:type="spellEnd"/>
      <w:r w:rsidRPr="00E947EC">
        <w:rPr>
          <w:rFonts w:ascii="Times New Roman" w:hAnsi="Times New Roman"/>
          <w:sz w:val="28"/>
          <w:szCs w:val="28"/>
        </w:rPr>
        <w:t xml:space="preserve"> сельском поселении – 117,1%.</w:t>
      </w:r>
    </w:p>
    <w:p w:rsidR="00301110" w:rsidRPr="00E947EC" w:rsidRDefault="00301110" w:rsidP="00301110">
      <w:pPr>
        <w:spacing w:after="0" w:line="240" w:lineRule="auto"/>
        <w:ind w:firstLine="708"/>
        <w:jc w:val="both"/>
        <w:rPr>
          <w:rFonts w:ascii="Times New Roman" w:hAnsi="Times New Roman"/>
          <w:sz w:val="28"/>
          <w:szCs w:val="28"/>
        </w:rPr>
      </w:pPr>
      <w:r w:rsidRPr="00E947EC">
        <w:rPr>
          <w:rFonts w:ascii="Times New Roman" w:hAnsi="Times New Roman"/>
          <w:sz w:val="28"/>
          <w:szCs w:val="28"/>
        </w:rPr>
        <w:t xml:space="preserve">Дефицит учреждений клубного типа наблюдается в </w:t>
      </w:r>
      <w:proofErr w:type="spellStart"/>
      <w:r w:rsidRPr="00E947EC">
        <w:rPr>
          <w:rFonts w:ascii="Times New Roman" w:hAnsi="Times New Roman"/>
          <w:sz w:val="28"/>
          <w:szCs w:val="28"/>
        </w:rPr>
        <w:t>Подгорненском</w:t>
      </w:r>
      <w:proofErr w:type="spellEnd"/>
      <w:r w:rsidRPr="00E947EC">
        <w:rPr>
          <w:rFonts w:ascii="Times New Roman" w:hAnsi="Times New Roman"/>
          <w:sz w:val="28"/>
          <w:szCs w:val="28"/>
        </w:rPr>
        <w:t xml:space="preserve"> сельском поселении – 42%; </w:t>
      </w:r>
      <w:proofErr w:type="spellStart"/>
      <w:r w:rsidRPr="00E947EC">
        <w:rPr>
          <w:rFonts w:ascii="Times New Roman" w:hAnsi="Times New Roman"/>
          <w:sz w:val="28"/>
          <w:szCs w:val="28"/>
        </w:rPr>
        <w:t>Передовском</w:t>
      </w:r>
      <w:proofErr w:type="spellEnd"/>
      <w:r w:rsidRPr="00E947EC">
        <w:rPr>
          <w:rFonts w:ascii="Times New Roman" w:hAnsi="Times New Roman"/>
          <w:sz w:val="28"/>
          <w:szCs w:val="28"/>
        </w:rPr>
        <w:t xml:space="preserve"> сельском поселении – 83,7%; в </w:t>
      </w:r>
      <w:proofErr w:type="spellStart"/>
      <w:r w:rsidRPr="00E947EC">
        <w:rPr>
          <w:rFonts w:ascii="Times New Roman" w:hAnsi="Times New Roman"/>
          <w:sz w:val="28"/>
          <w:szCs w:val="28"/>
        </w:rPr>
        <w:t>Попутненском</w:t>
      </w:r>
      <w:proofErr w:type="spellEnd"/>
      <w:r w:rsidRPr="00E947EC">
        <w:rPr>
          <w:rFonts w:ascii="Times New Roman" w:hAnsi="Times New Roman"/>
          <w:sz w:val="28"/>
          <w:szCs w:val="28"/>
        </w:rPr>
        <w:t xml:space="preserve"> сельском поселении – 81%; </w:t>
      </w:r>
      <w:proofErr w:type="spellStart"/>
      <w:r w:rsidRPr="00E947EC">
        <w:rPr>
          <w:rFonts w:ascii="Times New Roman" w:hAnsi="Times New Roman"/>
          <w:sz w:val="28"/>
          <w:szCs w:val="28"/>
        </w:rPr>
        <w:t>Малотенгинском</w:t>
      </w:r>
      <w:proofErr w:type="spellEnd"/>
      <w:r w:rsidRPr="00E947EC">
        <w:rPr>
          <w:rFonts w:ascii="Times New Roman" w:hAnsi="Times New Roman"/>
          <w:sz w:val="28"/>
          <w:szCs w:val="28"/>
        </w:rPr>
        <w:t xml:space="preserve"> сельском поселении – 89%. </w:t>
      </w:r>
    </w:p>
    <w:p w:rsidR="00301110" w:rsidRPr="00E947EC" w:rsidRDefault="00301110" w:rsidP="00301110">
      <w:pPr>
        <w:spacing w:after="0" w:line="240" w:lineRule="auto"/>
        <w:ind w:firstLine="709"/>
        <w:jc w:val="both"/>
        <w:rPr>
          <w:rFonts w:ascii="Times New Roman" w:hAnsi="Times New Roman"/>
          <w:sz w:val="28"/>
          <w:szCs w:val="28"/>
        </w:rPr>
      </w:pPr>
      <w:r w:rsidRPr="00E947EC">
        <w:rPr>
          <w:rFonts w:ascii="Times New Roman" w:hAnsi="Times New Roman"/>
          <w:sz w:val="28"/>
          <w:szCs w:val="28"/>
        </w:rPr>
        <w:t>Средний уровень обеспеченности населения муниципального образования Отрадненский район библиотечными учреждениями составил 99%, средне краевой уровень 87,2%.</w:t>
      </w:r>
    </w:p>
    <w:p w:rsidR="00301110" w:rsidRPr="00E947EC" w:rsidRDefault="00301110" w:rsidP="00301110">
      <w:pPr>
        <w:spacing w:after="0" w:line="240" w:lineRule="auto"/>
        <w:jc w:val="both"/>
        <w:rPr>
          <w:rFonts w:ascii="Times New Roman" w:hAnsi="Times New Roman"/>
          <w:sz w:val="28"/>
          <w:szCs w:val="28"/>
        </w:rPr>
      </w:pPr>
      <w:r w:rsidRPr="00E947EC">
        <w:rPr>
          <w:noProof/>
          <w:lang w:eastAsia="ru-RU"/>
        </w:rPr>
        <w:drawing>
          <wp:inline distT="0" distB="0" distL="0" distR="0" wp14:anchorId="2EAEAC90" wp14:editId="7E1ED9F7">
            <wp:extent cx="4286250" cy="2914650"/>
            <wp:effectExtent l="0" t="0" r="19050" b="19050"/>
            <wp:docPr id="281" name="Диаграмма 2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01110" w:rsidRPr="00E947EC" w:rsidRDefault="00301110" w:rsidP="00301110">
      <w:pPr>
        <w:spacing w:after="0" w:line="240" w:lineRule="auto"/>
        <w:ind w:firstLine="708"/>
        <w:jc w:val="both"/>
        <w:rPr>
          <w:rFonts w:ascii="Times New Roman" w:hAnsi="Times New Roman"/>
          <w:sz w:val="28"/>
          <w:szCs w:val="28"/>
        </w:rPr>
      </w:pPr>
    </w:p>
    <w:p w:rsidR="00301110" w:rsidRPr="00E947EC" w:rsidRDefault="00301110" w:rsidP="00301110">
      <w:pPr>
        <w:spacing w:after="0" w:line="240" w:lineRule="auto"/>
        <w:ind w:firstLine="708"/>
        <w:jc w:val="both"/>
        <w:rPr>
          <w:rFonts w:ascii="Times New Roman" w:hAnsi="Times New Roman"/>
          <w:sz w:val="28"/>
          <w:szCs w:val="28"/>
        </w:rPr>
      </w:pPr>
      <w:r w:rsidRPr="00E947EC">
        <w:rPr>
          <w:rFonts w:ascii="Times New Roman" w:hAnsi="Times New Roman"/>
          <w:sz w:val="28"/>
          <w:szCs w:val="28"/>
        </w:rPr>
        <w:t xml:space="preserve">Уровень фактической обеспеченности библиотечными учреждениями </w:t>
      </w:r>
    </w:p>
    <w:p w:rsidR="00301110" w:rsidRPr="00E947EC" w:rsidRDefault="00301110" w:rsidP="00301110">
      <w:pPr>
        <w:spacing w:after="0" w:line="240" w:lineRule="auto"/>
        <w:jc w:val="both"/>
        <w:rPr>
          <w:rFonts w:ascii="Times New Roman" w:hAnsi="Times New Roman"/>
          <w:sz w:val="28"/>
          <w:szCs w:val="28"/>
        </w:rPr>
      </w:pPr>
      <w:r w:rsidRPr="00E947EC">
        <w:rPr>
          <w:rFonts w:ascii="Times New Roman" w:hAnsi="Times New Roman"/>
          <w:sz w:val="28"/>
          <w:szCs w:val="28"/>
        </w:rPr>
        <w:t xml:space="preserve">ниже </w:t>
      </w:r>
      <w:proofErr w:type="spellStart"/>
      <w:r w:rsidRPr="00E947EC">
        <w:rPr>
          <w:rFonts w:ascii="Times New Roman" w:hAnsi="Times New Roman"/>
          <w:sz w:val="28"/>
          <w:szCs w:val="28"/>
        </w:rPr>
        <w:t>среднекраевого</w:t>
      </w:r>
      <w:proofErr w:type="spellEnd"/>
      <w:r w:rsidRPr="00E947EC">
        <w:rPr>
          <w:rFonts w:ascii="Times New Roman" w:hAnsi="Times New Roman"/>
          <w:sz w:val="28"/>
          <w:szCs w:val="28"/>
        </w:rPr>
        <w:t xml:space="preserve"> уровня только в Отрадненском сельском поселении (71,4%).</w:t>
      </w:r>
    </w:p>
    <w:p w:rsidR="00301110" w:rsidRPr="00E947EC" w:rsidRDefault="00301110" w:rsidP="00301110">
      <w:pPr>
        <w:spacing w:after="0" w:line="240" w:lineRule="auto"/>
        <w:ind w:firstLine="708"/>
        <w:jc w:val="both"/>
        <w:rPr>
          <w:rFonts w:ascii="Times New Roman" w:hAnsi="Times New Roman" w:cs="Times New Roman"/>
          <w:sz w:val="28"/>
          <w:szCs w:val="28"/>
        </w:rPr>
      </w:pPr>
      <w:r w:rsidRPr="00E947EC">
        <w:rPr>
          <w:rFonts w:ascii="Times New Roman" w:hAnsi="Times New Roman" w:cs="Times New Roman"/>
          <w:sz w:val="28"/>
          <w:szCs w:val="28"/>
        </w:rPr>
        <w:t>В 29 клубных учреждениях района в течение 2019 года работали 456 культурно-досуговых формирования, с числом участников 7751 человек, из них 284 коллектива художественной самодеятельности, в них заняты 4473 человек, 172 клуба по интересам с количеством участников 3278 человек.</w:t>
      </w:r>
    </w:p>
    <w:p w:rsidR="00301110" w:rsidRPr="00E947EC" w:rsidRDefault="00301110" w:rsidP="00301110">
      <w:pPr>
        <w:spacing w:after="0" w:line="240" w:lineRule="auto"/>
        <w:jc w:val="center"/>
        <w:rPr>
          <w:rFonts w:ascii="Times New Roman" w:hAnsi="Times New Roman" w:cs="Times New Roman"/>
        </w:rPr>
      </w:pPr>
    </w:p>
    <w:p w:rsidR="00301110" w:rsidRPr="00E947EC" w:rsidRDefault="00301110" w:rsidP="00301110">
      <w:pPr>
        <w:spacing w:after="0" w:line="240" w:lineRule="auto"/>
        <w:jc w:val="center"/>
        <w:rPr>
          <w:rFonts w:ascii="Times New Roman" w:hAnsi="Times New Roman" w:cs="Times New Roman"/>
          <w:b/>
          <w:bCs/>
          <w:sz w:val="28"/>
          <w:szCs w:val="28"/>
        </w:rPr>
      </w:pPr>
      <w:r w:rsidRPr="00E947EC">
        <w:rPr>
          <w:rFonts w:ascii="Times New Roman" w:hAnsi="Times New Roman" w:cs="Times New Roman"/>
          <w:b/>
          <w:bCs/>
          <w:sz w:val="28"/>
          <w:szCs w:val="28"/>
        </w:rPr>
        <w:t>Развитие клубных формирований</w:t>
      </w:r>
    </w:p>
    <w:p w:rsidR="00301110" w:rsidRPr="00E947EC" w:rsidRDefault="00301110" w:rsidP="00301110">
      <w:pPr>
        <w:spacing w:after="0" w:line="240" w:lineRule="auto"/>
        <w:jc w:val="cente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1418"/>
        <w:gridCol w:w="1275"/>
        <w:gridCol w:w="1701"/>
      </w:tblGrid>
      <w:tr w:rsidR="00301110" w:rsidRPr="00E947EC" w:rsidTr="00137E1E">
        <w:trPr>
          <w:trHeight w:val="565"/>
        </w:trPr>
        <w:tc>
          <w:tcPr>
            <w:tcW w:w="4361" w:type="dxa"/>
            <w:vAlign w:val="center"/>
          </w:tcPr>
          <w:p w:rsidR="00301110" w:rsidRPr="00E947EC" w:rsidRDefault="00301110" w:rsidP="00137E1E">
            <w:pPr>
              <w:spacing w:after="0" w:line="240" w:lineRule="auto"/>
              <w:jc w:val="center"/>
              <w:rPr>
                <w:rFonts w:ascii="Times New Roman" w:hAnsi="Times New Roman" w:cs="Times New Roman"/>
                <w:b/>
                <w:bCs/>
                <w:i/>
                <w:iCs/>
                <w:sz w:val="28"/>
                <w:szCs w:val="28"/>
              </w:rPr>
            </w:pPr>
            <w:r w:rsidRPr="00E947EC">
              <w:rPr>
                <w:rFonts w:ascii="Times New Roman" w:hAnsi="Times New Roman" w:cs="Times New Roman"/>
                <w:b/>
                <w:bCs/>
                <w:i/>
                <w:iCs/>
                <w:sz w:val="28"/>
                <w:szCs w:val="28"/>
              </w:rPr>
              <w:t>Показатели</w:t>
            </w:r>
          </w:p>
        </w:tc>
        <w:tc>
          <w:tcPr>
            <w:tcW w:w="1418" w:type="dxa"/>
            <w:vAlign w:val="center"/>
          </w:tcPr>
          <w:p w:rsidR="00301110" w:rsidRPr="00E947EC" w:rsidRDefault="00301110" w:rsidP="00137E1E">
            <w:pPr>
              <w:spacing w:after="0" w:line="240" w:lineRule="auto"/>
              <w:jc w:val="center"/>
              <w:rPr>
                <w:rFonts w:ascii="Times New Roman" w:hAnsi="Times New Roman" w:cs="Times New Roman"/>
                <w:b/>
                <w:bCs/>
                <w:i/>
                <w:iCs/>
                <w:sz w:val="28"/>
                <w:szCs w:val="28"/>
              </w:rPr>
            </w:pPr>
            <w:r w:rsidRPr="00E947EC">
              <w:rPr>
                <w:rFonts w:ascii="Times New Roman" w:hAnsi="Times New Roman" w:cs="Times New Roman"/>
                <w:b/>
                <w:bCs/>
                <w:i/>
                <w:iCs/>
                <w:sz w:val="28"/>
                <w:szCs w:val="28"/>
              </w:rPr>
              <w:t>2017</w:t>
            </w:r>
          </w:p>
        </w:tc>
        <w:tc>
          <w:tcPr>
            <w:tcW w:w="1275" w:type="dxa"/>
            <w:vAlign w:val="center"/>
          </w:tcPr>
          <w:p w:rsidR="00301110" w:rsidRPr="00E947EC" w:rsidRDefault="00301110" w:rsidP="00137E1E">
            <w:pPr>
              <w:spacing w:after="0" w:line="240" w:lineRule="auto"/>
              <w:jc w:val="center"/>
              <w:rPr>
                <w:rFonts w:ascii="Times New Roman" w:hAnsi="Times New Roman" w:cs="Times New Roman"/>
                <w:b/>
                <w:bCs/>
                <w:i/>
                <w:iCs/>
                <w:sz w:val="28"/>
                <w:szCs w:val="28"/>
              </w:rPr>
            </w:pPr>
            <w:r w:rsidRPr="00E947EC">
              <w:rPr>
                <w:rFonts w:ascii="Times New Roman" w:hAnsi="Times New Roman" w:cs="Times New Roman"/>
                <w:b/>
                <w:bCs/>
                <w:i/>
                <w:iCs/>
                <w:sz w:val="28"/>
                <w:szCs w:val="28"/>
              </w:rPr>
              <w:t>2018</w:t>
            </w:r>
          </w:p>
        </w:tc>
        <w:tc>
          <w:tcPr>
            <w:tcW w:w="1701" w:type="dxa"/>
            <w:vAlign w:val="center"/>
          </w:tcPr>
          <w:p w:rsidR="00301110" w:rsidRPr="00E947EC" w:rsidRDefault="00301110" w:rsidP="00137E1E">
            <w:pPr>
              <w:spacing w:after="0" w:line="240" w:lineRule="auto"/>
              <w:jc w:val="center"/>
              <w:rPr>
                <w:rFonts w:ascii="Times New Roman" w:hAnsi="Times New Roman" w:cs="Times New Roman"/>
                <w:b/>
                <w:bCs/>
                <w:i/>
                <w:iCs/>
                <w:sz w:val="28"/>
                <w:szCs w:val="28"/>
              </w:rPr>
            </w:pPr>
            <w:r w:rsidRPr="00E947EC">
              <w:rPr>
                <w:rFonts w:ascii="Times New Roman" w:hAnsi="Times New Roman" w:cs="Times New Roman"/>
                <w:b/>
                <w:bCs/>
                <w:i/>
                <w:iCs/>
                <w:sz w:val="28"/>
                <w:szCs w:val="28"/>
              </w:rPr>
              <w:t>2019</w:t>
            </w:r>
          </w:p>
        </w:tc>
      </w:tr>
      <w:tr w:rsidR="00301110" w:rsidRPr="00E947EC" w:rsidTr="00137E1E">
        <w:tc>
          <w:tcPr>
            <w:tcW w:w="4361" w:type="dxa"/>
          </w:tcPr>
          <w:p w:rsidR="00301110" w:rsidRPr="00E947EC" w:rsidRDefault="00301110" w:rsidP="00137E1E">
            <w:pPr>
              <w:spacing w:after="0" w:line="240" w:lineRule="auto"/>
              <w:rPr>
                <w:rFonts w:ascii="Times New Roman" w:hAnsi="Times New Roman" w:cs="Times New Roman"/>
                <w:sz w:val="28"/>
                <w:szCs w:val="28"/>
              </w:rPr>
            </w:pPr>
            <w:r w:rsidRPr="00E947EC">
              <w:rPr>
                <w:rFonts w:ascii="Times New Roman" w:hAnsi="Times New Roman" w:cs="Times New Roman"/>
                <w:sz w:val="28"/>
                <w:szCs w:val="28"/>
              </w:rPr>
              <w:t>Число клубных формирований</w:t>
            </w:r>
          </w:p>
        </w:tc>
        <w:tc>
          <w:tcPr>
            <w:tcW w:w="1418" w:type="dxa"/>
          </w:tcPr>
          <w:p w:rsidR="00301110" w:rsidRPr="00E947EC" w:rsidRDefault="00301110" w:rsidP="00137E1E">
            <w:pPr>
              <w:spacing w:after="0" w:line="240" w:lineRule="auto"/>
              <w:jc w:val="center"/>
              <w:rPr>
                <w:rFonts w:ascii="Times New Roman" w:hAnsi="Times New Roman" w:cs="Times New Roman"/>
                <w:sz w:val="28"/>
                <w:szCs w:val="28"/>
              </w:rPr>
            </w:pPr>
            <w:r w:rsidRPr="00E947EC">
              <w:rPr>
                <w:rFonts w:ascii="Times New Roman" w:hAnsi="Times New Roman" w:cs="Times New Roman"/>
                <w:sz w:val="28"/>
                <w:szCs w:val="28"/>
              </w:rPr>
              <w:t>452</w:t>
            </w:r>
          </w:p>
        </w:tc>
        <w:tc>
          <w:tcPr>
            <w:tcW w:w="1275" w:type="dxa"/>
            <w:vAlign w:val="center"/>
          </w:tcPr>
          <w:p w:rsidR="00301110" w:rsidRPr="00E947EC" w:rsidRDefault="00301110" w:rsidP="00137E1E">
            <w:pPr>
              <w:spacing w:after="0" w:line="240" w:lineRule="auto"/>
              <w:jc w:val="center"/>
              <w:rPr>
                <w:rFonts w:ascii="Times New Roman" w:hAnsi="Times New Roman" w:cs="Times New Roman"/>
                <w:sz w:val="28"/>
                <w:szCs w:val="28"/>
              </w:rPr>
            </w:pPr>
            <w:r w:rsidRPr="00E947EC">
              <w:rPr>
                <w:rFonts w:ascii="Times New Roman" w:hAnsi="Times New Roman" w:cs="Times New Roman"/>
                <w:sz w:val="28"/>
                <w:szCs w:val="28"/>
              </w:rPr>
              <w:t>456</w:t>
            </w:r>
          </w:p>
        </w:tc>
        <w:tc>
          <w:tcPr>
            <w:tcW w:w="1701" w:type="dxa"/>
          </w:tcPr>
          <w:p w:rsidR="00301110" w:rsidRPr="00E947EC" w:rsidRDefault="00301110" w:rsidP="00137E1E">
            <w:pPr>
              <w:spacing w:after="0" w:line="240" w:lineRule="auto"/>
              <w:jc w:val="center"/>
              <w:rPr>
                <w:rFonts w:ascii="Times New Roman" w:hAnsi="Times New Roman" w:cs="Times New Roman"/>
                <w:sz w:val="28"/>
                <w:szCs w:val="28"/>
              </w:rPr>
            </w:pPr>
            <w:r w:rsidRPr="00E947EC">
              <w:rPr>
                <w:rFonts w:ascii="Times New Roman" w:hAnsi="Times New Roman" w:cs="Times New Roman"/>
                <w:sz w:val="28"/>
                <w:szCs w:val="28"/>
              </w:rPr>
              <w:t>456</w:t>
            </w:r>
          </w:p>
        </w:tc>
      </w:tr>
      <w:tr w:rsidR="00301110" w:rsidRPr="00E947EC" w:rsidTr="00137E1E">
        <w:tc>
          <w:tcPr>
            <w:tcW w:w="4361" w:type="dxa"/>
          </w:tcPr>
          <w:p w:rsidR="00301110" w:rsidRPr="00E947EC" w:rsidRDefault="00301110" w:rsidP="00137E1E">
            <w:pPr>
              <w:spacing w:after="0" w:line="240" w:lineRule="auto"/>
              <w:jc w:val="both"/>
              <w:rPr>
                <w:rFonts w:ascii="Times New Roman" w:hAnsi="Times New Roman" w:cs="Times New Roman"/>
                <w:sz w:val="28"/>
                <w:szCs w:val="28"/>
              </w:rPr>
            </w:pPr>
            <w:r w:rsidRPr="00E947EC">
              <w:rPr>
                <w:rFonts w:ascii="Times New Roman" w:hAnsi="Times New Roman" w:cs="Times New Roman"/>
                <w:sz w:val="28"/>
                <w:szCs w:val="28"/>
              </w:rPr>
              <w:t>Число участников в них</w:t>
            </w:r>
          </w:p>
        </w:tc>
        <w:tc>
          <w:tcPr>
            <w:tcW w:w="1418" w:type="dxa"/>
          </w:tcPr>
          <w:p w:rsidR="00301110" w:rsidRPr="00E947EC" w:rsidRDefault="00301110" w:rsidP="00137E1E">
            <w:pPr>
              <w:spacing w:after="0" w:line="240" w:lineRule="auto"/>
              <w:jc w:val="center"/>
              <w:rPr>
                <w:rFonts w:ascii="Times New Roman" w:hAnsi="Times New Roman" w:cs="Times New Roman"/>
                <w:sz w:val="28"/>
                <w:szCs w:val="28"/>
              </w:rPr>
            </w:pPr>
            <w:r w:rsidRPr="00E947EC">
              <w:rPr>
                <w:rFonts w:ascii="Times New Roman" w:hAnsi="Times New Roman" w:cs="Times New Roman"/>
                <w:sz w:val="28"/>
                <w:szCs w:val="28"/>
              </w:rPr>
              <w:t>7673</w:t>
            </w:r>
          </w:p>
        </w:tc>
        <w:tc>
          <w:tcPr>
            <w:tcW w:w="1275" w:type="dxa"/>
            <w:vAlign w:val="center"/>
          </w:tcPr>
          <w:p w:rsidR="00301110" w:rsidRPr="00E947EC" w:rsidRDefault="00301110" w:rsidP="00137E1E">
            <w:pPr>
              <w:spacing w:after="0" w:line="240" w:lineRule="auto"/>
              <w:jc w:val="center"/>
              <w:rPr>
                <w:rFonts w:ascii="Times New Roman" w:hAnsi="Times New Roman" w:cs="Times New Roman"/>
                <w:sz w:val="28"/>
                <w:szCs w:val="28"/>
              </w:rPr>
            </w:pPr>
            <w:r w:rsidRPr="00E947EC">
              <w:rPr>
                <w:rFonts w:ascii="Times New Roman" w:hAnsi="Times New Roman" w:cs="Times New Roman"/>
                <w:sz w:val="28"/>
                <w:szCs w:val="28"/>
              </w:rPr>
              <w:t>7751</w:t>
            </w:r>
          </w:p>
        </w:tc>
        <w:tc>
          <w:tcPr>
            <w:tcW w:w="1701" w:type="dxa"/>
          </w:tcPr>
          <w:p w:rsidR="00301110" w:rsidRPr="00E947EC" w:rsidRDefault="00301110" w:rsidP="00137E1E">
            <w:pPr>
              <w:spacing w:after="0" w:line="240" w:lineRule="auto"/>
              <w:jc w:val="center"/>
              <w:rPr>
                <w:rFonts w:ascii="Times New Roman" w:hAnsi="Times New Roman" w:cs="Times New Roman"/>
                <w:sz w:val="28"/>
                <w:szCs w:val="28"/>
              </w:rPr>
            </w:pPr>
            <w:r w:rsidRPr="00E947EC">
              <w:rPr>
                <w:rFonts w:ascii="Times New Roman" w:hAnsi="Times New Roman" w:cs="Times New Roman"/>
                <w:sz w:val="28"/>
                <w:szCs w:val="28"/>
              </w:rPr>
              <w:t>7751</w:t>
            </w:r>
          </w:p>
        </w:tc>
      </w:tr>
    </w:tbl>
    <w:p w:rsidR="00301110" w:rsidRPr="00E947EC" w:rsidRDefault="00301110" w:rsidP="00301110">
      <w:pPr>
        <w:shd w:val="clear" w:color="auto" w:fill="FFFFFF"/>
        <w:spacing w:after="0" w:line="322" w:lineRule="exact"/>
        <w:ind w:firstLine="680"/>
        <w:jc w:val="both"/>
        <w:rPr>
          <w:rFonts w:ascii="Times New Roman" w:hAnsi="Times New Roman"/>
          <w:color w:val="000000"/>
          <w:spacing w:val="15"/>
          <w:sz w:val="26"/>
          <w:szCs w:val="26"/>
        </w:rPr>
      </w:pPr>
      <w:r w:rsidRPr="00E947EC">
        <w:rPr>
          <w:noProof/>
          <w:lang w:eastAsia="ru-RU"/>
        </w:rPr>
        <w:drawing>
          <wp:anchor distT="0" distB="0" distL="114300" distR="114300" simplePos="0" relativeHeight="251713536" behindDoc="0" locked="0" layoutInCell="1" allowOverlap="1" wp14:anchorId="009CC7C7" wp14:editId="19A8D81D">
            <wp:simplePos x="0" y="0"/>
            <wp:positionH relativeFrom="column">
              <wp:posOffset>529590</wp:posOffset>
            </wp:positionH>
            <wp:positionV relativeFrom="paragraph">
              <wp:posOffset>67945</wp:posOffset>
            </wp:positionV>
            <wp:extent cx="4419600" cy="1657350"/>
            <wp:effectExtent l="0" t="0" r="0" b="0"/>
            <wp:wrapNone/>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1960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1110" w:rsidRPr="00E947EC" w:rsidRDefault="00301110" w:rsidP="00301110">
      <w:pPr>
        <w:shd w:val="clear" w:color="auto" w:fill="FFFFFF"/>
        <w:spacing w:after="0" w:line="322" w:lineRule="exact"/>
        <w:ind w:firstLine="680"/>
        <w:jc w:val="both"/>
        <w:rPr>
          <w:rFonts w:ascii="Times New Roman" w:hAnsi="Times New Roman"/>
          <w:color w:val="000000"/>
          <w:spacing w:val="15"/>
          <w:sz w:val="26"/>
          <w:szCs w:val="26"/>
        </w:rPr>
      </w:pPr>
    </w:p>
    <w:p w:rsidR="00301110" w:rsidRPr="00E947EC" w:rsidRDefault="00301110" w:rsidP="00301110">
      <w:pPr>
        <w:shd w:val="clear" w:color="auto" w:fill="FFFFFF"/>
        <w:spacing w:after="0" w:line="322" w:lineRule="exact"/>
        <w:ind w:firstLine="680"/>
        <w:jc w:val="both"/>
        <w:rPr>
          <w:rFonts w:ascii="Times New Roman" w:hAnsi="Times New Roman"/>
          <w:color w:val="000000"/>
          <w:spacing w:val="15"/>
          <w:sz w:val="26"/>
          <w:szCs w:val="26"/>
        </w:rPr>
      </w:pPr>
    </w:p>
    <w:p w:rsidR="00301110" w:rsidRPr="00E947EC" w:rsidRDefault="00301110" w:rsidP="00301110">
      <w:pPr>
        <w:shd w:val="clear" w:color="auto" w:fill="FFFFFF"/>
        <w:spacing w:after="0" w:line="322" w:lineRule="exact"/>
        <w:ind w:firstLine="680"/>
        <w:jc w:val="both"/>
        <w:rPr>
          <w:rFonts w:ascii="Times New Roman" w:hAnsi="Times New Roman"/>
          <w:color w:val="000000"/>
          <w:spacing w:val="15"/>
          <w:sz w:val="26"/>
          <w:szCs w:val="26"/>
        </w:rPr>
      </w:pPr>
    </w:p>
    <w:p w:rsidR="00301110" w:rsidRPr="00E947EC" w:rsidRDefault="00301110" w:rsidP="00301110">
      <w:pPr>
        <w:shd w:val="clear" w:color="auto" w:fill="FFFFFF"/>
        <w:spacing w:after="0" w:line="322" w:lineRule="exact"/>
        <w:ind w:firstLine="680"/>
        <w:jc w:val="both"/>
        <w:rPr>
          <w:rFonts w:ascii="Times New Roman" w:hAnsi="Times New Roman"/>
          <w:color w:val="000000"/>
          <w:spacing w:val="15"/>
          <w:sz w:val="26"/>
          <w:szCs w:val="26"/>
        </w:rPr>
      </w:pPr>
    </w:p>
    <w:p w:rsidR="00301110" w:rsidRPr="00E947EC" w:rsidRDefault="00301110" w:rsidP="00301110">
      <w:pPr>
        <w:shd w:val="clear" w:color="auto" w:fill="FFFFFF"/>
        <w:spacing w:after="0" w:line="322" w:lineRule="exact"/>
        <w:ind w:firstLine="680"/>
        <w:jc w:val="both"/>
        <w:rPr>
          <w:rFonts w:ascii="Times New Roman" w:hAnsi="Times New Roman"/>
          <w:color w:val="000000"/>
          <w:spacing w:val="15"/>
          <w:sz w:val="26"/>
          <w:szCs w:val="26"/>
        </w:rPr>
      </w:pPr>
    </w:p>
    <w:p w:rsidR="00301110" w:rsidRPr="00E947EC" w:rsidRDefault="00301110" w:rsidP="00301110">
      <w:pPr>
        <w:shd w:val="clear" w:color="auto" w:fill="FFFFFF"/>
        <w:spacing w:after="0" w:line="322" w:lineRule="exact"/>
        <w:ind w:firstLine="680"/>
        <w:jc w:val="both"/>
        <w:rPr>
          <w:rFonts w:ascii="Times New Roman" w:hAnsi="Times New Roman"/>
          <w:color w:val="000000"/>
          <w:spacing w:val="15"/>
          <w:sz w:val="26"/>
          <w:szCs w:val="26"/>
        </w:rPr>
      </w:pPr>
    </w:p>
    <w:p w:rsidR="00301110" w:rsidRPr="00E947EC" w:rsidRDefault="00301110" w:rsidP="00301110">
      <w:pPr>
        <w:shd w:val="clear" w:color="auto" w:fill="FFFFFF"/>
        <w:spacing w:after="0" w:line="322" w:lineRule="exact"/>
        <w:ind w:firstLine="680"/>
        <w:jc w:val="both"/>
        <w:rPr>
          <w:rFonts w:ascii="Times New Roman" w:hAnsi="Times New Roman"/>
          <w:color w:val="000000"/>
          <w:spacing w:val="15"/>
          <w:sz w:val="26"/>
          <w:szCs w:val="26"/>
        </w:rPr>
      </w:pPr>
    </w:p>
    <w:p w:rsidR="00301110" w:rsidRPr="00E947EC" w:rsidRDefault="00301110" w:rsidP="00301110">
      <w:pPr>
        <w:shd w:val="clear" w:color="auto" w:fill="FFFFFF"/>
        <w:spacing w:after="0" w:line="322" w:lineRule="exact"/>
        <w:ind w:firstLine="680"/>
        <w:jc w:val="both"/>
        <w:rPr>
          <w:rFonts w:ascii="Times New Roman" w:hAnsi="Times New Roman"/>
          <w:color w:val="000000"/>
          <w:spacing w:val="15"/>
          <w:sz w:val="26"/>
          <w:szCs w:val="26"/>
        </w:rPr>
      </w:pPr>
    </w:p>
    <w:p w:rsidR="00301110" w:rsidRPr="00E947EC" w:rsidRDefault="00301110" w:rsidP="00301110">
      <w:pPr>
        <w:shd w:val="clear" w:color="auto" w:fill="FFFFFF"/>
        <w:spacing w:after="0" w:line="322" w:lineRule="exact"/>
        <w:ind w:firstLine="680"/>
        <w:jc w:val="both"/>
        <w:rPr>
          <w:rFonts w:ascii="Times New Roman" w:hAnsi="Times New Roman"/>
          <w:color w:val="000000"/>
          <w:spacing w:val="15"/>
          <w:sz w:val="26"/>
          <w:szCs w:val="26"/>
        </w:rPr>
      </w:pPr>
    </w:p>
    <w:p w:rsidR="00301110" w:rsidRPr="00E947EC" w:rsidRDefault="00301110" w:rsidP="00301110">
      <w:pPr>
        <w:shd w:val="clear" w:color="auto" w:fill="FFFFFF"/>
        <w:spacing w:after="0" w:line="322" w:lineRule="exact"/>
        <w:ind w:firstLine="680"/>
        <w:jc w:val="both"/>
        <w:rPr>
          <w:rFonts w:ascii="Times New Roman" w:hAnsi="Times New Roman" w:cs="Times New Roman"/>
          <w:color w:val="000000"/>
          <w:sz w:val="28"/>
          <w:szCs w:val="28"/>
        </w:rPr>
      </w:pPr>
      <w:r w:rsidRPr="00E947EC">
        <w:rPr>
          <w:rFonts w:ascii="Times New Roman" w:hAnsi="Times New Roman" w:cs="Times New Roman"/>
          <w:color w:val="000000"/>
          <w:sz w:val="28"/>
          <w:szCs w:val="28"/>
        </w:rPr>
        <w:t>Из данных таблицы видно, что за анализируемый период происходит увеличение числа клубных формирований. В 2018 году увеличение клубных формирований на 3 единицы (+78 человек), а в 2019 году количество клубных формирований  и участников в них осталось неизменным.</w:t>
      </w:r>
    </w:p>
    <w:p w:rsidR="00301110" w:rsidRPr="00E947EC" w:rsidRDefault="00301110" w:rsidP="00301110">
      <w:pPr>
        <w:widowControl w:val="0"/>
        <w:spacing w:after="0" w:line="240" w:lineRule="auto"/>
        <w:jc w:val="both"/>
        <w:rPr>
          <w:rFonts w:ascii="Times New Roman" w:hAnsi="Times New Roman" w:cs="Times New Roman"/>
          <w:kern w:val="2"/>
          <w:sz w:val="28"/>
          <w:szCs w:val="28"/>
          <w:lang w:eastAsia="zh-CN"/>
        </w:rPr>
      </w:pPr>
      <w:r w:rsidRPr="00E947EC">
        <w:rPr>
          <w:rFonts w:ascii="Times New Roman" w:hAnsi="Times New Roman" w:cs="Times New Roman"/>
          <w:kern w:val="2"/>
          <w:sz w:val="28"/>
          <w:szCs w:val="28"/>
          <w:lang w:eastAsia="zh-CN"/>
        </w:rPr>
        <w:tab/>
        <w:t>В клубных учреждениях района работают 373 клубных объединения для детей, подростков и молодежи с количеством участников 6415 человек и</w:t>
      </w:r>
    </w:p>
    <w:p w:rsidR="00301110" w:rsidRPr="00E947EC" w:rsidRDefault="00301110" w:rsidP="00301110">
      <w:pPr>
        <w:widowControl w:val="0"/>
        <w:spacing w:after="0" w:line="240" w:lineRule="auto"/>
        <w:jc w:val="both"/>
        <w:rPr>
          <w:rFonts w:ascii="Times New Roman" w:hAnsi="Times New Roman" w:cs="Times New Roman"/>
          <w:color w:val="000000"/>
          <w:sz w:val="28"/>
          <w:szCs w:val="28"/>
        </w:rPr>
      </w:pPr>
      <w:r w:rsidRPr="00E947EC">
        <w:rPr>
          <w:rFonts w:ascii="Times New Roman" w:hAnsi="Times New Roman" w:cs="Times New Roman"/>
          <w:kern w:val="2"/>
          <w:sz w:val="28"/>
          <w:szCs w:val="28"/>
          <w:lang w:eastAsia="zh-CN"/>
        </w:rPr>
        <w:t xml:space="preserve">38 клубных объединений, участниками которых являются пожилые люди (участников 608 человек).  </w:t>
      </w:r>
    </w:p>
    <w:p w:rsidR="00301110" w:rsidRPr="00E947EC" w:rsidRDefault="00301110" w:rsidP="00B04453">
      <w:pPr>
        <w:spacing w:after="0" w:line="240" w:lineRule="auto"/>
        <w:ind w:firstLine="709"/>
        <w:jc w:val="both"/>
        <w:rPr>
          <w:rFonts w:ascii="Times New Roman" w:hAnsi="Times New Roman" w:cs="Times New Roman"/>
          <w:sz w:val="28"/>
          <w:szCs w:val="28"/>
          <w:shd w:val="clear" w:color="auto" w:fill="FFFFFF"/>
        </w:rPr>
      </w:pPr>
      <w:r w:rsidRPr="00E947EC">
        <w:rPr>
          <w:rFonts w:ascii="Times New Roman" w:hAnsi="Times New Roman" w:cs="Times New Roman"/>
          <w:sz w:val="28"/>
          <w:szCs w:val="28"/>
          <w:shd w:val="clear" w:color="auto" w:fill="FFFFFF"/>
        </w:rPr>
        <w:t xml:space="preserve">В 88 краевых, Всероссийских и Международных фестивалях, конкурсах и выставках участвовали 1800 человек, </w:t>
      </w:r>
      <w:r w:rsidRPr="00E947EC">
        <w:rPr>
          <w:rFonts w:ascii="Times New Roman" w:hAnsi="Times New Roman" w:cs="Times New Roman"/>
          <w:sz w:val="28"/>
          <w:szCs w:val="28"/>
          <w:shd w:val="clear" w:color="auto" w:fill="FFFFFF"/>
          <w:lang w:eastAsia="ru-RU"/>
        </w:rPr>
        <w:t>более 200 дипломов пополнили копилку наград муниципального образования Отрадненского района.</w:t>
      </w:r>
    </w:p>
    <w:p w:rsidR="00301110" w:rsidRPr="00E947EC" w:rsidRDefault="00301110" w:rsidP="00B04453">
      <w:pPr>
        <w:shd w:val="clear" w:color="auto" w:fill="FFFFFF"/>
        <w:spacing w:after="0" w:line="240" w:lineRule="auto"/>
        <w:ind w:firstLine="709"/>
        <w:jc w:val="both"/>
        <w:rPr>
          <w:rFonts w:ascii="Times New Roman" w:hAnsi="Times New Roman" w:cs="Times New Roman"/>
          <w:color w:val="000000"/>
          <w:spacing w:val="1"/>
          <w:sz w:val="28"/>
          <w:szCs w:val="28"/>
        </w:rPr>
      </w:pPr>
      <w:r w:rsidRPr="00E947EC">
        <w:rPr>
          <w:rFonts w:ascii="Times New Roman" w:hAnsi="Times New Roman" w:cs="Times New Roman"/>
          <w:color w:val="000000"/>
          <w:sz w:val="28"/>
          <w:szCs w:val="28"/>
        </w:rPr>
        <w:t xml:space="preserve">Культурно - досуговая деятельность направлена на освоение человеком мира культуры. Побудительным моментом для нее являются культурные потребности личности: в познании, творчестве, общении, общественно-политической и религиозной деятельности, различного рода игровых занятиях. </w:t>
      </w:r>
      <w:r w:rsidRPr="00E947EC">
        <w:rPr>
          <w:rFonts w:ascii="Times New Roman" w:hAnsi="Times New Roman" w:cs="Times New Roman"/>
          <w:color w:val="000000"/>
          <w:spacing w:val="-2"/>
          <w:sz w:val="28"/>
          <w:szCs w:val="28"/>
        </w:rPr>
        <w:t xml:space="preserve">Рассматривая культурно - досуговую деятельность как целостную систему, основное внимание уделяется  деятельности </w:t>
      </w:r>
      <w:r w:rsidRPr="00E947EC">
        <w:rPr>
          <w:rFonts w:ascii="Times New Roman" w:hAnsi="Times New Roman" w:cs="Times New Roman"/>
          <w:color w:val="000000"/>
          <w:spacing w:val="1"/>
          <w:sz w:val="28"/>
          <w:szCs w:val="28"/>
        </w:rPr>
        <w:t xml:space="preserve">учреждений культуры. </w:t>
      </w:r>
    </w:p>
    <w:p w:rsidR="00301110" w:rsidRPr="00E947EC" w:rsidRDefault="00301110" w:rsidP="00301110">
      <w:pPr>
        <w:shd w:val="clear" w:color="auto" w:fill="FFFFFF"/>
        <w:spacing w:before="240" w:after="240" w:line="240" w:lineRule="auto"/>
        <w:ind w:firstLine="709"/>
        <w:jc w:val="center"/>
        <w:rPr>
          <w:rFonts w:ascii="Times New Roman" w:hAnsi="Times New Roman"/>
          <w:b/>
          <w:bCs/>
          <w:color w:val="000000"/>
          <w:sz w:val="28"/>
          <w:szCs w:val="28"/>
        </w:rPr>
      </w:pPr>
      <w:r w:rsidRPr="00E947EC">
        <w:rPr>
          <w:rFonts w:ascii="Times New Roman" w:hAnsi="Times New Roman"/>
          <w:b/>
          <w:bCs/>
          <w:color w:val="000000"/>
          <w:sz w:val="28"/>
          <w:szCs w:val="28"/>
        </w:rPr>
        <w:t>Культурно-досуговая работа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1701"/>
        <w:gridCol w:w="1560"/>
        <w:gridCol w:w="1559"/>
      </w:tblGrid>
      <w:tr w:rsidR="00301110" w:rsidRPr="00E947EC" w:rsidTr="00137E1E">
        <w:tc>
          <w:tcPr>
            <w:tcW w:w="4644" w:type="dxa"/>
            <w:vAlign w:val="center"/>
          </w:tcPr>
          <w:p w:rsidR="00301110" w:rsidRPr="00E947EC" w:rsidRDefault="00301110" w:rsidP="00137E1E">
            <w:pPr>
              <w:spacing w:after="0" w:line="240" w:lineRule="auto"/>
              <w:jc w:val="center"/>
              <w:rPr>
                <w:rFonts w:ascii="Times New Roman" w:hAnsi="Times New Roman" w:cs="Times New Roman"/>
                <w:sz w:val="28"/>
                <w:szCs w:val="28"/>
              </w:rPr>
            </w:pPr>
            <w:r w:rsidRPr="00E947EC">
              <w:rPr>
                <w:rFonts w:ascii="Times New Roman" w:hAnsi="Times New Roman" w:cs="Times New Roman"/>
                <w:sz w:val="28"/>
                <w:szCs w:val="28"/>
              </w:rPr>
              <w:lastRenderedPageBreak/>
              <w:t>Показатели</w:t>
            </w:r>
          </w:p>
        </w:tc>
        <w:tc>
          <w:tcPr>
            <w:tcW w:w="1701" w:type="dxa"/>
          </w:tcPr>
          <w:p w:rsidR="00301110" w:rsidRPr="00E947EC" w:rsidRDefault="00301110" w:rsidP="00137E1E">
            <w:pPr>
              <w:spacing w:after="0" w:line="240" w:lineRule="auto"/>
              <w:jc w:val="center"/>
              <w:rPr>
                <w:rFonts w:ascii="Times New Roman" w:hAnsi="Times New Roman" w:cs="Times New Roman"/>
                <w:sz w:val="28"/>
                <w:szCs w:val="28"/>
              </w:rPr>
            </w:pPr>
            <w:r w:rsidRPr="00E947EC">
              <w:rPr>
                <w:rFonts w:ascii="Times New Roman" w:hAnsi="Times New Roman" w:cs="Times New Roman"/>
                <w:sz w:val="28"/>
                <w:szCs w:val="28"/>
              </w:rPr>
              <w:t>2017</w:t>
            </w:r>
          </w:p>
        </w:tc>
        <w:tc>
          <w:tcPr>
            <w:tcW w:w="1560" w:type="dxa"/>
            <w:vAlign w:val="center"/>
          </w:tcPr>
          <w:p w:rsidR="00301110" w:rsidRPr="00E947EC" w:rsidRDefault="00301110" w:rsidP="00137E1E">
            <w:pPr>
              <w:spacing w:after="0" w:line="240" w:lineRule="auto"/>
              <w:jc w:val="center"/>
              <w:rPr>
                <w:rFonts w:ascii="Times New Roman" w:hAnsi="Times New Roman" w:cs="Times New Roman"/>
                <w:sz w:val="28"/>
                <w:szCs w:val="28"/>
              </w:rPr>
            </w:pPr>
            <w:r w:rsidRPr="00E947EC">
              <w:rPr>
                <w:rFonts w:ascii="Times New Roman" w:hAnsi="Times New Roman" w:cs="Times New Roman"/>
                <w:sz w:val="28"/>
                <w:szCs w:val="28"/>
              </w:rPr>
              <w:t>2018</w:t>
            </w:r>
          </w:p>
        </w:tc>
        <w:tc>
          <w:tcPr>
            <w:tcW w:w="1559" w:type="dxa"/>
            <w:vAlign w:val="center"/>
          </w:tcPr>
          <w:p w:rsidR="00301110" w:rsidRPr="00E947EC" w:rsidRDefault="00301110" w:rsidP="00137E1E">
            <w:pPr>
              <w:spacing w:after="0" w:line="240" w:lineRule="auto"/>
              <w:jc w:val="center"/>
              <w:rPr>
                <w:rFonts w:ascii="Times New Roman" w:hAnsi="Times New Roman" w:cs="Times New Roman"/>
                <w:sz w:val="28"/>
                <w:szCs w:val="28"/>
              </w:rPr>
            </w:pPr>
            <w:r w:rsidRPr="00E947EC">
              <w:rPr>
                <w:rFonts w:ascii="Times New Roman" w:hAnsi="Times New Roman" w:cs="Times New Roman"/>
                <w:sz w:val="28"/>
                <w:szCs w:val="28"/>
              </w:rPr>
              <w:t>2019</w:t>
            </w:r>
          </w:p>
        </w:tc>
      </w:tr>
      <w:tr w:rsidR="00301110" w:rsidRPr="00E947EC" w:rsidTr="00137E1E">
        <w:tc>
          <w:tcPr>
            <w:tcW w:w="4644" w:type="dxa"/>
            <w:vAlign w:val="center"/>
          </w:tcPr>
          <w:p w:rsidR="00301110" w:rsidRPr="00E947EC" w:rsidRDefault="00301110" w:rsidP="00137E1E">
            <w:pPr>
              <w:spacing w:after="0" w:line="240" w:lineRule="auto"/>
              <w:jc w:val="center"/>
              <w:rPr>
                <w:rFonts w:ascii="Times New Roman" w:hAnsi="Times New Roman" w:cs="Times New Roman"/>
                <w:sz w:val="28"/>
                <w:szCs w:val="28"/>
              </w:rPr>
            </w:pPr>
            <w:r w:rsidRPr="00E947EC">
              <w:rPr>
                <w:rFonts w:ascii="Times New Roman" w:hAnsi="Times New Roman" w:cs="Times New Roman"/>
                <w:sz w:val="28"/>
                <w:szCs w:val="28"/>
              </w:rPr>
              <w:t>Число мероприятий всего</w:t>
            </w:r>
          </w:p>
        </w:tc>
        <w:tc>
          <w:tcPr>
            <w:tcW w:w="1701" w:type="dxa"/>
            <w:vAlign w:val="center"/>
          </w:tcPr>
          <w:p w:rsidR="00301110" w:rsidRPr="00E947EC" w:rsidRDefault="00301110" w:rsidP="00137E1E">
            <w:pPr>
              <w:spacing w:after="0" w:line="240" w:lineRule="auto"/>
              <w:jc w:val="center"/>
              <w:rPr>
                <w:rFonts w:ascii="Times New Roman" w:hAnsi="Times New Roman" w:cs="Times New Roman"/>
                <w:sz w:val="28"/>
                <w:szCs w:val="28"/>
              </w:rPr>
            </w:pPr>
            <w:r w:rsidRPr="00E947EC">
              <w:rPr>
                <w:rFonts w:ascii="Times New Roman" w:hAnsi="Times New Roman" w:cs="Times New Roman"/>
                <w:sz w:val="28"/>
                <w:szCs w:val="28"/>
              </w:rPr>
              <w:t>5949</w:t>
            </w:r>
          </w:p>
        </w:tc>
        <w:tc>
          <w:tcPr>
            <w:tcW w:w="1560" w:type="dxa"/>
            <w:vAlign w:val="center"/>
          </w:tcPr>
          <w:p w:rsidR="00301110" w:rsidRPr="00E947EC" w:rsidRDefault="00301110" w:rsidP="00137E1E">
            <w:pPr>
              <w:spacing w:after="0" w:line="240" w:lineRule="auto"/>
              <w:jc w:val="center"/>
              <w:rPr>
                <w:rFonts w:ascii="Times New Roman" w:hAnsi="Times New Roman" w:cs="Times New Roman"/>
                <w:sz w:val="28"/>
                <w:szCs w:val="28"/>
              </w:rPr>
            </w:pPr>
            <w:r w:rsidRPr="00E947EC">
              <w:rPr>
                <w:rFonts w:ascii="Times New Roman" w:hAnsi="Times New Roman" w:cs="Times New Roman"/>
                <w:sz w:val="28"/>
                <w:szCs w:val="28"/>
              </w:rPr>
              <w:t>6151</w:t>
            </w:r>
          </w:p>
        </w:tc>
        <w:tc>
          <w:tcPr>
            <w:tcW w:w="1559" w:type="dxa"/>
            <w:vAlign w:val="center"/>
          </w:tcPr>
          <w:p w:rsidR="00301110" w:rsidRPr="00E947EC" w:rsidRDefault="00301110" w:rsidP="00137E1E">
            <w:pPr>
              <w:spacing w:after="0" w:line="240" w:lineRule="auto"/>
              <w:jc w:val="center"/>
              <w:rPr>
                <w:rFonts w:ascii="Times New Roman" w:hAnsi="Times New Roman" w:cs="Times New Roman"/>
                <w:sz w:val="28"/>
                <w:szCs w:val="28"/>
              </w:rPr>
            </w:pPr>
            <w:r w:rsidRPr="00E947EC">
              <w:rPr>
                <w:rFonts w:ascii="Times New Roman" w:hAnsi="Times New Roman" w:cs="Times New Roman"/>
                <w:sz w:val="28"/>
                <w:szCs w:val="28"/>
              </w:rPr>
              <w:t>6342</w:t>
            </w:r>
          </w:p>
        </w:tc>
      </w:tr>
      <w:tr w:rsidR="00301110" w:rsidRPr="00E947EC" w:rsidTr="00137E1E">
        <w:tc>
          <w:tcPr>
            <w:tcW w:w="4644" w:type="dxa"/>
            <w:vAlign w:val="center"/>
          </w:tcPr>
          <w:p w:rsidR="00301110" w:rsidRPr="00E947EC" w:rsidRDefault="00301110" w:rsidP="00137E1E">
            <w:pPr>
              <w:spacing w:after="0" w:line="240" w:lineRule="auto"/>
              <w:jc w:val="center"/>
              <w:rPr>
                <w:rFonts w:ascii="Times New Roman" w:hAnsi="Times New Roman" w:cs="Times New Roman"/>
                <w:sz w:val="28"/>
                <w:szCs w:val="28"/>
              </w:rPr>
            </w:pPr>
            <w:r w:rsidRPr="00E947EC">
              <w:rPr>
                <w:rFonts w:ascii="Times New Roman" w:hAnsi="Times New Roman" w:cs="Times New Roman"/>
                <w:sz w:val="28"/>
                <w:szCs w:val="28"/>
              </w:rPr>
              <w:t>Число посетителей мероприятий</w:t>
            </w:r>
          </w:p>
        </w:tc>
        <w:tc>
          <w:tcPr>
            <w:tcW w:w="1701" w:type="dxa"/>
            <w:vAlign w:val="center"/>
          </w:tcPr>
          <w:p w:rsidR="00301110" w:rsidRPr="00E947EC" w:rsidRDefault="00301110" w:rsidP="00137E1E">
            <w:pPr>
              <w:spacing w:after="0" w:line="240" w:lineRule="auto"/>
              <w:jc w:val="center"/>
              <w:rPr>
                <w:rFonts w:ascii="Times New Roman" w:hAnsi="Times New Roman" w:cs="Times New Roman"/>
                <w:sz w:val="28"/>
                <w:szCs w:val="28"/>
              </w:rPr>
            </w:pPr>
            <w:r w:rsidRPr="00E947EC">
              <w:rPr>
                <w:rFonts w:ascii="Times New Roman" w:hAnsi="Times New Roman" w:cs="Times New Roman"/>
                <w:sz w:val="28"/>
                <w:szCs w:val="28"/>
              </w:rPr>
              <w:t>304944</w:t>
            </w:r>
          </w:p>
        </w:tc>
        <w:tc>
          <w:tcPr>
            <w:tcW w:w="1560" w:type="dxa"/>
            <w:vAlign w:val="center"/>
          </w:tcPr>
          <w:p w:rsidR="00301110" w:rsidRPr="00E947EC" w:rsidRDefault="00301110" w:rsidP="00137E1E">
            <w:pPr>
              <w:spacing w:after="0" w:line="240" w:lineRule="auto"/>
              <w:jc w:val="center"/>
              <w:rPr>
                <w:rFonts w:ascii="Times New Roman" w:hAnsi="Times New Roman" w:cs="Times New Roman"/>
                <w:sz w:val="28"/>
                <w:szCs w:val="28"/>
              </w:rPr>
            </w:pPr>
            <w:r w:rsidRPr="00E947EC">
              <w:rPr>
                <w:rFonts w:ascii="Times New Roman" w:hAnsi="Times New Roman" w:cs="Times New Roman"/>
                <w:sz w:val="28"/>
                <w:szCs w:val="28"/>
              </w:rPr>
              <w:t>305012</w:t>
            </w:r>
          </w:p>
        </w:tc>
        <w:tc>
          <w:tcPr>
            <w:tcW w:w="1559" w:type="dxa"/>
            <w:vAlign w:val="center"/>
          </w:tcPr>
          <w:p w:rsidR="00301110" w:rsidRPr="00E947EC" w:rsidRDefault="00301110" w:rsidP="00137E1E">
            <w:pPr>
              <w:spacing w:after="0" w:line="240" w:lineRule="auto"/>
              <w:jc w:val="center"/>
              <w:rPr>
                <w:rFonts w:ascii="Times New Roman" w:hAnsi="Times New Roman" w:cs="Times New Roman"/>
                <w:sz w:val="28"/>
                <w:szCs w:val="28"/>
              </w:rPr>
            </w:pPr>
            <w:r w:rsidRPr="00E947EC">
              <w:rPr>
                <w:rFonts w:ascii="Times New Roman" w:hAnsi="Times New Roman" w:cs="Times New Roman"/>
                <w:sz w:val="28"/>
                <w:szCs w:val="28"/>
              </w:rPr>
              <w:t>315625</w:t>
            </w:r>
          </w:p>
        </w:tc>
      </w:tr>
      <w:tr w:rsidR="00301110" w:rsidRPr="00E947EC" w:rsidTr="00137E1E">
        <w:tc>
          <w:tcPr>
            <w:tcW w:w="4644" w:type="dxa"/>
            <w:vAlign w:val="center"/>
          </w:tcPr>
          <w:p w:rsidR="00301110" w:rsidRPr="00E947EC" w:rsidRDefault="00301110" w:rsidP="00137E1E">
            <w:pPr>
              <w:spacing w:after="0" w:line="240" w:lineRule="auto"/>
              <w:jc w:val="center"/>
              <w:rPr>
                <w:rFonts w:ascii="Times New Roman" w:hAnsi="Times New Roman" w:cs="Times New Roman"/>
                <w:sz w:val="28"/>
                <w:szCs w:val="28"/>
              </w:rPr>
            </w:pPr>
            <w:r w:rsidRPr="00E947EC">
              <w:rPr>
                <w:rFonts w:ascii="Times New Roman" w:hAnsi="Times New Roman" w:cs="Times New Roman"/>
                <w:sz w:val="28"/>
                <w:szCs w:val="28"/>
              </w:rPr>
              <w:t>Число платных мероприятий</w:t>
            </w:r>
          </w:p>
        </w:tc>
        <w:tc>
          <w:tcPr>
            <w:tcW w:w="1701" w:type="dxa"/>
            <w:vAlign w:val="center"/>
          </w:tcPr>
          <w:p w:rsidR="00301110" w:rsidRPr="00E947EC" w:rsidRDefault="00301110" w:rsidP="00137E1E">
            <w:pPr>
              <w:spacing w:after="0" w:line="240" w:lineRule="auto"/>
              <w:jc w:val="center"/>
              <w:rPr>
                <w:rFonts w:ascii="Times New Roman" w:hAnsi="Times New Roman" w:cs="Times New Roman"/>
                <w:sz w:val="28"/>
                <w:szCs w:val="28"/>
              </w:rPr>
            </w:pPr>
            <w:r w:rsidRPr="00E947EC">
              <w:rPr>
                <w:rFonts w:ascii="Times New Roman" w:hAnsi="Times New Roman" w:cs="Times New Roman"/>
                <w:sz w:val="28"/>
                <w:szCs w:val="28"/>
              </w:rPr>
              <w:t>1455</w:t>
            </w:r>
          </w:p>
        </w:tc>
        <w:tc>
          <w:tcPr>
            <w:tcW w:w="1560" w:type="dxa"/>
            <w:vAlign w:val="center"/>
          </w:tcPr>
          <w:p w:rsidR="00301110" w:rsidRPr="00E947EC" w:rsidRDefault="00301110" w:rsidP="00137E1E">
            <w:pPr>
              <w:spacing w:after="0" w:line="240" w:lineRule="auto"/>
              <w:jc w:val="center"/>
              <w:rPr>
                <w:rFonts w:ascii="Times New Roman" w:hAnsi="Times New Roman" w:cs="Times New Roman"/>
                <w:sz w:val="28"/>
                <w:szCs w:val="28"/>
              </w:rPr>
            </w:pPr>
            <w:r w:rsidRPr="00E947EC">
              <w:rPr>
                <w:rFonts w:ascii="Times New Roman" w:hAnsi="Times New Roman" w:cs="Times New Roman"/>
                <w:sz w:val="28"/>
                <w:szCs w:val="28"/>
              </w:rPr>
              <w:t>1274</w:t>
            </w:r>
          </w:p>
        </w:tc>
        <w:tc>
          <w:tcPr>
            <w:tcW w:w="1559" w:type="dxa"/>
            <w:vAlign w:val="center"/>
          </w:tcPr>
          <w:p w:rsidR="00301110" w:rsidRPr="00E947EC" w:rsidRDefault="00301110" w:rsidP="00137E1E">
            <w:pPr>
              <w:spacing w:after="0" w:line="240" w:lineRule="auto"/>
              <w:jc w:val="center"/>
              <w:rPr>
                <w:rFonts w:ascii="Times New Roman" w:hAnsi="Times New Roman" w:cs="Times New Roman"/>
                <w:sz w:val="28"/>
                <w:szCs w:val="28"/>
              </w:rPr>
            </w:pPr>
            <w:r w:rsidRPr="00E947EC">
              <w:rPr>
                <w:rFonts w:ascii="Times New Roman" w:hAnsi="Times New Roman" w:cs="Times New Roman"/>
                <w:sz w:val="28"/>
                <w:szCs w:val="28"/>
              </w:rPr>
              <w:t>1277</w:t>
            </w:r>
          </w:p>
        </w:tc>
      </w:tr>
    </w:tbl>
    <w:p w:rsidR="00301110" w:rsidRPr="00E947EC" w:rsidRDefault="00301110" w:rsidP="00301110">
      <w:pPr>
        <w:shd w:val="clear" w:color="auto" w:fill="FFFFFF"/>
        <w:spacing w:before="240" w:after="0" w:line="240" w:lineRule="auto"/>
        <w:ind w:firstLine="709"/>
        <w:jc w:val="both"/>
        <w:rPr>
          <w:rFonts w:ascii="Times New Roman" w:hAnsi="Times New Roman"/>
          <w:color w:val="000000"/>
          <w:spacing w:val="-1"/>
          <w:sz w:val="28"/>
          <w:szCs w:val="28"/>
        </w:rPr>
      </w:pPr>
    </w:p>
    <w:p w:rsidR="00301110" w:rsidRPr="00E947EC" w:rsidRDefault="00301110" w:rsidP="00301110">
      <w:pPr>
        <w:shd w:val="clear" w:color="auto" w:fill="FFFFFF"/>
        <w:spacing w:before="240" w:after="0" w:line="240" w:lineRule="auto"/>
        <w:ind w:firstLine="709"/>
        <w:jc w:val="both"/>
        <w:rPr>
          <w:rFonts w:ascii="Times New Roman" w:hAnsi="Times New Roman" w:cs="Times New Roman"/>
        </w:rPr>
      </w:pPr>
      <w:r w:rsidRPr="00E947EC">
        <w:rPr>
          <w:rFonts w:ascii="Times New Roman" w:hAnsi="Times New Roman" w:cs="Times New Roman"/>
          <w:color w:val="000000"/>
          <w:spacing w:val="-1"/>
          <w:sz w:val="28"/>
          <w:szCs w:val="28"/>
        </w:rPr>
        <w:t xml:space="preserve">Как видно из таблицы с каждым годом происходит увеличение числа мероприятий, проводимых клубными учреждениями культуры Отрадненского района.  По сравнению с 2018 годом количество мероприятий возросло на 191. </w:t>
      </w:r>
    </w:p>
    <w:p w:rsidR="00301110" w:rsidRPr="00E947EC" w:rsidRDefault="00301110" w:rsidP="00301110">
      <w:pPr>
        <w:spacing w:after="0" w:line="240" w:lineRule="auto"/>
        <w:ind w:firstLine="708"/>
        <w:jc w:val="both"/>
        <w:rPr>
          <w:rFonts w:ascii="Times New Roman" w:hAnsi="Times New Roman" w:cs="Times New Roman"/>
          <w:sz w:val="28"/>
          <w:szCs w:val="28"/>
        </w:rPr>
      </w:pPr>
      <w:r w:rsidRPr="00E947EC">
        <w:rPr>
          <w:rFonts w:ascii="Times New Roman" w:hAnsi="Times New Roman" w:cs="Times New Roman"/>
          <w:sz w:val="28"/>
          <w:szCs w:val="28"/>
        </w:rPr>
        <w:t xml:space="preserve">В 2019 году проведено 2652 мероприятий для детей, что больше чем в 2017 году на 153 мероприятия. </w:t>
      </w:r>
    </w:p>
    <w:p w:rsidR="00301110" w:rsidRPr="00E947EC" w:rsidRDefault="00301110" w:rsidP="00301110">
      <w:pPr>
        <w:spacing w:after="0" w:line="240" w:lineRule="auto"/>
        <w:ind w:firstLine="720"/>
        <w:jc w:val="both"/>
        <w:rPr>
          <w:rFonts w:ascii="Times New Roman" w:hAnsi="Times New Roman" w:cs="Times New Roman"/>
          <w:sz w:val="28"/>
          <w:szCs w:val="28"/>
          <w:shd w:val="clear" w:color="auto" w:fill="FFFFFF"/>
        </w:rPr>
      </w:pPr>
      <w:r w:rsidRPr="00E947EC">
        <w:rPr>
          <w:rFonts w:ascii="Times New Roman" w:hAnsi="Times New Roman" w:cs="Times New Roman"/>
          <w:sz w:val="28"/>
          <w:szCs w:val="28"/>
          <w:shd w:val="clear" w:color="auto" w:fill="FFFFFF"/>
        </w:rPr>
        <w:t xml:space="preserve">Для молодежи за год проведено 2273 мероприятия (увеличение на 48 мероприятий). </w:t>
      </w:r>
    </w:p>
    <w:p w:rsidR="00301110" w:rsidRPr="00E947EC" w:rsidRDefault="00301110" w:rsidP="00301110">
      <w:pPr>
        <w:widowControl w:val="0"/>
        <w:spacing w:after="0" w:line="240" w:lineRule="auto"/>
        <w:jc w:val="both"/>
        <w:rPr>
          <w:rFonts w:ascii="Times New Roman" w:hAnsi="Times New Roman" w:cs="Times New Roman"/>
          <w:color w:val="00000A"/>
          <w:kern w:val="2"/>
          <w:sz w:val="28"/>
          <w:szCs w:val="28"/>
        </w:rPr>
      </w:pPr>
      <w:r w:rsidRPr="00E947EC">
        <w:rPr>
          <w:rFonts w:ascii="Times New Roman" w:hAnsi="Times New Roman" w:cs="Times New Roman"/>
          <w:color w:val="00000A"/>
          <w:kern w:val="2"/>
          <w:sz w:val="28"/>
          <w:szCs w:val="28"/>
        </w:rPr>
        <w:tab/>
        <w:t>Общее количество мероприятий для детей, подростков и молодежи за 2019 год проведено 4925 с числом участников 211485 человек.</w:t>
      </w:r>
    </w:p>
    <w:p w:rsidR="00301110" w:rsidRPr="00E947EC" w:rsidRDefault="00301110" w:rsidP="00301110">
      <w:pPr>
        <w:widowControl w:val="0"/>
        <w:spacing w:after="0" w:line="240" w:lineRule="auto"/>
        <w:jc w:val="both"/>
        <w:rPr>
          <w:rFonts w:ascii="Times New Roman" w:hAnsi="Times New Roman"/>
          <w:color w:val="00000A"/>
          <w:kern w:val="2"/>
          <w:sz w:val="28"/>
          <w:szCs w:val="28"/>
        </w:rPr>
      </w:pPr>
    </w:p>
    <w:p w:rsidR="00301110" w:rsidRPr="00E947EC" w:rsidRDefault="00301110" w:rsidP="00301110">
      <w:pPr>
        <w:spacing w:after="0" w:line="240" w:lineRule="auto"/>
        <w:jc w:val="both"/>
        <w:rPr>
          <w:rFonts w:ascii="Times New Roman" w:hAnsi="Times New Roman"/>
          <w:sz w:val="28"/>
          <w:szCs w:val="28"/>
          <w:shd w:val="clear" w:color="auto" w:fill="FFFFFF"/>
        </w:rPr>
      </w:pPr>
      <w:r w:rsidRPr="00E947EC">
        <w:rPr>
          <w:rFonts w:ascii="Times New Roman" w:hAnsi="Times New Roman" w:cs="Times New Roman"/>
          <w:noProof/>
          <w:shd w:val="clear" w:color="auto" w:fill="FFFFFF"/>
          <w:lang w:eastAsia="ru-RU"/>
        </w:rPr>
        <w:drawing>
          <wp:inline distT="0" distB="0" distL="0" distR="0" wp14:anchorId="7D779A90" wp14:editId="70717D55">
            <wp:extent cx="5638800" cy="2324100"/>
            <wp:effectExtent l="0" t="0" r="0" b="0"/>
            <wp:docPr id="283" name="Диаграмма 28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01110" w:rsidRPr="00E947EC" w:rsidRDefault="00301110" w:rsidP="00301110">
      <w:pPr>
        <w:spacing w:after="0" w:line="240" w:lineRule="auto"/>
        <w:rPr>
          <w:rFonts w:ascii="Times New Roman" w:hAnsi="Times New Roman"/>
          <w:b/>
          <w:bCs/>
          <w:sz w:val="28"/>
          <w:szCs w:val="28"/>
          <w:lang w:eastAsia="ru-RU"/>
        </w:rPr>
      </w:pPr>
    </w:p>
    <w:p w:rsidR="00301110" w:rsidRPr="00E947EC" w:rsidRDefault="00301110" w:rsidP="00301110">
      <w:pPr>
        <w:spacing w:after="0" w:line="240" w:lineRule="auto"/>
        <w:ind w:firstLine="709"/>
        <w:jc w:val="center"/>
        <w:rPr>
          <w:rFonts w:ascii="Times New Roman" w:hAnsi="Times New Roman"/>
          <w:b/>
          <w:bCs/>
          <w:sz w:val="28"/>
          <w:szCs w:val="28"/>
          <w:lang w:eastAsia="ru-RU"/>
        </w:rPr>
      </w:pPr>
      <w:r w:rsidRPr="00E947EC">
        <w:rPr>
          <w:rFonts w:ascii="Times New Roman" w:hAnsi="Times New Roman"/>
          <w:b/>
          <w:bCs/>
          <w:sz w:val="28"/>
          <w:szCs w:val="28"/>
          <w:lang w:eastAsia="ru-RU"/>
        </w:rPr>
        <w:t>Деятельность МКУК «Кинотеатр «Заря»</w:t>
      </w:r>
    </w:p>
    <w:p w:rsidR="00301110" w:rsidRPr="00E947EC" w:rsidRDefault="00301110" w:rsidP="00301110">
      <w:pPr>
        <w:spacing w:after="0" w:line="240" w:lineRule="auto"/>
        <w:ind w:firstLine="709"/>
        <w:jc w:val="center"/>
        <w:rPr>
          <w:rFonts w:ascii="Times New Roman" w:hAnsi="Times New Roman"/>
          <w:b/>
          <w:bCs/>
          <w:sz w:val="28"/>
          <w:szCs w:val="28"/>
          <w:lang w:eastAsia="ru-RU"/>
        </w:rPr>
      </w:pPr>
    </w:p>
    <w:p w:rsidR="00301110" w:rsidRPr="00E947EC" w:rsidRDefault="00301110" w:rsidP="00301110">
      <w:pPr>
        <w:shd w:val="clear" w:color="auto" w:fill="FFFFFF"/>
        <w:spacing w:after="0" w:line="240" w:lineRule="auto"/>
        <w:ind w:left="10" w:right="19" w:firstLine="699"/>
        <w:jc w:val="both"/>
        <w:rPr>
          <w:rFonts w:ascii="Times New Roman" w:hAnsi="Times New Roman" w:cs="Times New Roman"/>
          <w:sz w:val="28"/>
          <w:szCs w:val="28"/>
        </w:rPr>
      </w:pPr>
      <w:r w:rsidRPr="00E947EC">
        <w:rPr>
          <w:rFonts w:ascii="Times New Roman" w:hAnsi="Times New Roman" w:cs="Times New Roman"/>
          <w:color w:val="000000"/>
          <w:sz w:val="28"/>
          <w:szCs w:val="28"/>
        </w:rPr>
        <w:t xml:space="preserve">За 2019 год проведено 649 </w:t>
      </w:r>
      <w:r w:rsidRPr="00E947EC">
        <w:rPr>
          <w:rFonts w:ascii="Times New Roman" w:hAnsi="Times New Roman" w:cs="Times New Roman"/>
          <w:sz w:val="28"/>
          <w:szCs w:val="28"/>
        </w:rPr>
        <w:t xml:space="preserve">сеансов, обслужено 16,9 тыс. человек, в </w:t>
      </w:r>
      <w:proofErr w:type="spellStart"/>
      <w:r w:rsidRPr="00E947EC">
        <w:rPr>
          <w:rFonts w:ascii="Times New Roman" w:hAnsi="Times New Roman" w:cs="Times New Roman"/>
          <w:sz w:val="28"/>
          <w:szCs w:val="28"/>
        </w:rPr>
        <w:t>т.ч</w:t>
      </w:r>
      <w:proofErr w:type="spellEnd"/>
      <w:r w:rsidRPr="00E947EC">
        <w:rPr>
          <w:rFonts w:ascii="Times New Roman" w:hAnsi="Times New Roman" w:cs="Times New Roman"/>
          <w:sz w:val="28"/>
          <w:szCs w:val="28"/>
        </w:rPr>
        <w:t>. 15,4 тысяч человек обслужено бесплатно. Из них: дети из малообеспеченных семей района, подростки, состоящие на учете в комиссии по делам несовершеннолетних, инвалиды из ГБУ СО КК «</w:t>
      </w:r>
      <w:proofErr w:type="spellStart"/>
      <w:r w:rsidRPr="00E947EC">
        <w:rPr>
          <w:rFonts w:ascii="Times New Roman" w:hAnsi="Times New Roman" w:cs="Times New Roman"/>
          <w:sz w:val="28"/>
          <w:szCs w:val="28"/>
        </w:rPr>
        <w:t>Надежненский</w:t>
      </w:r>
      <w:proofErr w:type="spellEnd"/>
      <w:r w:rsidRPr="00E947EC">
        <w:rPr>
          <w:rFonts w:ascii="Times New Roman" w:hAnsi="Times New Roman" w:cs="Times New Roman"/>
          <w:sz w:val="28"/>
          <w:szCs w:val="28"/>
        </w:rPr>
        <w:t xml:space="preserve"> специальный ДИПИ», КЦСО «Долгожитель», РЦ «Берег надежды», РЦИ «</w:t>
      </w:r>
      <w:proofErr w:type="spellStart"/>
      <w:r w:rsidRPr="00E947EC">
        <w:rPr>
          <w:rFonts w:ascii="Times New Roman" w:hAnsi="Times New Roman" w:cs="Times New Roman"/>
          <w:sz w:val="28"/>
          <w:szCs w:val="28"/>
        </w:rPr>
        <w:t>Лазорик</w:t>
      </w:r>
      <w:proofErr w:type="spellEnd"/>
      <w:r w:rsidRPr="00E947EC">
        <w:rPr>
          <w:rFonts w:ascii="Times New Roman" w:hAnsi="Times New Roman" w:cs="Times New Roman"/>
          <w:sz w:val="28"/>
          <w:szCs w:val="28"/>
        </w:rPr>
        <w:t xml:space="preserve">»,      СП «Отрада», пожилые жители станицы Отрадной и Отрадненского района. </w:t>
      </w:r>
    </w:p>
    <w:p w:rsidR="00301110" w:rsidRPr="00E947EC" w:rsidRDefault="00301110" w:rsidP="00301110">
      <w:pPr>
        <w:shd w:val="clear" w:color="auto" w:fill="FFFFFF"/>
        <w:spacing w:after="0" w:line="240" w:lineRule="auto"/>
        <w:ind w:left="10" w:right="19" w:firstLine="699"/>
        <w:jc w:val="both"/>
        <w:rPr>
          <w:rFonts w:ascii="Times New Roman" w:hAnsi="Times New Roman" w:cs="Times New Roman"/>
          <w:sz w:val="28"/>
          <w:szCs w:val="28"/>
        </w:rPr>
      </w:pPr>
    </w:p>
    <w:p w:rsidR="00301110" w:rsidRPr="00E947EC" w:rsidRDefault="00301110" w:rsidP="00301110">
      <w:pPr>
        <w:shd w:val="clear" w:color="auto" w:fill="FFFFFF"/>
        <w:spacing w:after="0" w:line="240" w:lineRule="auto"/>
        <w:ind w:right="7" w:firstLine="708"/>
        <w:rPr>
          <w:rFonts w:ascii="Times New Roman" w:hAnsi="Times New Roman" w:cs="Times New Roman"/>
          <w:sz w:val="28"/>
          <w:szCs w:val="28"/>
        </w:rPr>
      </w:pPr>
      <w:r w:rsidRPr="00E947EC">
        <w:rPr>
          <w:rFonts w:ascii="Times New Roman" w:hAnsi="Times New Roman" w:cs="Times New Roman"/>
          <w:sz w:val="28"/>
          <w:szCs w:val="28"/>
        </w:rPr>
        <w:t xml:space="preserve">Валовой сбор составил – 53930 тысяч рублей. </w:t>
      </w:r>
    </w:p>
    <w:p w:rsidR="00301110" w:rsidRPr="00E947EC" w:rsidRDefault="00301110" w:rsidP="00301110">
      <w:pPr>
        <w:shd w:val="clear" w:color="auto" w:fill="FFFFFF"/>
        <w:spacing w:after="0" w:line="240" w:lineRule="auto"/>
        <w:ind w:right="7"/>
        <w:jc w:val="both"/>
        <w:rPr>
          <w:rFonts w:ascii="Times New Roman" w:hAnsi="Times New Roman"/>
          <w:sz w:val="28"/>
          <w:szCs w:val="28"/>
        </w:rPr>
      </w:pPr>
    </w:p>
    <w:p w:rsidR="00301110" w:rsidRPr="00E947EC" w:rsidRDefault="00301110" w:rsidP="00301110">
      <w:pPr>
        <w:shd w:val="clear" w:color="auto" w:fill="FFFFFF"/>
        <w:spacing w:after="0" w:line="240" w:lineRule="auto"/>
        <w:ind w:right="7"/>
        <w:jc w:val="center"/>
        <w:rPr>
          <w:rFonts w:ascii="Times New Roman" w:hAnsi="Times New Roman"/>
          <w:b/>
          <w:bCs/>
          <w:sz w:val="28"/>
          <w:szCs w:val="28"/>
        </w:rPr>
      </w:pPr>
      <w:r w:rsidRPr="00E947EC">
        <w:rPr>
          <w:rFonts w:ascii="Times New Roman" w:hAnsi="Times New Roman"/>
          <w:b/>
          <w:bCs/>
          <w:sz w:val="28"/>
          <w:szCs w:val="28"/>
        </w:rPr>
        <w:t xml:space="preserve">Основные показатели деятельности </w:t>
      </w:r>
      <w:r w:rsidRPr="00E947EC">
        <w:rPr>
          <w:rFonts w:ascii="Times New Roman" w:hAnsi="Times New Roman"/>
          <w:b/>
          <w:bCs/>
          <w:sz w:val="28"/>
          <w:szCs w:val="28"/>
          <w:lang w:eastAsia="ru-RU"/>
        </w:rPr>
        <w:t>МКУК «Кинотеатр «Заря»</w:t>
      </w:r>
    </w:p>
    <w:p w:rsidR="00301110" w:rsidRPr="00E947EC" w:rsidRDefault="00301110" w:rsidP="00301110">
      <w:pPr>
        <w:shd w:val="clear" w:color="auto" w:fill="FFFFFF"/>
        <w:spacing w:after="0" w:line="240" w:lineRule="auto"/>
        <w:ind w:right="7"/>
        <w:jc w:val="center"/>
        <w:rPr>
          <w:rFonts w:ascii="Times New Roman" w:hAnsi="Times New Roman"/>
          <w:sz w:val="20"/>
          <w:szCs w:val="20"/>
        </w:rPr>
      </w:pPr>
    </w:p>
    <w:p w:rsidR="00301110" w:rsidRPr="00E947EC" w:rsidRDefault="00301110" w:rsidP="00301110">
      <w:pPr>
        <w:spacing w:after="0" w:line="240" w:lineRule="auto"/>
        <w:ind w:firstLine="709"/>
        <w:jc w:val="both"/>
        <w:rPr>
          <w:rFonts w:ascii="Times New Roman" w:hAnsi="Times New Roman"/>
          <w:sz w:val="28"/>
          <w:szCs w:val="28"/>
          <w:lang w:eastAsia="ru-RU"/>
        </w:rPr>
      </w:pPr>
    </w:p>
    <w:tbl>
      <w:tblPr>
        <w:tblW w:w="5805" w:type="dxa"/>
        <w:jc w:val="center"/>
        <w:tblLayout w:type="fixed"/>
        <w:tblCellMar>
          <w:left w:w="40" w:type="dxa"/>
          <w:right w:w="40" w:type="dxa"/>
        </w:tblCellMar>
        <w:tblLook w:val="00A0" w:firstRow="1" w:lastRow="0" w:firstColumn="1" w:lastColumn="0" w:noHBand="0" w:noVBand="0"/>
      </w:tblPr>
      <w:tblGrid>
        <w:gridCol w:w="3540"/>
        <w:gridCol w:w="2265"/>
      </w:tblGrid>
      <w:tr w:rsidR="00301110" w:rsidRPr="00E947EC" w:rsidTr="00137E1E">
        <w:trPr>
          <w:trHeight w:hRule="exact" w:val="340"/>
          <w:jc w:val="center"/>
        </w:trPr>
        <w:tc>
          <w:tcPr>
            <w:tcW w:w="3544" w:type="dxa"/>
            <w:tcBorders>
              <w:top w:val="single" w:sz="6" w:space="0" w:color="auto"/>
              <w:left w:val="single" w:sz="6" w:space="0" w:color="auto"/>
              <w:bottom w:val="single" w:sz="6" w:space="0" w:color="auto"/>
              <w:right w:val="single" w:sz="6" w:space="0" w:color="auto"/>
            </w:tcBorders>
          </w:tcPr>
          <w:p w:rsidR="00301110" w:rsidRPr="00E947EC" w:rsidRDefault="00301110" w:rsidP="00137E1E">
            <w:pPr>
              <w:shd w:val="clear" w:color="auto" w:fill="FFFFFF"/>
              <w:spacing w:after="0" w:line="240" w:lineRule="auto"/>
              <w:rPr>
                <w:rFonts w:ascii="Times New Roman" w:hAnsi="Times New Roman" w:cs="Times New Roman"/>
                <w:sz w:val="28"/>
                <w:szCs w:val="28"/>
              </w:rPr>
            </w:pPr>
          </w:p>
        </w:tc>
        <w:tc>
          <w:tcPr>
            <w:tcW w:w="2268" w:type="dxa"/>
            <w:tcBorders>
              <w:top w:val="single" w:sz="6" w:space="0" w:color="auto"/>
              <w:left w:val="single" w:sz="6" w:space="0" w:color="auto"/>
              <w:bottom w:val="single" w:sz="6" w:space="0" w:color="auto"/>
              <w:right w:val="single" w:sz="6" w:space="0" w:color="auto"/>
            </w:tcBorders>
          </w:tcPr>
          <w:p w:rsidR="00301110" w:rsidRPr="00E947EC" w:rsidRDefault="00301110" w:rsidP="00137E1E">
            <w:pPr>
              <w:shd w:val="clear" w:color="auto" w:fill="FFFFFF"/>
              <w:spacing w:after="0" w:line="240" w:lineRule="auto"/>
              <w:jc w:val="center"/>
              <w:rPr>
                <w:rFonts w:ascii="Times New Roman" w:hAnsi="Times New Roman" w:cs="Times New Roman"/>
                <w:b/>
                <w:bCs/>
                <w:i/>
                <w:iCs/>
                <w:sz w:val="28"/>
                <w:szCs w:val="28"/>
              </w:rPr>
            </w:pPr>
            <w:r w:rsidRPr="00E947EC">
              <w:rPr>
                <w:rFonts w:ascii="Times New Roman" w:hAnsi="Times New Roman" w:cs="Times New Roman"/>
                <w:b/>
                <w:bCs/>
                <w:i/>
                <w:iCs/>
                <w:sz w:val="28"/>
                <w:szCs w:val="28"/>
              </w:rPr>
              <w:t>2019</w:t>
            </w:r>
          </w:p>
        </w:tc>
      </w:tr>
      <w:tr w:rsidR="00301110" w:rsidRPr="00E947EC" w:rsidTr="00137E1E">
        <w:trPr>
          <w:trHeight w:hRule="exact" w:val="403"/>
          <w:jc w:val="center"/>
        </w:trPr>
        <w:tc>
          <w:tcPr>
            <w:tcW w:w="3544" w:type="dxa"/>
            <w:tcBorders>
              <w:top w:val="single" w:sz="6" w:space="0" w:color="auto"/>
              <w:left w:val="single" w:sz="6" w:space="0" w:color="auto"/>
              <w:bottom w:val="single" w:sz="6" w:space="0" w:color="auto"/>
              <w:right w:val="single" w:sz="6" w:space="0" w:color="auto"/>
            </w:tcBorders>
          </w:tcPr>
          <w:p w:rsidR="00301110" w:rsidRPr="00E947EC" w:rsidRDefault="00301110" w:rsidP="00137E1E">
            <w:pPr>
              <w:shd w:val="clear" w:color="auto" w:fill="FFFFFF"/>
              <w:spacing w:after="0" w:line="240" w:lineRule="auto"/>
              <w:rPr>
                <w:rFonts w:ascii="Times New Roman" w:hAnsi="Times New Roman" w:cs="Times New Roman"/>
                <w:sz w:val="28"/>
                <w:szCs w:val="28"/>
              </w:rPr>
            </w:pPr>
            <w:r w:rsidRPr="00E947EC">
              <w:rPr>
                <w:rFonts w:ascii="Times New Roman" w:hAnsi="Times New Roman" w:cs="Times New Roman"/>
                <w:color w:val="000000"/>
                <w:spacing w:val="-9"/>
                <w:sz w:val="28"/>
                <w:szCs w:val="28"/>
              </w:rPr>
              <w:lastRenderedPageBreak/>
              <w:t>Сеансы</w:t>
            </w:r>
          </w:p>
          <w:p w:rsidR="00301110" w:rsidRPr="00E947EC" w:rsidRDefault="00301110" w:rsidP="00137E1E">
            <w:pPr>
              <w:shd w:val="clear" w:color="auto" w:fill="FFFFFF"/>
              <w:spacing w:after="0" w:line="240" w:lineRule="auto"/>
              <w:rPr>
                <w:rFonts w:ascii="Times New Roman" w:hAnsi="Times New Roman" w:cs="Times New Roman"/>
                <w:sz w:val="28"/>
                <w:szCs w:val="28"/>
              </w:rPr>
            </w:pPr>
          </w:p>
        </w:tc>
        <w:tc>
          <w:tcPr>
            <w:tcW w:w="2268" w:type="dxa"/>
            <w:tcBorders>
              <w:top w:val="single" w:sz="6" w:space="0" w:color="auto"/>
              <w:left w:val="single" w:sz="6" w:space="0" w:color="auto"/>
              <w:bottom w:val="single" w:sz="6" w:space="0" w:color="auto"/>
              <w:right w:val="single" w:sz="6" w:space="0" w:color="auto"/>
            </w:tcBorders>
          </w:tcPr>
          <w:p w:rsidR="00301110" w:rsidRPr="00E947EC" w:rsidRDefault="00301110" w:rsidP="00137E1E">
            <w:pPr>
              <w:spacing w:after="0" w:line="240" w:lineRule="auto"/>
              <w:jc w:val="center"/>
              <w:rPr>
                <w:rFonts w:ascii="Times New Roman" w:hAnsi="Times New Roman" w:cs="Times New Roman"/>
                <w:sz w:val="28"/>
                <w:szCs w:val="28"/>
              </w:rPr>
            </w:pPr>
            <w:r w:rsidRPr="00E947EC">
              <w:rPr>
                <w:rFonts w:ascii="Times New Roman" w:hAnsi="Times New Roman" w:cs="Times New Roman"/>
                <w:sz w:val="28"/>
                <w:szCs w:val="28"/>
              </w:rPr>
              <w:t>649</w:t>
            </w:r>
          </w:p>
        </w:tc>
      </w:tr>
      <w:tr w:rsidR="00301110" w:rsidRPr="00E947EC" w:rsidTr="00137E1E">
        <w:trPr>
          <w:trHeight w:hRule="exact" w:val="341"/>
          <w:jc w:val="center"/>
        </w:trPr>
        <w:tc>
          <w:tcPr>
            <w:tcW w:w="3544" w:type="dxa"/>
            <w:tcBorders>
              <w:top w:val="single" w:sz="6" w:space="0" w:color="auto"/>
              <w:left w:val="single" w:sz="6" w:space="0" w:color="auto"/>
              <w:bottom w:val="single" w:sz="6" w:space="0" w:color="auto"/>
              <w:right w:val="single" w:sz="6" w:space="0" w:color="auto"/>
            </w:tcBorders>
          </w:tcPr>
          <w:p w:rsidR="00301110" w:rsidRPr="00E947EC" w:rsidRDefault="00301110" w:rsidP="00137E1E">
            <w:pPr>
              <w:shd w:val="clear" w:color="auto" w:fill="FFFFFF"/>
              <w:spacing w:after="0" w:line="240" w:lineRule="auto"/>
              <w:rPr>
                <w:rFonts w:ascii="Times New Roman" w:hAnsi="Times New Roman" w:cs="Times New Roman"/>
                <w:sz w:val="28"/>
                <w:szCs w:val="28"/>
              </w:rPr>
            </w:pPr>
            <w:r w:rsidRPr="00E947EC">
              <w:rPr>
                <w:rFonts w:ascii="Times New Roman" w:hAnsi="Times New Roman" w:cs="Times New Roman"/>
                <w:color w:val="000000"/>
                <w:spacing w:val="-6"/>
                <w:sz w:val="28"/>
                <w:szCs w:val="28"/>
              </w:rPr>
              <w:t xml:space="preserve">в </w:t>
            </w:r>
            <w:proofErr w:type="spellStart"/>
            <w:r w:rsidRPr="00E947EC">
              <w:rPr>
                <w:rFonts w:ascii="Times New Roman" w:hAnsi="Times New Roman" w:cs="Times New Roman"/>
                <w:color w:val="000000"/>
                <w:spacing w:val="-6"/>
                <w:sz w:val="28"/>
                <w:szCs w:val="28"/>
              </w:rPr>
              <w:t>т.ч</w:t>
            </w:r>
            <w:proofErr w:type="spellEnd"/>
            <w:r w:rsidRPr="00E947EC">
              <w:rPr>
                <w:rFonts w:ascii="Times New Roman" w:hAnsi="Times New Roman" w:cs="Times New Roman"/>
                <w:color w:val="000000"/>
                <w:spacing w:val="-6"/>
                <w:sz w:val="28"/>
                <w:szCs w:val="28"/>
              </w:rPr>
              <w:t>. бесплатно</w:t>
            </w:r>
          </w:p>
          <w:p w:rsidR="00301110" w:rsidRPr="00E947EC" w:rsidRDefault="00301110" w:rsidP="00137E1E">
            <w:pPr>
              <w:shd w:val="clear" w:color="auto" w:fill="FFFFFF"/>
              <w:spacing w:after="0" w:line="240" w:lineRule="auto"/>
              <w:rPr>
                <w:rFonts w:ascii="Times New Roman" w:hAnsi="Times New Roman" w:cs="Times New Roman"/>
                <w:sz w:val="28"/>
                <w:szCs w:val="28"/>
              </w:rPr>
            </w:pPr>
          </w:p>
        </w:tc>
        <w:tc>
          <w:tcPr>
            <w:tcW w:w="2268" w:type="dxa"/>
            <w:tcBorders>
              <w:top w:val="single" w:sz="6" w:space="0" w:color="auto"/>
              <w:left w:val="single" w:sz="6" w:space="0" w:color="auto"/>
              <w:bottom w:val="single" w:sz="6" w:space="0" w:color="auto"/>
              <w:right w:val="single" w:sz="6" w:space="0" w:color="auto"/>
            </w:tcBorders>
          </w:tcPr>
          <w:p w:rsidR="00301110" w:rsidRPr="00E947EC" w:rsidRDefault="00301110" w:rsidP="00137E1E">
            <w:pPr>
              <w:spacing w:after="0" w:line="240" w:lineRule="auto"/>
              <w:jc w:val="center"/>
              <w:rPr>
                <w:rFonts w:ascii="Times New Roman" w:hAnsi="Times New Roman" w:cs="Times New Roman"/>
                <w:sz w:val="28"/>
                <w:szCs w:val="28"/>
              </w:rPr>
            </w:pPr>
            <w:r w:rsidRPr="00E947EC">
              <w:rPr>
                <w:rFonts w:ascii="Times New Roman" w:hAnsi="Times New Roman" w:cs="Times New Roman"/>
                <w:sz w:val="28"/>
                <w:szCs w:val="28"/>
              </w:rPr>
              <w:t>581</w:t>
            </w:r>
          </w:p>
        </w:tc>
      </w:tr>
      <w:tr w:rsidR="00301110" w:rsidRPr="00E947EC" w:rsidTr="00137E1E">
        <w:trPr>
          <w:trHeight w:hRule="exact" w:val="361"/>
          <w:jc w:val="center"/>
        </w:trPr>
        <w:tc>
          <w:tcPr>
            <w:tcW w:w="3544" w:type="dxa"/>
            <w:tcBorders>
              <w:top w:val="single" w:sz="6" w:space="0" w:color="auto"/>
              <w:left w:val="single" w:sz="6" w:space="0" w:color="auto"/>
              <w:bottom w:val="single" w:sz="6" w:space="0" w:color="auto"/>
              <w:right w:val="single" w:sz="6" w:space="0" w:color="auto"/>
            </w:tcBorders>
          </w:tcPr>
          <w:p w:rsidR="00301110" w:rsidRPr="00E947EC" w:rsidRDefault="00301110" w:rsidP="00137E1E">
            <w:pPr>
              <w:shd w:val="clear" w:color="auto" w:fill="FFFFFF"/>
              <w:spacing w:after="0" w:line="240" w:lineRule="auto"/>
              <w:rPr>
                <w:rFonts w:ascii="Times New Roman" w:hAnsi="Times New Roman" w:cs="Times New Roman"/>
                <w:sz w:val="28"/>
                <w:szCs w:val="28"/>
              </w:rPr>
            </w:pPr>
            <w:r w:rsidRPr="00E947EC">
              <w:rPr>
                <w:rFonts w:ascii="Times New Roman" w:hAnsi="Times New Roman" w:cs="Times New Roman"/>
                <w:color w:val="000000"/>
                <w:spacing w:val="-6"/>
                <w:sz w:val="28"/>
                <w:szCs w:val="28"/>
              </w:rPr>
              <w:t>зрители (чел.)</w:t>
            </w:r>
          </w:p>
        </w:tc>
        <w:tc>
          <w:tcPr>
            <w:tcW w:w="2268" w:type="dxa"/>
            <w:tcBorders>
              <w:top w:val="single" w:sz="6" w:space="0" w:color="auto"/>
              <w:left w:val="single" w:sz="6" w:space="0" w:color="auto"/>
              <w:bottom w:val="single" w:sz="6" w:space="0" w:color="auto"/>
              <w:right w:val="single" w:sz="6" w:space="0" w:color="auto"/>
            </w:tcBorders>
          </w:tcPr>
          <w:p w:rsidR="00301110" w:rsidRPr="00E947EC" w:rsidRDefault="00301110" w:rsidP="00137E1E">
            <w:pPr>
              <w:spacing w:after="0" w:line="240" w:lineRule="auto"/>
              <w:jc w:val="center"/>
              <w:rPr>
                <w:rFonts w:ascii="Times New Roman" w:hAnsi="Times New Roman" w:cs="Times New Roman"/>
                <w:sz w:val="28"/>
                <w:szCs w:val="28"/>
              </w:rPr>
            </w:pPr>
            <w:r w:rsidRPr="00E947EC">
              <w:rPr>
                <w:rFonts w:ascii="Times New Roman" w:hAnsi="Times New Roman" w:cs="Times New Roman"/>
                <w:sz w:val="28"/>
                <w:szCs w:val="28"/>
              </w:rPr>
              <w:t>16962</w:t>
            </w:r>
          </w:p>
        </w:tc>
      </w:tr>
      <w:tr w:rsidR="00301110" w:rsidRPr="00E947EC" w:rsidTr="00137E1E">
        <w:trPr>
          <w:trHeight w:hRule="exact" w:val="327"/>
          <w:jc w:val="center"/>
        </w:trPr>
        <w:tc>
          <w:tcPr>
            <w:tcW w:w="3544" w:type="dxa"/>
            <w:tcBorders>
              <w:top w:val="single" w:sz="6" w:space="0" w:color="auto"/>
              <w:left w:val="single" w:sz="6" w:space="0" w:color="auto"/>
              <w:bottom w:val="single" w:sz="6" w:space="0" w:color="auto"/>
              <w:right w:val="single" w:sz="6" w:space="0" w:color="auto"/>
            </w:tcBorders>
          </w:tcPr>
          <w:p w:rsidR="00301110" w:rsidRPr="00E947EC" w:rsidRDefault="00301110" w:rsidP="00137E1E">
            <w:pPr>
              <w:shd w:val="clear" w:color="auto" w:fill="FFFFFF"/>
              <w:spacing w:after="0" w:line="240" w:lineRule="auto"/>
              <w:rPr>
                <w:rFonts w:ascii="Times New Roman" w:hAnsi="Times New Roman" w:cs="Times New Roman"/>
                <w:sz w:val="28"/>
                <w:szCs w:val="28"/>
              </w:rPr>
            </w:pPr>
            <w:r w:rsidRPr="00E947EC">
              <w:rPr>
                <w:rFonts w:ascii="Times New Roman" w:hAnsi="Times New Roman" w:cs="Times New Roman"/>
                <w:color w:val="000000"/>
                <w:spacing w:val="-6"/>
                <w:sz w:val="28"/>
                <w:szCs w:val="28"/>
              </w:rPr>
              <w:t xml:space="preserve">в </w:t>
            </w:r>
            <w:proofErr w:type="spellStart"/>
            <w:r w:rsidRPr="00E947EC">
              <w:rPr>
                <w:rFonts w:ascii="Times New Roman" w:hAnsi="Times New Roman" w:cs="Times New Roman"/>
                <w:color w:val="000000"/>
                <w:spacing w:val="-6"/>
                <w:sz w:val="28"/>
                <w:szCs w:val="28"/>
              </w:rPr>
              <w:t>т.ч</w:t>
            </w:r>
            <w:proofErr w:type="spellEnd"/>
            <w:r w:rsidRPr="00E947EC">
              <w:rPr>
                <w:rFonts w:ascii="Times New Roman" w:hAnsi="Times New Roman" w:cs="Times New Roman"/>
                <w:color w:val="000000"/>
                <w:spacing w:val="-6"/>
                <w:sz w:val="28"/>
                <w:szCs w:val="28"/>
              </w:rPr>
              <w:t>. бесплатно</w:t>
            </w:r>
          </w:p>
          <w:p w:rsidR="00301110" w:rsidRPr="00E947EC" w:rsidRDefault="00301110" w:rsidP="00137E1E">
            <w:pPr>
              <w:shd w:val="clear" w:color="auto" w:fill="FFFFFF"/>
              <w:spacing w:after="0" w:line="240" w:lineRule="auto"/>
              <w:rPr>
                <w:rFonts w:ascii="Times New Roman" w:hAnsi="Times New Roman" w:cs="Times New Roman"/>
                <w:sz w:val="28"/>
                <w:szCs w:val="28"/>
              </w:rPr>
            </w:pPr>
          </w:p>
        </w:tc>
        <w:tc>
          <w:tcPr>
            <w:tcW w:w="2268" w:type="dxa"/>
            <w:tcBorders>
              <w:top w:val="single" w:sz="6" w:space="0" w:color="auto"/>
              <w:left w:val="single" w:sz="6" w:space="0" w:color="auto"/>
              <w:bottom w:val="single" w:sz="6" w:space="0" w:color="auto"/>
              <w:right w:val="single" w:sz="6" w:space="0" w:color="auto"/>
            </w:tcBorders>
          </w:tcPr>
          <w:p w:rsidR="00301110" w:rsidRPr="00E947EC" w:rsidRDefault="00301110" w:rsidP="00137E1E">
            <w:pPr>
              <w:spacing w:after="0" w:line="240" w:lineRule="auto"/>
              <w:jc w:val="center"/>
              <w:rPr>
                <w:rFonts w:ascii="Times New Roman" w:hAnsi="Times New Roman" w:cs="Times New Roman"/>
                <w:sz w:val="28"/>
                <w:szCs w:val="28"/>
              </w:rPr>
            </w:pPr>
            <w:r w:rsidRPr="00E947EC">
              <w:rPr>
                <w:rFonts w:ascii="Times New Roman" w:hAnsi="Times New Roman" w:cs="Times New Roman"/>
                <w:sz w:val="28"/>
                <w:szCs w:val="28"/>
              </w:rPr>
              <w:t>13600</w:t>
            </w:r>
          </w:p>
        </w:tc>
      </w:tr>
      <w:tr w:rsidR="00301110" w:rsidRPr="00E947EC" w:rsidTr="00137E1E">
        <w:trPr>
          <w:trHeight w:hRule="exact" w:val="336"/>
          <w:jc w:val="center"/>
        </w:trPr>
        <w:tc>
          <w:tcPr>
            <w:tcW w:w="3544" w:type="dxa"/>
            <w:tcBorders>
              <w:top w:val="single" w:sz="6" w:space="0" w:color="auto"/>
              <w:left w:val="single" w:sz="6" w:space="0" w:color="auto"/>
              <w:bottom w:val="single" w:sz="6" w:space="0" w:color="auto"/>
              <w:right w:val="single" w:sz="6" w:space="0" w:color="auto"/>
            </w:tcBorders>
          </w:tcPr>
          <w:p w:rsidR="00301110" w:rsidRPr="00E947EC" w:rsidRDefault="00301110" w:rsidP="00137E1E">
            <w:pPr>
              <w:shd w:val="clear" w:color="auto" w:fill="FFFFFF"/>
              <w:spacing w:after="0" w:line="240" w:lineRule="auto"/>
              <w:rPr>
                <w:rFonts w:ascii="Times New Roman" w:hAnsi="Times New Roman" w:cs="Times New Roman"/>
                <w:sz w:val="28"/>
                <w:szCs w:val="28"/>
              </w:rPr>
            </w:pPr>
            <w:r w:rsidRPr="00E947EC">
              <w:rPr>
                <w:rFonts w:ascii="Times New Roman" w:hAnsi="Times New Roman" w:cs="Times New Roman"/>
                <w:color w:val="000000"/>
                <w:spacing w:val="-7"/>
                <w:sz w:val="28"/>
                <w:szCs w:val="28"/>
              </w:rPr>
              <w:t xml:space="preserve">Валовой сбор </w:t>
            </w:r>
            <w:r w:rsidRPr="00E947EC">
              <w:rPr>
                <w:rFonts w:ascii="Times New Roman" w:hAnsi="Times New Roman" w:cs="Times New Roman"/>
                <w:color w:val="000000"/>
                <w:spacing w:val="-6"/>
                <w:sz w:val="28"/>
                <w:szCs w:val="28"/>
              </w:rPr>
              <w:t>(тыс. руб.)</w:t>
            </w:r>
          </w:p>
        </w:tc>
        <w:tc>
          <w:tcPr>
            <w:tcW w:w="2268" w:type="dxa"/>
            <w:tcBorders>
              <w:top w:val="single" w:sz="6" w:space="0" w:color="auto"/>
              <w:left w:val="single" w:sz="6" w:space="0" w:color="auto"/>
              <w:bottom w:val="single" w:sz="6" w:space="0" w:color="auto"/>
              <w:right w:val="single" w:sz="6" w:space="0" w:color="auto"/>
            </w:tcBorders>
          </w:tcPr>
          <w:p w:rsidR="00301110" w:rsidRPr="00E947EC" w:rsidRDefault="00301110" w:rsidP="00137E1E">
            <w:pPr>
              <w:spacing w:after="0" w:line="240" w:lineRule="auto"/>
              <w:jc w:val="center"/>
              <w:rPr>
                <w:rFonts w:ascii="Times New Roman" w:hAnsi="Times New Roman" w:cs="Times New Roman"/>
                <w:sz w:val="28"/>
                <w:szCs w:val="28"/>
              </w:rPr>
            </w:pPr>
            <w:r w:rsidRPr="00E947EC">
              <w:rPr>
                <w:rFonts w:ascii="Times New Roman" w:hAnsi="Times New Roman" w:cs="Times New Roman"/>
                <w:sz w:val="28"/>
                <w:szCs w:val="28"/>
              </w:rPr>
              <w:t>51020</w:t>
            </w:r>
          </w:p>
        </w:tc>
      </w:tr>
    </w:tbl>
    <w:p w:rsidR="00301110" w:rsidRPr="00E947EC" w:rsidRDefault="00301110" w:rsidP="00301110">
      <w:pPr>
        <w:spacing w:after="0" w:line="240" w:lineRule="auto"/>
        <w:ind w:firstLine="709"/>
        <w:jc w:val="both"/>
        <w:rPr>
          <w:rFonts w:ascii="Times New Roman" w:hAnsi="Times New Roman"/>
          <w:sz w:val="28"/>
          <w:szCs w:val="28"/>
          <w:lang w:eastAsia="ru-RU"/>
        </w:rPr>
      </w:pPr>
    </w:p>
    <w:p w:rsidR="00301110" w:rsidRPr="00E947EC" w:rsidRDefault="00301110" w:rsidP="00301110">
      <w:pPr>
        <w:spacing w:after="0" w:line="240" w:lineRule="auto"/>
        <w:ind w:firstLine="709"/>
        <w:jc w:val="both"/>
        <w:rPr>
          <w:rFonts w:ascii="Times New Roman" w:hAnsi="Times New Roman"/>
          <w:sz w:val="28"/>
          <w:szCs w:val="28"/>
          <w:lang w:eastAsia="ru-RU"/>
        </w:rPr>
      </w:pPr>
    </w:p>
    <w:p w:rsidR="00301110" w:rsidRPr="00E947EC" w:rsidRDefault="00301110" w:rsidP="00301110">
      <w:pPr>
        <w:spacing w:after="0" w:line="240" w:lineRule="auto"/>
        <w:ind w:firstLine="709"/>
        <w:jc w:val="both"/>
        <w:rPr>
          <w:rFonts w:ascii="Times New Roman" w:hAnsi="Times New Roman"/>
          <w:sz w:val="28"/>
          <w:szCs w:val="28"/>
          <w:lang w:eastAsia="ru-RU"/>
        </w:rPr>
      </w:pPr>
      <w:r w:rsidRPr="00E947EC">
        <w:rPr>
          <w:rFonts w:ascii="Times New Roman" w:hAnsi="Times New Roman" w:cs="Times New Roman"/>
          <w:noProof/>
          <w:lang w:eastAsia="ru-RU"/>
        </w:rPr>
        <w:drawing>
          <wp:inline distT="0" distB="0" distL="0" distR="0" wp14:anchorId="4CE2276E" wp14:editId="1B0F830D">
            <wp:extent cx="5448300" cy="2247900"/>
            <wp:effectExtent l="0" t="0" r="0" b="0"/>
            <wp:docPr id="284" name="Диаграмма 2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01110" w:rsidRPr="00E947EC" w:rsidRDefault="00301110" w:rsidP="00301110">
      <w:pPr>
        <w:spacing w:after="0" w:line="240" w:lineRule="auto"/>
        <w:ind w:firstLine="709"/>
        <w:jc w:val="both"/>
        <w:rPr>
          <w:rFonts w:ascii="Times New Roman" w:hAnsi="Times New Roman"/>
          <w:sz w:val="28"/>
          <w:szCs w:val="28"/>
          <w:lang w:eastAsia="ru-RU"/>
        </w:rPr>
      </w:pPr>
    </w:p>
    <w:p w:rsidR="00301110" w:rsidRPr="00E947EC" w:rsidRDefault="00301110" w:rsidP="00301110">
      <w:pPr>
        <w:spacing w:line="252" w:lineRule="auto"/>
        <w:jc w:val="center"/>
        <w:rPr>
          <w:rFonts w:ascii="Times New Roman" w:hAnsi="Times New Roman"/>
        </w:rPr>
      </w:pPr>
    </w:p>
    <w:p w:rsidR="00301110" w:rsidRPr="00E947EC" w:rsidRDefault="00301110" w:rsidP="00301110">
      <w:pPr>
        <w:spacing w:after="0" w:line="240" w:lineRule="auto"/>
        <w:ind w:firstLine="709"/>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По данным диаграммы видно, что происходит ежегодный рост количества сеансов и количества зрителей на них.</w:t>
      </w:r>
    </w:p>
    <w:p w:rsidR="00301110" w:rsidRPr="00E947EC" w:rsidRDefault="00301110" w:rsidP="00301110">
      <w:pPr>
        <w:spacing w:after="0" w:line="240" w:lineRule="auto"/>
        <w:ind w:firstLine="709"/>
        <w:jc w:val="both"/>
        <w:rPr>
          <w:rFonts w:ascii="Times New Roman" w:hAnsi="Times New Roman"/>
          <w:sz w:val="28"/>
          <w:szCs w:val="28"/>
          <w:lang w:eastAsia="ru-RU"/>
        </w:rPr>
      </w:pPr>
    </w:p>
    <w:p w:rsidR="00301110" w:rsidRPr="00E947EC" w:rsidRDefault="00301110" w:rsidP="00301110">
      <w:pPr>
        <w:spacing w:after="0" w:line="240" w:lineRule="auto"/>
        <w:ind w:firstLine="709"/>
        <w:jc w:val="center"/>
        <w:rPr>
          <w:rFonts w:ascii="Times New Roman" w:hAnsi="Times New Roman"/>
          <w:b/>
          <w:sz w:val="28"/>
          <w:szCs w:val="28"/>
          <w:lang w:eastAsia="ru-RU"/>
        </w:rPr>
      </w:pPr>
      <w:r w:rsidRPr="00E947EC">
        <w:rPr>
          <w:rFonts w:ascii="Times New Roman" w:hAnsi="Times New Roman"/>
          <w:b/>
          <w:sz w:val="28"/>
          <w:szCs w:val="28"/>
          <w:lang w:eastAsia="ru-RU"/>
        </w:rPr>
        <w:t>Библиотечное обслуживание населения.</w:t>
      </w:r>
    </w:p>
    <w:p w:rsidR="00301110" w:rsidRPr="00E947EC" w:rsidRDefault="00301110" w:rsidP="00301110">
      <w:pPr>
        <w:spacing w:after="0" w:line="240" w:lineRule="auto"/>
        <w:ind w:firstLine="709"/>
        <w:jc w:val="both"/>
        <w:rPr>
          <w:rFonts w:ascii="Times New Roman" w:hAnsi="Times New Roman"/>
          <w:sz w:val="28"/>
          <w:szCs w:val="28"/>
          <w:lang w:eastAsia="ru-RU"/>
        </w:rPr>
      </w:pPr>
    </w:p>
    <w:p w:rsidR="00301110" w:rsidRPr="00E947EC" w:rsidRDefault="00301110" w:rsidP="00301110">
      <w:pPr>
        <w:spacing w:after="0" w:line="240" w:lineRule="auto"/>
        <w:ind w:firstLine="567"/>
        <w:jc w:val="both"/>
        <w:rPr>
          <w:rFonts w:ascii="Times New Roman" w:hAnsi="Times New Roman" w:cs="Times New Roman"/>
          <w:sz w:val="28"/>
          <w:szCs w:val="28"/>
        </w:rPr>
      </w:pPr>
      <w:r w:rsidRPr="00E947EC">
        <w:rPr>
          <w:rFonts w:ascii="Times New Roman" w:hAnsi="Times New Roman" w:cs="Times New Roman"/>
          <w:sz w:val="28"/>
          <w:szCs w:val="28"/>
        </w:rPr>
        <w:t xml:space="preserve">Библиотечное обслуживание населения муниципального образования Отрадненский район  осуществляют 30 библиотек, две из которых муниципальные – это МКУК «ОМЦБ» и районная детская библиотека, и 28 –библиотеки сельских поселений. Форма организации: казенная - 30 библиотек.  </w:t>
      </w:r>
    </w:p>
    <w:p w:rsidR="00301110" w:rsidRPr="00E947EC" w:rsidRDefault="00301110" w:rsidP="00301110">
      <w:pPr>
        <w:spacing w:after="0" w:line="240" w:lineRule="auto"/>
        <w:ind w:firstLine="567"/>
        <w:jc w:val="both"/>
        <w:rPr>
          <w:rFonts w:ascii="Times New Roman" w:hAnsi="Times New Roman" w:cs="Times New Roman"/>
          <w:sz w:val="28"/>
          <w:szCs w:val="28"/>
        </w:rPr>
      </w:pPr>
      <w:r w:rsidRPr="00E947EC">
        <w:rPr>
          <w:rFonts w:ascii="Times New Roman" w:hAnsi="Times New Roman" w:cs="Times New Roman"/>
          <w:sz w:val="28"/>
          <w:szCs w:val="28"/>
        </w:rPr>
        <w:t>Обслуживание нестационарными формами осуществляется 9 библиотеками и их пунктами выдачи.</w:t>
      </w:r>
    </w:p>
    <w:p w:rsidR="00301110" w:rsidRPr="00E947EC" w:rsidRDefault="00301110" w:rsidP="00301110">
      <w:pPr>
        <w:spacing w:line="240" w:lineRule="auto"/>
        <w:ind w:firstLine="567"/>
        <w:jc w:val="both"/>
        <w:rPr>
          <w:rFonts w:ascii="Times New Roman" w:hAnsi="Times New Roman" w:cs="Times New Roman"/>
          <w:sz w:val="28"/>
          <w:szCs w:val="28"/>
        </w:rPr>
      </w:pPr>
      <w:r w:rsidRPr="00E947EC">
        <w:rPr>
          <w:rFonts w:ascii="Times New Roman" w:hAnsi="Times New Roman" w:cs="Times New Roman"/>
          <w:sz w:val="28"/>
          <w:szCs w:val="28"/>
        </w:rPr>
        <w:t>Общие затраты на комплектование фондов библиотек и подписку на периодические издания из бюджетов районного, поселений муниципального образования Отрадненский район в 2019 году составили 1 258, 200 тыс. руб.</w:t>
      </w:r>
    </w:p>
    <w:p w:rsidR="00301110" w:rsidRPr="00E947EC" w:rsidRDefault="00301110" w:rsidP="00301110">
      <w:pPr>
        <w:spacing w:after="0" w:line="240" w:lineRule="auto"/>
        <w:ind w:firstLine="567"/>
        <w:jc w:val="both"/>
        <w:rPr>
          <w:rFonts w:ascii="Times New Roman" w:hAnsi="Times New Roman" w:cs="Times New Roman"/>
          <w:sz w:val="28"/>
          <w:szCs w:val="28"/>
        </w:rPr>
      </w:pPr>
      <w:r w:rsidRPr="00E947EC">
        <w:rPr>
          <w:rFonts w:ascii="Times New Roman" w:hAnsi="Times New Roman" w:cs="Times New Roman"/>
          <w:sz w:val="28"/>
          <w:szCs w:val="28"/>
        </w:rPr>
        <w:t>На приобретение книжной продукции израсходовано 795,200 тыс. р., на оформление подписки на периодические издания 463,098 тыс. р.</w:t>
      </w:r>
    </w:p>
    <w:p w:rsidR="00301110" w:rsidRPr="00E947EC" w:rsidRDefault="00301110" w:rsidP="00301110">
      <w:pPr>
        <w:spacing w:after="0" w:line="240" w:lineRule="auto"/>
        <w:ind w:firstLine="709"/>
        <w:jc w:val="both"/>
        <w:rPr>
          <w:rFonts w:ascii="Times New Roman" w:hAnsi="Times New Roman" w:cs="Times New Roman"/>
          <w:sz w:val="28"/>
          <w:szCs w:val="28"/>
        </w:rPr>
      </w:pPr>
      <w:r w:rsidRPr="00E947EC">
        <w:rPr>
          <w:rFonts w:ascii="Times New Roman" w:hAnsi="Times New Roman" w:cs="Times New Roman"/>
          <w:sz w:val="28"/>
          <w:szCs w:val="28"/>
        </w:rPr>
        <w:t>В 2019 году число читателей составило 26 566 человек, что больше чем в 2018 году на 87 человек. Увеличилось число посещений библиотек, данный показатель в 2019 году составил 219 826, когда в 2018 – 209 526 Соответственно произошло увеличение книговыдачи на 3 215 экз., книговыдача составила 567 048 экземпляров.</w:t>
      </w:r>
    </w:p>
    <w:p w:rsidR="00301110" w:rsidRPr="00E947EC" w:rsidRDefault="00301110" w:rsidP="00301110">
      <w:pPr>
        <w:spacing w:after="0" w:line="240" w:lineRule="auto"/>
        <w:ind w:firstLine="708"/>
        <w:jc w:val="both"/>
      </w:pPr>
    </w:p>
    <w:p w:rsidR="00301110" w:rsidRPr="00E947EC" w:rsidRDefault="00301110" w:rsidP="00301110">
      <w:pPr>
        <w:spacing w:after="0" w:line="240" w:lineRule="auto"/>
        <w:ind w:firstLine="708"/>
        <w:jc w:val="both"/>
        <w:rPr>
          <w:rFonts w:ascii="Times New Roman" w:hAnsi="Times New Roman"/>
          <w:sz w:val="28"/>
          <w:szCs w:val="28"/>
        </w:rPr>
      </w:pPr>
      <w:r w:rsidRPr="00E947EC">
        <w:lastRenderedPageBreak/>
        <w:tab/>
      </w:r>
    </w:p>
    <w:p w:rsidR="00301110" w:rsidRPr="00E947EC" w:rsidRDefault="00301110" w:rsidP="00301110">
      <w:pPr>
        <w:spacing w:after="0" w:line="240" w:lineRule="auto"/>
        <w:jc w:val="both"/>
        <w:rPr>
          <w:rFonts w:ascii="Times New Roman" w:hAnsi="Times New Roman"/>
          <w:color w:val="000000"/>
        </w:rPr>
      </w:pPr>
      <w:r w:rsidRPr="00E947EC">
        <w:rPr>
          <w:rFonts w:ascii="Times New Roman" w:hAnsi="Times New Roman" w:cs="Times New Roman"/>
          <w:noProof/>
          <w:color w:val="FF0000"/>
          <w:sz w:val="28"/>
          <w:szCs w:val="28"/>
          <w:lang w:eastAsia="ru-RU"/>
        </w:rPr>
        <mc:AlternateContent>
          <mc:Choice Requires="wpc">
            <w:drawing>
              <wp:inline distT="0" distB="0" distL="0" distR="0" wp14:anchorId="3D234644" wp14:editId="0D4B6F8E">
                <wp:extent cx="5474335" cy="2482215"/>
                <wp:effectExtent l="0" t="1270" r="0" b="12065"/>
                <wp:docPr id="285" name="Полотно 2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7" name="Rectangle 16"/>
                        <wps:cNvSpPr>
                          <a:spLocks noChangeArrowheads="1"/>
                        </wps:cNvSpPr>
                        <wps:spPr bwMode="auto">
                          <a:xfrm>
                            <a:off x="51435" y="47625"/>
                            <a:ext cx="5361305" cy="2386965"/>
                          </a:xfrm>
                          <a:prstGeom prst="rect">
                            <a:avLst/>
                          </a:prstGeom>
                          <a:solidFill>
                            <a:srgbClr val="FFFFFF"/>
                          </a:solidFill>
                          <a:ln w="0">
                            <a:solidFill>
                              <a:srgbClr val="808080"/>
                            </a:solidFill>
                            <a:miter lim="800000"/>
                            <a:headEnd/>
                            <a:tailEnd/>
                          </a:ln>
                        </wps:spPr>
                        <wps:bodyPr rot="0" vert="horz" wrap="square" lIns="91440" tIns="45720" rIns="91440" bIns="45720" anchor="t" anchorCtr="0" upright="1">
                          <a:noAutofit/>
                        </wps:bodyPr>
                      </wps:wsp>
                      <wps:wsp>
                        <wps:cNvPr id="118" name="Rectangle 17"/>
                        <wps:cNvSpPr>
                          <a:spLocks noChangeArrowheads="1"/>
                        </wps:cNvSpPr>
                        <wps:spPr bwMode="auto">
                          <a:xfrm>
                            <a:off x="205740" y="760730"/>
                            <a:ext cx="4980305" cy="1303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8"/>
                        <wps:cNvSpPr>
                          <a:spLocks noChangeArrowheads="1"/>
                        </wps:cNvSpPr>
                        <wps:spPr bwMode="auto">
                          <a:xfrm>
                            <a:off x="452755" y="2006600"/>
                            <a:ext cx="329565" cy="571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19"/>
                        <wps:cNvSpPr>
                          <a:spLocks noChangeArrowheads="1"/>
                        </wps:cNvSpPr>
                        <wps:spPr bwMode="auto">
                          <a:xfrm>
                            <a:off x="452755" y="2006600"/>
                            <a:ext cx="32956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20"/>
                        <wps:cNvSpPr>
                          <a:spLocks noChangeArrowheads="1"/>
                        </wps:cNvSpPr>
                        <wps:spPr bwMode="auto">
                          <a:xfrm>
                            <a:off x="2109470" y="2006600"/>
                            <a:ext cx="329565" cy="571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21"/>
                        <wps:cNvSpPr>
                          <a:spLocks noChangeArrowheads="1"/>
                        </wps:cNvSpPr>
                        <wps:spPr bwMode="auto">
                          <a:xfrm>
                            <a:off x="2109470" y="2006600"/>
                            <a:ext cx="32956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22"/>
                        <wps:cNvSpPr>
                          <a:spLocks noChangeArrowheads="1"/>
                        </wps:cNvSpPr>
                        <wps:spPr bwMode="auto">
                          <a:xfrm>
                            <a:off x="864235" y="1616710"/>
                            <a:ext cx="339725" cy="4470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23"/>
                        <wps:cNvSpPr>
                          <a:spLocks noChangeArrowheads="1"/>
                        </wps:cNvSpPr>
                        <wps:spPr bwMode="auto">
                          <a:xfrm>
                            <a:off x="864235" y="1616710"/>
                            <a:ext cx="33972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24"/>
                        <wps:cNvSpPr>
                          <a:spLocks noChangeArrowheads="1"/>
                        </wps:cNvSpPr>
                        <wps:spPr bwMode="auto">
                          <a:xfrm>
                            <a:off x="2531110" y="1607185"/>
                            <a:ext cx="329565" cy="456565"/>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25"/>
                        <wps:cNvSpPr>
                          <a:spLocks noChangeArrowheads="1"/>
                        </wps:cNvSpPr>
                        <wps:spPr bwMode="auto">
                          <a:xfrm>
                            <a:off x="2531110" y="1607185"/>
                            <a:ext cx="329565"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26"/>
                        <wps:cNvSpPr>
                          <a:spLocks noChangeArrowheads="1"/>
                        </wps:cNvSpPr>
                        <wps:spPr bwMode="auto">
                          <a:xfrm>
                            <a:off x="1286510" y="855980"/>
                            <a:ext cx="328930" cy="1207770"/>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27"/>
                        <wps:cNvSpPr>
                          <a:spLocks noChangeArrowheads="1"/>
                        </wps:cNvSpPr>
                        <wps:spPr bwMode="auto">
                          <a:xfrm>
                            <a:off x="1286510" y="855980"/>
                            <a:ext cx="328930" cy="1207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28"/>
                        <wps:cNvSpPr>
                          <a:spLocks noChangeArrowheads="1"/>
                        </wps:cNvSpPr>
                        <wps:spPr bwMode="auto">
                          <a:xfrm>
                            <a:off x="2943225" y="846455"/>
                            <a:ext cx="339090" cy="1217295"/>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29"/>
                        <wps:cNvSpPr>
                          <a:spLocks noChangeArrowheads="1"/>
                        </wps:cNvSpPr>
                        <wps:spPr bwMode="auto">
                          <a:xfrm>
                            <a:off x="2943225" y="846455"/>
                            <a:ext cx="339090" cy="1217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Line 30"/>
                        <wps:cNvCnPr/>
                        <wps:spPr bwMode="auto">
                          <a:xfrm>
                            <a:off x="205740" y="2063750"/>
                            <a:ext cx="4980305"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87" name="Rectangle 31"/>
                        <wps:cNvSpPr>
                          <a:spLocks noChangeArrowheads="1"/>
                        </wps:cNvSpPr>
                        <wps:spPr bwMode="auto">
                          <a:xfrm>
                            <a:off x="1008380" y="171450"/>
                            <a:ext cx="3598545"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5C7" w:rsidRPr="007B2117" w:rsidRDefault="00F825C7" w:rsidP="00301110">
                              <w:r>
                                <w:rPr>
                                  <w:b/>
                                  <w:bCs/>
                                  <w:color w:val="000000"/>
                                  <w:sz w:val="28"/>
                                  <w:szCs w:val="28"/>
                                </w:rPr>
                                <w:t>ОСНОВНЫЕ ПОКАЗАТЕЛИ РАБОТЫ БИБЛИОТЕК</w:t>
                              </w:r>
                            </w:p>
                          </w:txbxContent>
                        </wps:txbx>
                        <wps:bodyPr rot="0" vert="horz" wrap="none" lIns="0" tIns="0" rIns="0" bIns="0" anchor="t" anchorCtr="0" upright="1">
                          <a:spAutoFit/>
                        </wps:bodyPr>
                      </wps:wsp>
                      <wps:wsp>
                        <wps:cNvPr id="188" name="Rectangle 32"/>
                        <wps:cNvSpPr>
                          <a:spLocks noChangeArrowheads="1"/>
                        </wps:cNvSpPr>
                        <wps:spPr bwMode="auto">
                          <a:xfrm>
                            <a:off x="442595" y="1807210"/>
                            <a:ext cx="3511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5C7" w:rsidRPr="000F3AA2" w:rsidRDefault="00F825C7" w:rsidP="00301110">
                              <w:r>
                                <w:rPr>
                                  <w:color w:val="000000"/>
                                  <w:sz w:val="20"/>
                                  <w:szCs w:val="20"/>
                                  <w:lang w:val="en-US"/>
                                </w:rPr>
                                <w:t>26</w:t>
                              </w:r>
                              <w:r>
                                <w:rPr>
                                  <w:color w:val="000000"/>
                                  <w:sz w:val="20"/>
                                  <w:szCs w:val="20"/>
                                </w:rPr>
                                <w:t xml:space="preserve"> 479</w:t>
                              </w:r>
                            </w:p>
                          </w:txbxContent>
                        </wps:txbx>
                        <wps:bodyPr rot="0" vert="horz" wrap="none" lIns="0" tIns="0" rIns="0" bIns="0" anchor="t" anchorCtr="0" upright="1">
                          <a:spAutoFit/>
                        </wps:bodyPr>
                      </wps:wsp>
                      <wps:wsp>
                        <wps:cNvPr id="189" name="Rectangle 33"/>
                        <wps:cNvSpPr>
                          <a:spLocks noChangeArrowheads="1"/>
                        </wps:cNvSpPr>
                        <wps:spPr bwMode="auto">
                          <a:xfrm>
                            <a:off x="2099310" y="1807210"/>
                            <a:ext cx="3155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5C7" w:rsidRPr="000F3AA2" w:rsidRDefault="00F825C7" w:rsidP="00301110">
                              <w:pPr>
                                <w:rPr>
                                  <w:sz w:val="20"/>
                                </w:rPr>
                              </w:pPr>
                              <w:r w:rsidRPr="000F3AA2">
                                <w:rPr>
                                  <w:color w:val="000000"/>
                                  <w:sz w:val="18"/>
                                  <w:szCs w:val="20"/>
                                  <w:lang w:val="en-US"/>
                                </w:rPr>
                                <w:t>26</w:t>
                              </w:r>
                              <w:r w:rsidRPr="000F3AA2">
                                <w:rPr>
                                  <w:color w:val="000000"/>
                                  <w:sz w:val="18"/>
                                  <w:szCs w:val="20"/>
                                </w:rPr>
                                <w:t xml:space="preserve"> 566</w:t>
                              </w:r>
                            </w:p>
                          </w:txbxContent>
                        </wps:txbx>
                        <wps:bodyPr rot="0" vert="horz" wrap="none" lIns="0" tIns="0" rIns="0" bIns="0" anchor="t" anchorCtr="0" upright="1">
                          <a:noAutofit/>
                        </wps:bodyPr>
                      </wps:wsp>
                      <wps:wsp>
                        <wps:cNvPr id="190" name="Rectangle 34"/>
                        <wps:cNvSpPr>
                          <a:spLocks noChangeArrowheads="1"/>
                        </wps:cNvSpPr>
                        <wps:spPr bwMode="auto">
                          <a:xfrm>
                            <a:off x="812800" y="1417320"/>
                            <a:ext cx="3867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5C7" w:rsidRPr="000F3AA2" w:rsidRDefault="00F825C7" w:rsidP="00301110">
                              <w:r>
                                <w:rPr>
                                  <w:color w:val="000000"/>
                                  <w:sz w:val="20"/>
                                  <w:szCs w:val="20"/>
                                  <w:lang w:val="en-US"/>
                                </w:rPr>
                                <w:t>20</w:t>
                              </w:r>
                              <w:r>
                                <w:rPr>
                                  <w:color w:val="000000"/>
                                  <w:sz w:val="20"/>
                                  <w:szCs w:val="20"/>
                                </w:rPr>
                                <w:t>9526</w:t>
                              </w:r>
                            </w:p>
                          </w:txbxContent>
                        </wps:txbx>
                        <wps:bodyPr rot="0" vert="horz" wrap="none" lIns="0" tIns="0" rIns="0" bIns="0" anchor="t" anchorCtr="0" upright="1">
                          <a:spAutoFit/>
                        </wps:bodyPr>
                      </wps:wsp>
                      <wps:wsp>
                        <wps:cNvPr id="191" name="Rectangle 35"/>
                        <wps:cNvSpPr>
                          <a:spLocks noChangeArrowheads="1"/>
                        </wps:cNvSpPr>
                        <wps:spPr bwMode="auto">
                          <a:xfrm>
                            <a:off x="2346325" y="1407795"/>
                            <a:ext cx="5200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5C7" w:rsidRPr="000F3AA2" w:rsidRDefault="00F825C7" w:rsidP="00301110">
                              <w:r>
                                <w:rPr>
                                  <w:color w:val="000000"/>
                                  <w:sz w:val="20"/>
                                  <w:szCs w:val="20"/>
                                </w:rPr>
                                <w:t xml:space="preserve">   </w:t>
                              </w:r>
                              <w:r>
                                <w:rPr>
                                  <w:color w:val="000000"/>
                                  <w:sz w:val="20"/>
                                  <w:szCs w:val="20"/>
                                  <w:lang w:val="en-US"/>
                                </w:rPr>
                                <w:t>2</w:t>
                              </w:r>
                              <w:r>
                                <w:rPr>
                                  <w:color w:val="000000"/>
                                  <w:sz w:val="20"/>
                                  <w:szCs w:val="20"/>
                                </w:rPr>
                                <w:t>19826</w:t>
                              </w:r>
                            </w:p>
                          </w:txbxContent>
                        </wps:txbx>
                        <wps:bodyPr rot="0" vert="horz" wrap="square" lIns="0" tIns="0" rIns="0" bIns="0" anchor="t" anchorCtr="0" upright="1">
                          <a:spAutoFit/>
                        </wps:bodyPr>
                      </wps:wsp>
                      <wps:wsp>
                        <wps:cNvPr id="192" name="Rectangle 36"/>
                        <wps:cNvSpPr>
                          <a:spLocks noChangeArrowheads="1"/>
                        </wps:cNvSpPr>
                        <wps:spPr bwMode="auto">
                          <a:xfrm>
                            <a:off x="1235075" y="655955"/>
                            <a:ext cx="42545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5C7" w:rsidRDefault="00F825C7" w:rsidP="00301110">
                              <w:r>
                                <w:t>563833</w:t>
                              </w:r>
                            </w:p>
                          </w:txbxContent>
                        </wps:txbx>
                        <wps:bodyPr rot="0" vert="horz" wrap="none" lIns="0" tIns="0" rIns="0" bIns="0" anchor="t" anchorCtr="0" upright="1">
                          <a:spAutoFit/>
                        </wps:bodyPr>
                      </wps:wsp>
                      <wps:wsp>
                        <wps:cNvPr id="193" name="Rectangle 37"/>
                        <wps:cNvSpPr>
                          <a:spLocks noChangeArrowheads="1"/>
                        </wps:cNvSpPr>
                        <wps:spPr bwMode="auto">
                          <a:xfrm>
                            <a:off x="2891790" y="646430"/>
                            <a:ext cx="42545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5C7" w:rsidRDefault="00F825C7" w:rsidP="00301110">
                              <w:r>
                                <w:t>567048</w:t>
                              </w:r>
                            </w:p>
                          </w:txbxContent>
                        </wps:txbx>
                        <wps:bodyPr rot="0" vert="horz" wrap="none" lIns="0" tIns="0" rIns="0" bIns="0" anchor="t" anchorCtr="0" upright="1">
                          <a:spAutoFit/>
                        </wps:bodyPr>
                      </wps:wsp>
                      <wps:wsp>
                        <wps:cNvPr id="194" name="Rectangle 38"/>
                        <wps:cNvSpPr>
                          <a:spLocks noChangeArrowheads="1"/>
                        </wps:cNvSpPr>
                        <wps:spPr bwMode="auto">
                          <a:xfrm>
                            <a:off x="895350" y="2178050"/>
                            <a:ext cx="2578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5C7" w:rsidRPr="007B2117" w:rsidRDefault="00F825C7" w:rsidP="00301110">
                              <w:r>
                                <w:rPr>
                                  <w:color w:val="000000"/>
                                  <w:sz w:val="20"/>
                                  <w:szCs w:val="20"/>
                                  <w:lang w:val="en-US"/>
                                </w:rPr>
                                <w:t>201</w:t>
                              </w:r>
                              <w:r>
                                <w:rPr>
                                  <w:color w:val="000000"/>
                                  <w:sz w:val="20"/>
                                  <w:szCs w:val="20"/>
                                </w:rPr>
                                <w:t>8</w:t>
                              </w:r>
                            </w:p>
                          </w:txbxContent>
                        </wps:txbx>
                        <wps:bodyPr rot="0" vert="horz" wrap="none" lIns="0" tIns="0" rIns="0" bIns="0" anchor="t" anchorCtr="0" upright="1">
                          <a:spAutoFit/>
                        </wps:bodyPr>
                      </wps:wsp>
                      <wps:wsp>
                        <wps:cNvPr id="195" name="Rectangle 39"/>
                        <wps:cNvSpPr>
                          <a:spLocks noChangeArrowheads="1"/>
                        </wps:cNvSpPr>
                        <wps:spPr bwMode="auto">
                          <a:xfrm>
                            <a:off x="2552065" y="2178050"/>
                            <a:ext cx="39116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5C7" w:rsidRPr="007B2117" w:rsidRDefault="00F825C7" w:rsidP="00301110">
                              <w:r>
                                <w:rPr>
                                  <w:color w:val="000000"/>
                                  <w:sz w:val="20"/>
                                  <w:szCs w:val="20"/>
                                  <w:lang w:val="en-US"/>
                                </w:rPr>
                                <w:t>201</w:t>
                              </w:r>
                              <w:r>
                                <w:rPr>
                                  <w:color w:val="000000"/>
                                  <w:sz w:val="20"/>
                                  <w:szCs w:val="20"/>
                                </w:rPr>
                                <w:t>9</w:t>
                              </w:r>
                            </w:p>
                          </w:txbxContent>
                        </wps:txbx>
                        <wps:bodyPr rot="0" vert="horz" wrap="square" lIns="0" tIns="0" rIns="0" bIns="0" anchor="t" anchorCtr="0" upright="1">
                          <a:spAutoFit/>
                        </wps:bodyPr>
                      </wps:wsp>
                      <wps:wsp>
                        <wps:cNvPr id="196" name="Rectangle 40"/>
                        <wps:cNvSpPr>
                          <a:spLocks noChangeArrowheads="1"/>
                        </wps:cNvSpPr>
                        <wps:spPr bwMode="auto">
                          <a:xfrm>
                            <a:off x="1419860" y="504190"/>
                            <a:ext cx="72390" cy="6667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41"/>
                        <wps:cNvSpPr>
                          <a:spLocks noChangeArrowheads="1"/>
                        </wps:cNvSpPr>
                        <wps:spPr bwMode="auto">
                          <a:xfrm>
                            <a:off x="1419860" y="504190"/>
                            <a:ext cx="825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42"/>
                        <wps:cNvSpPr>
                          <a:spLocks noChangeArrowheads="1"/>
                        </wps:cNvSpPr>
                        <wps:spPr bwMode="auto">
                          <a:xfrm>
                            <a:off x="1533525" y="466090"/>
                            <a:ext cx="532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5C7" w:rsidRDefault="00F825C7" w:rsidP="00301110">
                              <w:r>
                                <w:t>читатели</w:t>
                              </w:r>
                            </w:p>
                          </w:txbxContent>
                        </wps:txbx>
                        <wps:bodyPr rot="0" vert="horz" wrap="none" lIns="0" tIns="0" rIns="0" bIns="0" anchor="t" anchorCtr="0" upright="1">
                          <a:spAutoFit/>
                        </wps:bodyPr>
                      </wps:wsp>
                      <wps:wsp>
                        <wps:cNvPr id="199" name="Rectangle 43"/>
                        <wps:cNvSpPr>
                          <a:spLocks noChangeArrowheads="1"/>
                        </wps:cNvSpPr>
                        <wps:spPr bwMode="auto">
                          <a:xfrm>
                            <a:off x="2263775" y="504190"/>
                            <a:ext cx="71755" cy="66675"/>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44"/>
                        <wps:cNvSpPr>
                          <a:spLocks noChangeArrowheads="1"/>
                        </wps:cNvSpPr>
                        <wps:spPr bwMode="auto">
                          <a:xfrm>
                            <a:off x="2263775" y="504190"/>
                            <a:ext cx="825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45"/>
                        <wps:cNvSpPr>
                          <a:spLocks noChangeArrowheads="1"/>
                        </wps:cNvSpPr>
                        <wps:spPr bwMode="auto">
                          <a:xfrm>
                            <a:off x="2376805" y="466090"/>
                            <a:ext cx="66611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5C7" w:rsidRDefault="00F825C7" w:rsidP="00301110">
                              <w:r>
                                <w:t>посещения</w:t>
                              </w:r>
                            </w:p>
                          </w:txbxContent>
                        </wps:txbx>
                        <wps:bodyPr rot="0" vert="horz" wrap="none" lIns="0" tIns="0" rIns="0" bIns="0" anchor="t" anchorCtr="0" upright="1">
                          <a:spAutoFit/>
                        </wps:bodyPr>
                      </wps:wsp>
                      <wps:wsp>
                        <wps:cNvPr id="202" name="Rectangle 46"/>
                        <wps:cNvSpPr>
                          <a:spLocks noChangeArrowheads="1"/>
                        </wps:cNvSpPr>
                        <wps:spPr bwMode="auto">
                          <a:xfrm>
                            <a:off x="3230880" y="504190"/>
                            <a:ext cx="72390" cy="66675"/>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47"/>
                        <wps:cNvSpPr>
                          <a:spLocks noChangeArrowheads="1"/>
                        </wps:cNvSpPr>
                        <wps:spPr bwMode="auto">
                          <a:xfrm>
                            <a:off x="3230880" y="504190"/>
                            <a:ext cx="825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48"/>
                        <wps:cNvSpPr>
                          <a:spLocks noChangeArrowheads="1"/>
                        </wps:cNvSpPr>
                        <wps:spPr bwMode="auto">
                          <a:xfrm>
                            <a:off x="3344545" y="466090"/>
                            <a:ext cx="7042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5C7" w:rsidRPr="007B2117" w:rsidRDefault="00F825C7" w:rsidP="00301110">
                              <w:r>
                                <w:rPr>
                                  <w:color w:val="000000"/>
                                  <w:sz w:val="20"/>
                                  <w:szCs w:val="20"/>
                                </w:rPr>
                                <w:t>книговыдача</w:t>
                              </w:r>
                            </w:p>
                          </w:txbxContent>
                        </wps:txbx>
                        <wps:bodyPr rot="0" vert="horz" wrap="none" lIns="0" tIns="0" rIns="0" bIns="0" anchor="t" anchorCtr="0" upright="1">
                          <a:spAutoFit/>
                        </wps:bodyPr>
                      </wps:wsp>
                      <wps:wsp>
                        <wps:cNvPr id="205" name="Rectangle 49"/>
                        <wps:cNvSpPr>
                          <a:spLocks noChangeArrowheads="1"/>
                        </wps:cNvSpPr>
                        <wps:spPr bwMode="auto">
                          <a:xfrm>
                            <a:off x="51435" y="95250"/>
                            <a:ext cx="5361305" cy="2386965"/>
                          </a:xfrm>
                          <a:prstGeom prst="rect">
                            <a:avLst/>
                          </a:prstGeom>
                          <a:noFill/>
                          <a:ln w="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Полотно 285" o:spid="_x0000_s1035" editas="canvas" style="width:431.05pt;height:195.45pt;mso-position-horizontal-relative:char;mso-position-vertical-relative:line" coordsize="54743,24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54743;height:24822;visibility:visible;mso-wrap-style:square">
                  <v:fill o:detectmouseclick="t"/>
                  <v:path o:connecttype="none"/>
                </v:shape>
                <v:rect id="Rectangle 16" o:spid="_x0000_s1037" style="position:absolute;left:514;top:476;width:53613;height:23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6wcMA&#10;AADcAAAADwAAAGRycy9kb3ducmV2LnhtbERPTWsCMRC9C/6HMEIvUhNLaWVrFLUUPAmubc9DMt1d&#10;upmsm+iu/fVGKHibx/uc+bJ3tThTGyrPGqYTBYLYeFtxoeHz8PE4AxEissXaM2m4UIDlYjiYY2Z9&#10;x3s657EQKYRDhhrKGJtMymBKchgmviFO3I9vHcYE20LaFrsU7mr5pNSLdFhxaiixoU1J5jc/OQ35&#10;8277NV4f1eHd+O7kvs1F/c20fhj1qzcQkfp4F/+7tzbNn77C7Zl0gV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6wcMAAADcAAAADwAAAAAAAAAAAAAAAACYAgAAZHJzL2Rv&#10;d25yZXYueG1sUEsFBgAAAAAEAAQA9QAAAIgDAAAAAA==&#10;" strokecolor="gray" strokeweight="0"/>
                <v:rect id="Rectangle 17" o:spid="_x0000_s1038" style="position:absolute;left:2057;top:7607;width:49803;height:13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668UA&#10;AADcAAAADwAAAGRycy9kb3ducmV2LnhtbESPT2vCQBDF74V+h2UKvdVdWxs0uooUhILtwT/gdciO&#10;STA7G7Orpt++cxC8zfDevPeb2aL3jbpSF+vAFoYDA4q4CK7m0sJ+t3obg4oJ2WETmCz8UYTF/Plp&#10;hrkLN97QdZtKJSEcc7RQpdTmWseiIo9xEFpi0Y6h85hk7UrtOrxJuG/0uzGZ9lizNFTY0ldFxWl7&#10;8RYwG7nz7/HjZ7e+ZDgpe7P6PBhrX1/65RRUoj49zPfrbyf4Q6GVZ2QC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zrrxQAAANwAAAAPAAAAAAAAAAAAAAAAAJgCAABkcnMv&#10;ZG93bnJldi54bWxQSwUGAAAAAAQABAD1AAAAigMAAAAA&#10;" stroked="f"/>
                <v:rect id="Rectangle 18" o:spid="_x0000_s1039" style="position:absolute;left:4527;top:20066;width:3296;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7MA8IA&#10;AADcAAAADwAAAGRycy9kb3ducmV2LnhtbERPTWvCQBC9F/wPywi91Y0epEZXEVG0ULEaDx7H7JgE&#10;s7Mhu03Sf+8KQm/zeJ8zW3SmFA3VrrCsYDiIQBCnVhecKTgnm49PEM4jaywtk4I/crCY995mGGvb&#10;8pGak89ECGEXo4Lc+yqW0qU5GXQDWxEH7mZrgz7AOpO6xjaEm1KOomgsDRYcGnKsaJVTej/9GgXX&#10;6Ng11ff6h5J90h4uX2Z73Ril3vvdcgrCU+f/xS/3Tof5wwk8nw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swDwgAAANwAAAAPAAAAAAAAAAAAAAAAAJgCAABkcnMvZG93&#10;bnJldi54bWxQSwUGAAAAAAQABAD1AAAAhwMAAAAA&#10;" fillcolor="#4f81bd" stroked="f"/>
                <v:rect id="Rectangle 19" o:spid="_x0000_s1040" style="position:absolute;left:4527;top:20066;width:3296;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ZBcIA&#10;AADcAAAADwAAAGRycy9kb3ducmV2LnhtbERPTWvCQBC9F/wPywheSt1ooUjqKiKIQQRptJ6H7DQJ&#10;Zmdjdk3iv+8Kgrd5vM+ZL3tTiZYaV1pWMBlHIIgzq0vOFZyOm48ZCOeRNVaWScGdHCwXg7c5xtp2&#10;/ENt6nMRQtjFqKDwvo6ldFlBBt3Y1sSB+7ONQR9gk0vdYBfCTSWnUfQlDZYcGgqsaV1QdklvRkGX&#10;Hdrzcb+Vh/dzYvmaXNfp706p0bBffYPw1PuX+OlOdJg//YT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VkFwgAAANwAAAAPAAAAAAAAAAAAAAAAAJgCAABkcnMvZG93&#10;bnJldi54bWxQSwUGAAAAAAQABAD1AAAAhwMAAAAA&#10;" filled="f" stroked="f"/>
                <v:rect id="Rectangle 20" o:spid="_x0000_s1041" style="position:absolute;left:21094;top:20066;width:3296;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2SzMMA&#10;AADcAAAADwAAAGRycy9kb3ducmV2LnhtbERPTWvCQBC9C/0PyxR6M5t6CCW6ipRKW6jUGA8eJ9kx&#10;Cc3Ohuw2if++WxC8zeN9zmozmVYM1LvGsoLnKAZBXFrdcKXglO/mLyCcR9bYWiYFV3KwWT/MVphq&#10;O3JGw9FXIoSwS1FB7X2XSunKmgy6yHbEgbvY3qAPsK+k7nEM4aaVizhOpMGGQ0ONHb3WVP4cf42C&#10;Is6moft6O1C+z8fv86d5L3ZGqafHabsE4Wnyd/HN/aHD/EUC/8+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2SzMMAAADcAAAADwAAAAAAAAAAAAAAAACYAgAAZHJzL2Rv&#10;d25yZXYueG1sUEsFBgAAAAAEAAQA9QAAAIgDAAAAAA==&#10;" fillcolor="#4f81bd" stroked="f"/>
                <v:rect id="Rectangle 21" o:spid="_x0000_s1042" style="position:absolute;left:21094;top:20066;width:3296;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wG8MA&#10;AADcAAAADwAAAGRycy9kb3ducmV2LnhtbERPTWvCQBC9F/oflil4KXVTD1rSbKQIxVAEMWk9D9lp&#10;Epqdjdk1Sf+9Kwje5vE+J1lPphUD9a6xrOB1HoEgLq1uuFLwXXy+vIFwHllja5kU/JODdfr4kGCs&#10;7cgHGnJfiRDCLkYFtfddLKUrazLo5rYjDtyv7Q36APtK6h7HEG5auYiipTTYcGiosaNNTeVffjYK&#10;xnI/HIvdVu6fj5nlU3ba5D9fSs2epo93EJ4mfxff3JkO81cruD4TLpD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wG8MAAADcAAAADwAAAAAAAAAAAAAAAACYAgAAZHJzL2Rv&#10;d25yZXYueG1sUEsFBgAAAAAEAAQA9QAAAIgDAAAAAA==&#10;" filled="f" stroked="f"/>
                <v:rect id="Rectangle 22" o:spid="_x0000_s1043" style="position:absolute;left:8642;top:16167;width:3397;height:4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TYCsQA&#10;AADcAAAADwAAAGRycy9kb3ducmV2LnhtbESPQU/DMAyF70j8h8hI3Fg6JDbolk2AhobEaYXt7DUm&#10;qWicKglb+ff4gMTN1nt+7/NyPYZenSjlLrKB6aQCRdxG27Ez8PH+cnMPKhdki31kMvBDGdary4sl&#10;1jaeeUenpjglIZxrNOBLGWqtc+spYJ7EgVi0z5gCFlmT0zbhWcJDr2+raqYDdiwNHgd69tR+Nd/B&#10;gHvw+e1wt386bty009t52FQpGHN9NT4uQBUay7/57/rVCv5caOUZm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02ArEAAAA3AAAAA8AAAAAAAAAAAAAAAAAmAIAAGRycy9k&#10;b3ducmV2LnhtbFBLBQYAAAAABAAEAPUAAACJAwAAAAA=&#10;" fillcolor="#c0504d" stroked="f"/>
                <v:rect id="Rectangle 23" o:spid="_x0000_s1044" style="position:absolute;left:8642;top:16167;width:3397;height:4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5B8sMA&#10;AADcAAAADwAAAGRycy9kb3ducmV2LnhtbERPTWvCQBC9F/wPywheRDd6aDV1FRHEIAUxWs9DdpqE&#10;Zmdjdk3Sf98tCL3N433OatObSrTUuNKygtk0AkGcWV1yruB62U8WIJxH1lhZJgU/5GCzHrysMNa2&#10;4zO1qc9FCGEXo4LC+zqW0mUFGXRTWxMH7ss2Bn2ATS51g10IN5WcR9GrNFhyaCiwpl1B2Xf6MAq6&#10;7NTeLh8HeRrfEsv35L5LP49KjYb99h2Ep97/i5/uRIf5b0v4eyZ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5B8sMAAADcAAAADwAAAAAAAAAAAAAAAACYAgAAZHJzL2Rv&#10;d25yZXYueG1sUEsFBgAAAAAEAAQA9QAAAIgDAAAAAA==&#10;" filled="f" stroked="f"/>
                <v:rect id="Rectangle 24" o:spid="_x0000_s1045" style="position:absolute;left:25311;top:16071;width:3295;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kK8QA&#10;AADcAAAADwAAAGRycy9kb3ducmV2LnhtbESPQU/DMAyF70j8h8hI3Fg6JMbolk2AhobEicJ29hqT&#10;VDROlYSt/Ht8QNrN1nt+7/NyPYZeHSnlLrKB6aQCRdxG27Ez8PnxcjMHlQuyxT4yGfilDOvV5cUS&#10;axtP/E7HpjglIZxrNOBLGWqtc+spYJ7EgVi0r5gCFlmT0zbhScJDr2+raqYDdiwNHgd69tR+Nz/B&#10;gHvw+W1/t3s6bNy009v7sKlSMOb6anxcgCo0lrP5//rVCv5c8OUZmU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XpCvEAAAA3AAAAA8AAAAAAAAAAAAAAAAAmAIAAGRycy9k&#10;b3ducmV2LnhtbFBLBQYAAAAABAAEAPUAAACJAwAAAAA=&#10;" fillcolor="#c0504d" stroked="f"/>
                <v:rect id="Rectangle 25" o:spid="_x0000_s1046" style="position:absolute;left:25311;top:16071;width:3295;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0908MA&#10;AADcAAAADwAAAGRycy9kb3ducmV2LnhtbERPTWuDQBC9B/oflin0Epo1PYRgswlFKJUQCNXU8+BO&#10;VerOqrtR8++zhUJv83ifszvMphUjDa6xrGC9ikAQl1Y3XCm45O/PWxDOI2tsLZOCGzk47B8WO4y1&#10;nfiTxsxXIoSwi1FB7X0XS+nKmgy6le2IA/dtB4M+wKGSesAphJtWvkTRRhpsODTU2FFSU/mTXY2C&#10;qTyPRX76kOdlkVru0z7Jvo5KPT3Ob68gPM3+X/znTnWYv13D7zPh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0908MAAADcAAAADwAAAAAAAAAAAAAAAACYAgAAZHJzL2Rv&#10;d25yZXYueG1sUEsFBgAAAAAEAAQA9QAAAIgDAAAAAA==&#10;" filled="f" stroked="f"/>
                <v:rect id="Rectangle 26" o:spid="_x0000_s1047" style="position:absolute;left:12865;top:8559;width:3289;height:12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7IPcUA&#10;AADcAAAADwAAAGRycy9kb3ducmV2LnhtbESPQWsCMRCF7wX/Qxiht5p1D0W2RqlKUehJbcHehs10&#10;E9xMlk26pv31jSB4m+G9ed+b+TK5VgzUB+tZwXRSgCCuvbbcKPg4vj3NQISIrLH1TAp+KcByMXqY&#10;Y6X9hfc0HGIjcgiHChWYGLtKylAbchgmviPO2rfvHca89o3UPV5yuGtlWRTP0qHlTDDY0dpQfT78&#10;uAzZ2vRuPlenxOa4Gjan0n79lUo9jtPrC4hIKd7Nt+udzvVnJVyfyRP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sg9xQAAANwAAAAPAAAAAAAAAAAAAAAAAJgCAABkcnMv&#10;ZG93bnJldi54bWxQSwUGAAAAAAQABAD1AAAAigMAAAAA&#10;" fillcolor="#9bbb59" stroked="f"/>
                <v:rect id="Rectangle 27" o:spid="_x0000_s1048" style="position:absolute;left:12865;top:8559;width:3289;height:12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GP8MA&#10;AADcAAAADwAAAGRycy9kb3ducmV2LnhtbERPTWvCQBC9C/0PyxS8SN1YQULqKkUoBhHE2HoestMk&#10;NDsbs9sk/ntXELzN433Ocj2YWnTUusqygtk0AkGcW11xoeD79PUWg3AeWWNtmRRcycF69TJaYqJt&#10;z0fqMl+IEMIuQQWl900ipctLMuimtiEO3K9tDfoA20LqFvsQbmr5HkULabDi0FBiQ5uS8r/s3yjo&#10;80N3Pu238jA5p5Yv6WWT/eyUGr8Onx8gPA3+KX64Ux3mx3O4PxMu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MGP8MAAADcAAAADwAAAAAAAAAAAAAAAACYAgAAZHJzL2Rv&#10;d25yZXYueG1sUEsFBgAAAAAEAAQA9QAAAIgDAAAAAA==&#10;" filled="f" stroked="f"/>
                <v:rect id="Rectangle 28" o:spid="_x0000_s1049" style="position:absolute;left:29432;top:8464;width:3391;height:12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v10sYA&#10;AADcAAAADwAAAGRycy9kb3ducmV2LnhtbESPT0sDMRDF74LfIYzgzWZdRMq2abFKUfBk/0B7GzbT&#10;TehmsmzSbfTTm0Khtxnem/d7M50n14qB+mA9K3geFSCIa68tNwo26+XTGESIyBpbz6TglwLMZ/d3&#10;U6y0P/MPDavYiBzCoUIFJsaukjLUhhyGke+Is3bwvcOY176RusdzDnetLIviVTq0nAkGO3o3VB9X&#10;J5chnzZ9m+1il9isF8PHrrT7v1Kpx4f0NgERKcWb+Xr9pXP98QtcnskT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v10sYAAADcAAAADwAAAAAAAAAAAAAAAACYAgAAZHJz&#10;L2Rvd25yZXYueG1sUEsFBgAAAAAEAAQA9QAAAIsDAAAAAA==&#10;" fillcolor="#9bbb59" stroked="f"/>
                <v:rect id="Rectangle 29" o:spid="_x0000_s1050" style="position:absolute;left:29432;top:8464;width:3391;height:12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70MMA&#10;AADcAAAADwAAAGRycy9kb3ducmV2LnhtbERPTWvCQBC9C/0PyxS8SN1YUELqKkUoBhHE2HoestMk&#10;NDsbs9sk/ntXELzN433Ocj2YWnTUusqygtk0AkGcW11xoeD79PUWg3AeWWNtmRRcycF69TJaYqJt&#10;z0fqMl+IEMIuQQWl900ipctLMuimtiEO3K9tDfoA20LqFvsQbmr5HkULabDi0FBiQ5uS8r/s3yjo&#10;80N3Pu238jA5p5Yv6WWT/eyUGr8Onx8gPA3+KX64Ux3mx3O4PxMu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Y70MMAAADcAAAADwAAAAAAAAAAAAAAAACYAgAAZHJzL2Rv&#10;d25yZXYueG1sUEsFBgAAAAAEAAQA9QAAAIgDAAAAAA==&#10;" filled="f" stroked="f"/>
                <v:line id="Line 30" o:spid="_x0000_s1051" style="position:absolute;visibility:visible;mso-wrap-style:square" from="2057,20637" to="51860,20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84dMEAAADcAAAADwAAAGRycy9kb3ducmV2LnhtbERPTWsCMRC9F/wPYYTeataCi6xGKbWC&#10;By9uxfO4mW6WbiZLEjX215tCobd5vM9ZrpPtxZV86BwrmE4KEMSN0x23Co6f25c5iBCRNfaOScGd&#10;AqxXo6clVtrd+EDXOrYih3CoUIGJcaikDI0hi2HiBuLMfTlvMWboW6k93nK47eVrUZTSYse5weBA&#10;74aa7/piFZz3OplZqn17P2/Kg64/Tj+xUOp5nN4WICKl+C/+c+90nj8v4feZfIF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Pzh0wQAAANwAAAAPAAAAAAAAAAAAAAAA&#10;AKECAABkcnMvZG93bnJldi54bWxQSwUGAAAAAAQABAD5AAAAjwMAAAAA&#10;" strokecolor="gray" strokeweight="0"/>
                <v:rect id="Rectangle 31" o:spid="_x0000_s1052" style="position:absolute;left:10083;top:1714;width:35986;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rsidR="00F825C7" w:rsidRPr="007B2117" w:rsidRDefault="00F825C7" w:rsidP="00301110">
                        <w:r>
                          <w:rPr>
                            <w:b/>
                            <w:bCs/>
                            <w:color w:val="000000"/>
                            <w:sz w:val="28"/>
                            <w:szCs w:val="28"/>
                          </w:rPr>
                          <w:t>ОСНОВНЫЕ ПОКАЗАТЕЛИ РАБОТЫ БИБЛИОТЕК</w:t>
                        </w:r>
                      </w:p>
                    </w:txbxContent>
                  </v:textbox>
                </v:rect>
                <v:rect id="Rectangle 32" o:spid="_x0000_s1053" style="position:absolute;left:4425;top:18072;width:3512;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rsidR="00F825C7" w:rsidRPr="000F3AA2" w:rsidRDefault="00F825C7" w:rsidP="00301110">
                        <w:r>
                          <w:rPr>
                            <w:color w:val="000000"/>
                            <w:sz w:val="20"/>
                            <w:szCs w:val="20"/>
                            <w:lang w:val="en-US"/>
                          </w:rPr>
                          <w:t>26</w:t>
                        </w:r>
                        <w:r>
                          <w:rPr>
                            <w:color w:val="000000"/>
                            <w:sz w:val="20"/>
                            <w:szCs w:val="20"/>
                          </w:rPr>
                          <w:t xml:space="preserve"> 479</w:t>
                        </w:r>
                      </w:p>
                    </w:txbxContent>
                  </v:textbox>
                </v:rect>
                <v:rect id="Rectangle 33" o:spid="_x0000_s1054" style="position:absolute;left:20993;top:18072;width:3156;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aCcIA&#10;AADcAAAADwAAAGRycy9kb3ducmV2LnhtbERP22oCMRB9L/gPYQq+1ewWEXc1ihaKIvjg5QOGzXSz&#10;7WayTaKuf2+EQt/mcK4zX/a2FVfyoXGsIB9lIIgrpxuuFZxPn29TECEia2wdk4I7BVguBi9zLLW7&#10;8YGux1iLFMKhRAUmxq6UMlSGLIaR64gT9+W8xZigr6X2eEvhtpXvWTaRFhtODQY7+jBU/RwvVgGt&#10;N4fiexXMXvo85PvdpBhvfpUavvarGYhIffwX/7m3Os2fFvB8Jl0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lpoJwgAAANwAAAAPAAAAAAAAAAAAAAAAAJgCAABkcnMvZG93&#10;bnJldi54bWxQSwUGAAAAAAQABAD1AAAAhwMAAAAA&#10;" filled="f" stroked="f">
                  <v:textbox inset="0,0,0,0">
                    <w:txbxContent>
                      <w:p w:rsidR="00F825C7" w:rsidRPr="000F3AA2" w:rsidRDefault="00F825C7" w:rsidP="00301110">
                        <w:pPr>
                          <w:rPr>
                            <w:sz w:val="20"/>
                          </w:rPr>
                        </w:pPr>
                        <w:r w:rsidRPr="000F3AA2">
                          <w:rPr>
                            <w:color w:val="000000"/>
                            <w:sz w:val="18"/>
                            <w:szCs w:val="20"/>
                            <w:lang w:val="en-US"/>
                          </w:rPr>
                          <w:t>26</w:t>
                        </w:r>
                        <w:r w:rsidRPr="000F3AA2">
                          <w:rPr>
                            <w:color w:val="000000"/>
                            <w:sz w:val="18"/>
                            <w:szCs w:val="20"/>
                          </w:rPr>
                          <w:t xml:space="preserve"> 566</w:t>
                        </w:r>
                      </w:p>
                    </w:txbxContent>
                  </v:textbox>
                </v:rect>
                <v:rect id="Rectangle 34" o:spid="_x0000_s1055" style="position:absolute;left:8128;top:14173;width:3867;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rsidR="00F825C7" w:rsidRPr="000F3AA2" w:rsidRDefault="00F825C7" w:rsidP="00301110">
                        <w:r>
                          <w:rPr>
                            <w:color w:val="000000"/>
                            <w:sz w:val="20"/>
                            <w:szCs w:val="20"/>
                            <w:lang w:val="en-US"/>
                          </w:rPr>
                          <w:t>20</w:t>
                        </w:r>
                        <w:r>
                          <w:rPr>
                            <w:color w:val="000000"/>
                            <w:sz w:val="20"/>
                            <w:szCs w:val="20"/>
                          </w:rPr>
                          <w:t>9526</w:t>
                        </w:r>
                      </w:p>
                    </w:txbxContent>
                  </v:textbox>
                </v:rect>
                <v:rect id="Rectangle 35" o:spid="_x0000_s1056" style="position:absolute;left:23463;top:14077;width:520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3ChcQA&#10;AADcAAAADwAAAGRycy9kb3ducmV2LnhtbERPTWvCQBC9C/0PyxR6kboxB9HUVUoh4EEoST20tyE7&#10;ZmOzsyG7TdL+elcQepvH+5ztfrKtGKj3jWMFy0UCgrhyuuFawekjf16D8AFZY+uYFPySh/3uYbbF&#10;TLuRCxrKUIsYwj5DBSaELpPSV4Ys+oXriCN3dr3FEGFfS93jGMNtK9MkWUmLDccGgx29Gaq+yx+r&#10;IH//bIj/ZDHfrEd3qdKv0hw7pZ4ep9cXEIGm8C++uw86zt8s4fZMvED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dwoXEAAAA3AAAAA8AAAAAAAAAAAAAAAAAmAIAAGRycy9k&#10;b3ducmV2LnhtbFBLBQYAAAAABAAEAPUAAACJAwAAAAA=&#10;" filled="f" stroked="f">
                  <v:textbox style="mso-fit-shape-to-text:t" inset="0,0,0,0">
                    <w:txbxContent>
                      <w:p w:rsidR="00F825C7" w:rsidRPr="000F3AA2" w:rsidRDefault="00F825C7" w:rsidP="00301110">
                        <w:r>
                          <w:rPr>
                            <w:color w:val="000000"/>
                            <w:sz w:val="20"/>
                            <w:szCs w:val="20"/>
                          </w:rPr>
                          <w:t xml:space="preserve">   </w:t>
                        </w:r>
                        <w:r>
                          <w:rPr>
                            <w:color w:val="000000"/>
                            <w:sz w:val="20"/>
                            <w:szCs w:val="20"/>
                            <w:lang w:val="en-US"/>
                          </w:rPr>
                          <w:t>2</w:t>
                        </w:r>
                        <w:r>
                          <w:rPr>
                            <w:color w:val="000000"/>
                            <w:sz w:val="20"/>
                            <w:szCs w:val="20"/>
                          </w:rPr>
                          <w:t>19826</w:t>
                        </w:r>
                      </w:p>
                    </w:txbxContent>
                  </v:textbox>
                </v:rect>
                <v:rect id="Rectangle 36" o:spid="_x0000_s1057" style="position:absolute;left:12350;top:6559;width:4255;height:2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F825C7" w:rsidRDefault="00F825C7" w:rsidP="00301110">
                        <w:r>
                          <w:t>563833</w:t>
                        </w:r>
                      </w:p>
                    </w:txbxContent>
                  </v:textbox>
                </v:rect>
                <v:rect id="Rectangle 37" o:spid="_x0000_s1058" style="position:absolute;left:28917;top:6464;width:4255;height:2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F825C7" w:rsidRDefault="00F825C7" w:rsidP="00301110">
                        <w:r>
                          <w:t>567048</w:t>
                        </w:r>
                      </w:p>
                    </w:txbxContent>
                  </v:textbox>
                </v:rect>
                <v:rect id="Rectangle 38" o:spid="_x0000_s1059" style="position:absolute;left:8953;top:21780;width:2578;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rsidR="00F825C7" w:rsidRPr="007B2117" w:rsidRDefault="00F825C7" w:rsidP="00301110">
                        <w:r>
                          <w:rPr>
                            <w:color w:val="000000"/>
                            <w:sz w:val="20"/>
                            <w:szCs w:val="20"/>
                            <w:lang w:val="en-US"/>
                          </w:rPr>
                          <w:t>201</w:t>
                        </w:r>
                        <w:r>
                          <w:rPr>
                            <w:color w:val="000000"/>
                            <w:sz w:val="20"/>
                            <w:szCs w:val="20"/>
                          </w:rPr>
                          <w:t>8</w:t>
                        </w:r>
                      </w:p>
                    </w:txbxContent>
                  </v:textbox>
                </v:rect>
                <v:rect id="Rectangle 39" o:spid="_x0000_s1060" style="position:absolute;left:25520;top:21780;width:391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EhsMA&#10;AADcAAAADwAAAGRycy9kb3ducmV2LnhtbERPTWvCQBC9F/oflil4KbpRsMToKqUgeCiIsYd6G7Jj&#10;NpqdDdnVpP56VxB6m8f7nMWqt7W4UusrxwrGowQEceF0xaWCn/16mILwAVlj7ZgU/JGH1fL1ZYGZ&#10;dh3v6JqHUsQQ9hkqMCE0mZS+MGTRj1xDHLmjay2GCNtS6ha7GG5rOUmSD2mx4thgsKEvQ8U5v1gF&#10;6+1vRXyTu/dZ2rlTMTnk5rtRavDWf85BBOrDv/jp3ug4fzaF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bEhsMAAADcAAAADwAAAAAAAAAAAAAAAACYAgAAZHJzL2Rv&#10;d25yZXYueG1sUEsFBgAAAAAEAAQA9QAAAIgDAAAAAA==&#10;" filled="f" stroked="f">
                  <v:textbox style="mso-fit-shape-to-text:t" inset="0,0,0,0">
                    <w:txbxContent>
                      <w:p w:rsidR="00F825C7" w:rsidRPr="007B2117" w:rsidRDefault="00F825C7" w:rsidP="00301110">
                        <w:r>
                          <w:rPr>
                            <w:color w:val="000000"/>
                            <w:sz w:val="20"/>
                            <w:szCs w:val="20"/>
                            <w:lang w:val="en-US"/>
                          </w:rPr>
                          <w:t>201</w:t>
                        </w:r>
                        <w:r>
                          <w:rPr>
                            <w:color w:val="000000"/>
                            <w:sz w:val="20"/>
                            <w:szCs w:val="20"/>
                          </w:rPr>
                          <w:t>9</w:t>
                        </w:r>
                      </w:p>
                    </w:txbxContent>
                  </v:textbox>
                </v:rect>
                <v:rect id="Rectangle 40" o:spid="_x0000_s1061" style="position:absolute;left:14198;top:5041;width:724;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JbK8MA&#10;AADcAAAADwAAAGRycy9kb3ducmV2LnhtbERPTWvCQBC9F/oflin0Vjf2IBpdRaSihUqN8eBxzI5J&#10;MDsbstsk/nu3IHibx/uc2aI3lWipcaVlBcNBBII4s7rkXMExXX+MQTiPrLGyTApu5GAxf32ZYaxt&#10;xwm1B5+LEMIuRgWF93UspcsKMugGtiYO3MU2Bn2ATS51g10IN5X8jKKRNFhyaCiwplVB2fXwZxSc&#10;o6Rv65+vPaW7tPs9fZvNeW2Uen/rl1MQnnr/FD/cWx3mT0bw/0y4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JbK8MAAADcAAAADwAAAAAAAAAAAAAAAACYAgAAZHJzL2Rv&#10;d25yZXYueG1sUEsFBgAAAAAEAAQA9QAAAIgDAAAAAA==&#10;" fillcolor="#4f81bd" stroked="f"/>
                <v:rect id="Rectangle 41" o:spid="_x0000_s1062" style="position:absolute;left:14198;top:5041;width:826;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W4cMA&#10;AADcAAAADwAAAGRycy9kb3ducmV2LnhtbERPTWvCQBC9F/wPywheRDd6aDV1FRHEIAUxWs9DdpqE&#10;Zmdjdk3Sf98tCL3N433OatObSrTUuNKygtk0AkGcWV1yruB62U8WIJxH1lhZJgU/5GCzHrysMNa2&#10;4zO1qc9FCGEXo4LC+zqW0mUFGXRTWxMH7ss2Bn2ATS51g10IN5WcR9GrNFhyaCiwpl1B2Xf6MAq6&#10;7NTeLh8HeRrfEsv35L5LP49KjYb99h2Ep97/i5/uRIf5yzf4eyZ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GW4cMAAADcAAAADwAAAAAAAAAAAAAAAACYAgAAZHJzL2Rv&#10;d25yZXYueG1sUEsFBgAAAAAEAAQA9QAAAIgDAAAAAA==&#10;" filled="f" stroked="f"/>
                <v:rect id="Rectangle 42" o:spid="_x0000_s1063" style="position:absolute;left:15335;top:4660;width:5327;height:28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F825C7" w:rsidRDefault="00F825C7" w:rsidP="00301110">
                        <w:r>
                          <w:t>читатели</w:t>
                        </w:r>
                      </w:p>
                    </w:txbxContent>
                  </v:textbox>
                </v:rect>
                <v:rect id="Rectangle 43" o:spid="_x0000_s1064" style="position:absolute;left:22637;top:5041;width:718;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ba8EA&#10;AADcAAAADwAAAGRycy9kb3ducmV2LnhtbERPTWsCMRC9F/wPYQRvmlXQdrdGacWi0FNt9TzdTJOl&#10;m8mSpLr9940g9DaP9znLde9acaYQG88KppMCBHHtdcNGwcf7y/gBREzIGlvPpOCXIqxXg7slVtpf&#10;+I3Oh2REDuFYoQKbUldJGWtLDuPEd8SZ+/LBYcowGKkDXnK4a+WsKBbSYcO5wWJHG0v19+HHKTCl&#10;ja+n+fH5c2umjdzdu20RnFKjYf/0CCJRn/7FN/de5/llCddn8gV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0m2vBAAAA3AAAAA8AAAAAAAAAAAAAAAAAmAIAAGRycy9kb3du&#10;cmV2LnhtbFBLBQYAAAAABAAEAPUAAACGAwAAAAA=&#10;" fillcolor="#c0504d" stroked="f"/>
                <v:rect id="Rectangle 44" o:spid="_x0000_s1065" style="position:absolute;left:22637;top:5041;width:826;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6bsMA&#10;AADcAAAADwAAAGRycy9kb3ducmV2LnhtbESPT4vCMBTE74LfITxhL6KpHhapRhFBLLIgW/+cH82z&#10;LTYvtYlt99tvFhY8DjPzG2a16U0lWmpcaVnBbBqBIM6sLjlXcDnvJwsQziNrrCyTgh9ysFkPByuM&#10;te34m9rU5yJA2MWooPC+jqV0WUEG3dTWxMG728agD7LJpW6wC3BTyXkUfUqDJYeFAmvaFZQ90pdR&#10;0GWn9nb+OsjT+JZYfibPXXo9KvUx6rdLEJ56/w7/txOtIBDh70w4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f6bsMAAADcAAAADwAAAAAAAAAAAAAAAACYAgAAZHJzL2Rv&#10;d25yZXYueG1sUEsFBgAAAAAEAAQA9QAAAIgDAAAAAA==&#10;" filled="f" stroked="f"/>
                <v:rect id="Rectangle 45" o:spid="_x0000_s1066" style="position:absolute;left:23768;top:4660;width:6661;height:28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rsidR="00F825C7" w:rsidRDefault="00F825C7" w:rsidP="00301110">
                        <w:r>
                          <w:t>посещения</w:t>
                        </w:r>
                      </w:p>
                    </w:txbxContent>
                  </v:textbox>
                </v:rect>
                <v:rect id="Rectangle 46" o:spid="_x0000_s1067" style="position:absolute;left:32308;top:5041;width:724;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iqG8MA&#10;AADcAAAADwAAAGRycy9kb3ducmV2LnhtbESPzUoDMRSF90LfIdyCO5sxC5GxabGWUqEr2wp1d5lc&#10;J8HJzTBJp7FPbwTB5eH8fJz5MvtOjDREF1jD/awCQdwE47jVcDxs7h5BxIRssAtMGr4pwnIxuZlj&#10;bcKF32jcp1aUEY41arAp9bWUsbHkMc5CT1y8zzB4TEUOrTQDXsq476Sqqgfp0XEhWOzpxVLztT/7&#10;Atm6vLPvq1Nme1iN65NyH1el9e00Pz+BSJTTf/iv/Wo0qErB75ly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iqG8MAAADcAAAADwAAAAAAAAAAAAAAAACYAgAAZHJzL2Rv&#10;d25yZXYueG1sUEsFBgAAAAAEAAQA9QAAAIgDAAAAAA==&#10;" fillcolor="#9bbb59" stroked="f"/>
                <v:rect id="Rectangle 47" o:spid="_x0000_s1068" style="position:absolute;left:32308;top:5041;width:826;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kGcUA&#10;AADcAAAADwAAAGRycy9kb3ducmV2LnhtbESPQWvCQBSE74X+h+UVvBTd1EIpMRspQjGIII3V8yP7&#10;TEKzb2N2TeK/7wqCx2FmvmGS5Wga0VPnassK3mYRCOLC6ppLBb/77+knCOeRNTaWScGVHCzT56cE&#10;Y20H/qE+96UIEHYxKqi8b2MpXVGRQTezLXHwTrYz6IPsSqk7HALcNHIeRR/SYM1hocKWVhUVf/nF&#10;KBiKXX/cb9dy93rMLJ+z8yo/bJSavIxfCxCeRv8I39uZVjCP3uF2JhwBm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WQZxQAAANwAAAAPAAAAAAAAAAAAAAAAAJgCAABkcnMv&#10;ZG93bnJldi54bWxQSwUGAAAAAAQABAD1AAAAigMAAAAA&#10;" filled="f" stroked="f"/>
                <v:rect id="Rectangle 48" o:spid="_x0000_s1069" style="position:absolute;left:33445;top:4660;width:7042;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rsidR="00F825C7" w:rsidRPr="007B2117" w:rsidRDefault="00F825C7" w:rsidP="00301110">
                        <w:r>
                          <w:rPr>
                            <w:color w:val="000000"/>
                            <w:sz w:val="20"/>
                            <w:szCs w:val="20"/>
                          </w:rPr>
                          <w:t>книговыдача</w:t>
                        </w:r>
                      </w:p>
                    </w:txbxContent>
                  </v:textbox>
                </v:rect>
                <v:rect id="Rectangle 49" o:spid="_x0000_s1070" style="position:absolute;left:514;top:952;width:53613;height:23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OvOsQA&#10;AADcAAAADwAAAGRycy9kb3ducmV2LnhtbESP3WoCMRSE7wu+QziCN0WzLq3KahSrtPTW1Qc4bM7+&#10;6OZkSVLd9ukbQfBymJlvmNWmN624kvONZQXTSQKCuLC64UrB6fg5XoDwAVlja5kU/JKHzXrwssJM&#10;2xsf6JqHSkQI+wwV1CF0mZS+qMmgn9iOOHqldQZDlK6S2uEtwk0r0ySZSYMNx4UaO9rVVFzyH6Og&#10;woPLT+fX/bx7+yvL6cdXuWtSpUbDfrsEEagPz/Cj/a0VpMk73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DrzrEAAAA3AAAAA8AAAAAAAAAAAAAAAAAmAIAAGRycy9k&#10;b3ducmV2LnhtbFBLBQYAAAAABAAEAPUAAACJAwAAAAA=&#10;" filled="f" strokecolor="gray" strokeweight="0"/>
                <w10:anchorlock/>
              </v:group>
            </w:pict>
          </mc:Fallback>
        </mc:AlternateContent>
      </w:r>
      <w:r w:rsidRPr="00E947EC">
        <w:rPr>
          <w:rFonts w:ascii="Times New Roman" w:hAnsi="Times New Roman"/>
          <w:noProof/>
          <w:color w:val="000000"/>
          <w:lang w:eastAsia="ru-RU"/>
        </w:rPr>
        <mc:AlternateContent>
          <mc:Choice Requires="wps">
            <w:drawing>
              <wp:anchor distT="0" distB="0" distL="114300" distR="114300" simplePos="0" relativeHeight="251707392" behindDoc="0" locked="0" layoutInCell="1" allowOverlap="1" wp14:anchorId="22034DB0" wp14:editId="73C82E21">
                <wp:simplePos x="0" y="0"/>
                <wp:positionH relativeFrom="column">
                  <wp:posOffset>2371090</wp:posOffset>
                </wp:positionH>
                <wp:positionV relativeFrom="paragraph">
                  <wp:posOffset>7857490</wp:posOffset>
                </wp:positionV>
                <wp:extent cx="328930" cy="1209675"/>
                <wp:effectExtent l="0" t="0" r="0" b="635"/>
                <wp:wrapNone/>
                <wp:docPr id="206" name="Прямоугольник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6" o:spid="_x0000_s1026" style="position:absolute;margin-left:186.7pt;margin-top:618.7pt;width:25.9pt;height:9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" filled="f" stroked="f"/>
            </w:pict>
          </mc:Fallback>
        </mc:AlternateContent>
      </w:r>
      <w:r w:rsidRPr="00E947EC">
        <w:rPr>
          <w:rFonts w:ascii="Times New Roman" w:hAnsi="Times New Roman"/>
          <w:noProof/>
          <w:color w:val="000000"/>
          <w:lang w:eastAsia="ru-RU"/>
        </w:rPr>
        <mc:AlternateContent>
          <mc:Choice Requires="wps">
            <w:drawing>
              <wp:anchor distT="0" distB="0" distL="114300" distR="114300" simplePos="0" relativeHeight="251706368" behindDoc="0" locked="0" layoutInCell="1" allowOverlap="1" wp14:anchorId="619E95FB" wp14:editId="1BECB0E7">
                <wp:simplePos x="0" y="0"/>
                <wp:positionH relativeFrom="column">
                  <wp:posOffset>2371090</wp:posOffset>
                </wp:positionH>
                <wp:positionV relativeFrom="paragraph">
                  <wp:posOffset>7857490</wp:posOffset>
                </wp:positionV>
                <wp:extent cx="328930" cy="1209675"/>
                <wp:effectExtent l="0" t="0" r="0" b="635"/>
                <wp:wrapNone/>
                <wp:docPr id="207" name="Прямоугольник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7" o:spid="_x0000_s1026" style="position:absolute;margin-left:186.7pt;margin-top:618.7pt;width:25.9pt;height:9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" filled="f" stroked="f"/>
            </w:pict>
          </mc:Fallback>
        </mc:AlternateContent>
      </w:r>
      <w:r w:rsidRPr="00E947EC">
        <w:rPr>
          <w:rFonts w:ascii="Times New Roman" w:hAnsi="Times New Roman"/>
          <w:noProof/>
          <w:color w:val="000000"/>
          <w:lang w:eastAsia="ru-RU"/>
        </w:rPr>
        <mc:AlternateContent>
          <mc:Choice Requires="wps">
            <w:drawing>
              <wp:anchor distT="0" distB="0" distL="114300" distR="114300" simplePos="0" relativeHeight="251705344" behindDoc="0" locked="0" layoutInCell="1" allowOverlap="1" wp14:anchorId="624B44EA" wp14:editId="7C9FAB48">
                <wp:simplePos x="0" y="0"/>
                <wp:positionH relativeFrom="column">
                  <wp:posOffset>2371090</wp:posOffset>
                </wp:positionH>
                <wp:positionV relativeFrom="paragraph">
                  <wp:posOffset>7857490</wp:posOffset>
                </wp:positionV>
                <wp:extent cx="328930" cy="1209675"/>
                <wp:effectExtent l="0" t="0" r="0" b="635"/>
                <wp:wrapNone/>
                <wp:docPr id="208" name="Прямоугольник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8" o:spid="_x0000_s1026" style="position:absolute;margin-left:186.7pt;margin-top:618.7pt;width:25.9pt;height:95.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" filled="f" stroked="f"/>
            </w:pict>
          </mc:Fallback>
        </mc:AlternateContent>
      </w:r>
      <w:r w:rsidRPr="00E947EC">
        <w:rPr>
          <w:rFonts w:ascii="Times New Roman" w:hAnsi="Times New Roman"/>
          <w:noProof/>
          <w:color w:val="000000"/>
          <w:lang w:eastAsia="ru-RU"/>
        </w:rPr>
        <mc:AlternateContent>
          <mc:Choice Requires="wps">
            <w:drawing>
              <wp:anchor distT="0" distB="0" distL="114300" distR="114300" simplePos="0" relativeHeight="251704320" behindDoc="0" locked="0" layoutInCell="1" allowOverlap="1" wp14:anchorId="147AE70A" wp14:editId="49FE241A">
                <wp:simplePos x="0" y="0"/>
                <wp:positionH relativeFrom="column">
                  <wp:posOffset>2371090</wp:posOffset>
                </wp:positionH>
                <wp:positionV relativeFrom="paragraph">
                  <wp:posOffset>7857490</wp:posOffset>
                </wp:positionV>
                <wp:extent cx="328930" cy="1209675"/>
                <wp:effectExtent l="0" t="0" r="0" b="635"/>
                <wp:wrapNone/>
                <wp:docPr id="256" name="Прямоугольник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6" o:spid="_x0000_s1026" style="position:absolute;margin-left:186.7pt;margin-top:618.7pt;width:25.9pt;height:9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" filled="f" stroked="f"/>
            </w:pict>
          </mc:Fallback>
        </mc:AlternateContent>
      </w:r>
      <w:r w:rsidRPr="00E947EC">
        <w:rPr>
          <w:rFonts w:ascii="Times New Roman" w:hAnsi="Times New Roman"/>
          <w:noProof/>
          <w:color w:val="000000"/>
          <w:lang w:eastAsia="ru-RU"/>
        </w:rPr>
        <mc:AlternateContent>
          <mc:Choice Requires="wps">
            <w:drawing>
              <wp:anchor distT="0" distB="0" distL="114300" distR="114300" simplePos="0" relativeHeight="251703296" behindDoc="0" locked="0" layoutInCell="1" allowOverlap="1" wp14:anchorId="35BBDF80" wp14:editId="0379F41E">
                <wp:simplePos x="0" y="0"/>
                <wp:positionH relativeFrom="column">
                  <wp:posOffset>2371090</wp:posOffset>
                </wp:positionH>
                <wp:positionV relativeFrom="paragraph">
                  <wp:posOffset>7857490</wp:posOffset>
                </wp:positionV>
                <wp:extent cx="328930" cy="1209675"/>
                <wp:effectExtent l="0" t="0" r="0" b="635"/>
                <wp:wrapNone/>
                <wp:docPr id="257" name="Прямоугольник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7" o:spid="_x0000_s1026" style="position:absolute;margin-left:186.7pt;margin-top:618.7pt;width:25.9pt;height:9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" filled="f" stroked="f"/>
            </w:pict>
          </mc:Fallback>
        </mc:AlternateContent>
      </w:r>
      <w:r w:rsidRPr="00E947EC">
        <w:rPr>
          <w:rFonts w:ascii="Times New Roman" w:hAnsi="Times New Roman"/>
          <w:noProof/>
          <w:color w:val="000000"/>
          <w:lang w:eastAsia="ru-RU"/>
        </w:rPr>
        <mc:AlternateContent>
          <mc:Choice Requires="wps">
            <w:drawing>
              <wp:anchor distT="0" distB="0" distL="114300" distR="114300" simplePos="0" relativeHeight="251702272" behindDoc="0" locked="0" layoutInCell="1" allowOverlap="1" wp14:anchorId="7896C25D" wp14:editId="4AAB7514">
                <wp:simplePos x="0" y="0"/>
                <wp:positionH relativeFrom="column">
                  <wp:posOffset>2371090</wp:posOffset>
                </wp:positionH>
                <wp:positionV relativeFrom="paragraph">
                  <wp:posOffset>7857490</wp:posOffset>
                </wp:positionV>
                <wp:extent cx="328930" cy="1209675"/>
                <wp:effectExtent l="0" t="0" r="0" b="635"/>
                <wp:wrapNone/>
                <wp:docPr id="258" name="Прямоугольник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8" o:spid="_x0000_s1026" style="position:absolute;margin-left:186.7pt;margin-top:618.7pt;width:25.9pt;height:9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" filled="f" stroked="f"/>
            </w:pict>
          </mc:Fallback>
        </mc:AlternateContent>
      </w:r>
      <w:r w:rsidRPr="00E947EC">
        <w:rPr>
          <w:rFonts w:ascii="Times New Roman" w:hAnsi="Times New Roman"/>
          <w:noProof/>
          <w:color w:val="000000"/>
          <w:lang w:eastAsia="ru-RU"/>
        </w:rPr>
        <mc:AlternateContent>
          <mc:Choice Requires="wps">
            <w:drawing>
              <wp:anchor distT="0" distB="0" distL="114300" distR="114300" simplePos="0" relativeHeight="251701248" behindDoc="0" locked="0" layoutInCell="1" allowOverlap="1" wp14:anchorId="2EB74D85" wp14:editId="4925A535">
                <wp:simplePos x="0" y="0"/>
                <wp:positionH relativeFrom="column">
                  <wp:posOffset>2371090</wp:posOffset>
                </wp:positionH>
                <wp:positionV relativeFrom="paragraph">
                  <wp:posOffset>7857490</wp:posOffset>
                </wp:positionV>
                <wp:extent cx="328930" cy="1209675"/>
                <wp:effectExtent l="0" t="0" r="0" b="635"/>
                <wp:wrapNone/>
                <wp:docPr id="259" name="Прямоугольник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9" o:spid="_x0000_s1026" style="position:absolute;margin-left:186.7pt;margin-top:618.7pt;width:25.9pt;height:9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" filled="f" stroked="f"/>
            </w:pict>
          </mc:Fallback>
        </mc:AlternateContent>
      </w:r>
    </w:p>
    <w:p w:rsidR="00301110" w:rsidRPr="00E947EC" w:rsidRDefault="00301110" w:rsidP="00301110">
      <w:pPr>
        <w:spacing w:after="0" w:line="240" w:lineRule="auto"/>
        <w:ind w:firstLine="708"/>
        <w:jc w:val="both"/>
        <w:rPr>
          <w:rFonts w:ascii="Times New Roman" w:hAnsi="Times New Roman"/>
          <w:color w:val="000000"/>
          <w:sz w:val="28"/>
          <w:szCs w:val="28"/>
        </w:rPr>
      </w:pPr>
      <w:r w:rsidRPr="00E947EC">
        <w:rPr>
          <w:rFonts w:ascii="Times New Roman" w:hAnsi="Times New Roman"/>
          <w:bCs/>
          <w:color w:val="000000"/>
          <w:sz w:val="28"/>
          <w:szCs w:val="28"/>
        </w:rPr>
        <w:t>Проблемы</w:t>
      </w:r>
      <w:r w:rsidRPr="00E947EC">
        <w:rPr>
          <w:rFonts w:ascii="Times New Roman" w:hAnsi="Times New Roman"/>
          <w:color w:val="000000"/>
          <w:sz w:val="28"/>
          <w:szCs w:val="28"/>
        </w:rPr>
        <w:t xml:space="preserve"> отрасли культуры:</w:t>
      </w:r>
    </w:p>
    <w:p w:rsidR="00301110" w:rsidRPr="00E947EC" w:rsidRDefault="00301110" w:rsidP="00301110">
      <w:pPr>
        <w:spacing w:after="0" w:line="240" w:lineRule="auto"/>
        <w:ind w:firstLine="708"/>
        <w:jc w:val="both"/>
        <w:rPr>
          <w:rFonts w:ascii="Times New Roman" w:hAnsi="Times New Roman"/>
          <w:color w:val="000000"/>
          <w:sz w:val="28"/>
          <w:szCs w:val="28"/>
        </w:rPr>
      </w:pPr>
    </w:p>
    <w:p w:rsidR="00301110" w:rsidRPr="00E947EC" w:rsidRDefault="00301110" w:rsidP="00301110">
      <w:pPr>
        <w:spacing w:after="0" w:line="240" w:lineRule="auto"/>
        <w:jc w:val="both"/>
        <w:rPr>
          <w:rFonts w:ascii="Times New Roman" w:hAnsi="Times New Roman"/>
          <w:color w:val="000000"/>
          <w:sz w:val="28"/>
          <w:szCs w:val="28"/>
        </w:rPr>
      </w:pPr>
      <w:r w:rsidRPr="00E947EC">
        <w:rPr>
          <w:rFonts w:ascii="Times New Roman" w:hAnsi="Times New Roman"/>
          <w:color w:val="000000"/>
          <w:sz w:val="28"/>
          <w:szCs w:val="28"/>
        </w:rPr>
        <w:t>1. Уровень фактической обеспеченности учреждениями культуры от нормативной потребности составляет:</w:t>
      </w:r>
    </w:p>
    <w:p w:rsidR="00301110" w:rsidRPr="00E947EC" w:rsidRDefault="00301110" w:rsidP="00301110">
      <w:pPr>
        <w:spacing w:after="0" w:line="240" w:lineRule="auto"/>
        <w:jc w:val="both"/>
        <w:rPr>
          <w:rFonts w:ascii="Times New Roman" w:hAnsi="Times New Roman"/>
          <w:color w:val="000000"/>
          <w:sz w:val="28"/>
          <w:szCs w:val="28"/>
          <w:lang w:eastAsia="ru-RU"/>
        </w:rPr>
      </w:pPr>
      <w:r w:rsidRPr="00E947EC">
        <w:rPr>
          <w:rFonts w:ascii="Times New Roman" w:hAnsi="Times New Roman"/>
          <w:color w:val="000000"/>
          <w:sz w:val="28"/>
          <w:szCs w:val="28"/>
          <w:lang w:eastAsia="ru-RU"/>
        </w:rPr>
        <w:t>1.1. Клубными учреждениями 99%;</w:t>
      </w:r>
    </w:p>
    <w:p w:rsidR="00301110" w:rsidRPr="00E947EC" w:rsidRDefault="00301110" w:rsidP="00301110">
      <w:pPr>
        <w:spacing w:after="0" w:line="240" w:lineRule="auto"/>
        <w:jc w:val="both"/>
        <w:rPr>
          <w:rFonts w:ascii="Times New Roman" w:hAnsi="Times New Roman"/>
          <w:color w:val="000000"/>
          <w:sz w:val="28"/>
          <w:szCs w:val="28"/>
        </w:rPr>
      </w:pPr>
      <w:r w:rsidRPr="00E947EC">
        <w:rPr>
          <w:rFonts w:ascii="Times New Roman" w:hAnsi="Times New Roman"/>
          <w:color w:val="000000"/>
          <w:sz w:val="28"/>
          <w:szCs w:val="28"/>
        </w:rPr>
        <w:t>1.2. Библиотеками 98 %.</w:t>
      </w:r>
    </w:p>
    <w:p w:rsidR="00301110" w:rsidRPr="00E947EC" w:rsidRDefault="00301110" w:rsidP="00301110">
      <w:pPr>
        <w:spacing w:after="0" w:line="240" w:lineRule="auto"/>
        <w:jc w:val="both"/>
        <w:rPr>
          <w:rFonts w:ascii="Times New Roman" w:hAnsi="Times New Roman"/>
          <w:sz w:val="28"/>
          <w:szCs w:val="28"/>
        </w:rPr>
      </w:pPr>
      <w:r w:rsidRPr="00E947EC">
        <w:rPr>
          <w:rFonts w:ascii="Times New Roman" w:hAnsi="Times New Roman"/>
          <w:sz w:val="28"/>
          <w:szCs w:val="28"/>
        </w:rPr>
        <w:t>2. Доля зданий учреждений культуры (клубов) требующих текущего ремонта составляет 17 %.</w:t>
      </w:r>
    </w:p>
    <w:p w:rsidR="00301110" w:rsidRPr="00E947EC" w:rsidRDefault="00301110" w:rsidP="00301110">
      <w:pPr>
        <w:spacing w:after="0" w:line="240" w:lineRule="auto"/>
        <w:jc w:val="both"/>
        <w:rPr>
          <w:rFonts w:ascii="Times New Roman" w:hAnsi="Times New Roman"/>
          <w:sz w:val="28"/>
          <w:szCs w:val="28"/>
        </w:rPr>
      </w:pPr>
      <w:r w:rsidRPr="00E947EC">
        <w:rPr>
          <w:rFonts w:ascii="Times New Roman" w:hAnsi="Times New Roman"/>
          <w:sz w:val="28"/>
          <w:szCs w:val="28"/>
        </w:rPr>
        <w:t>3.   В капитальном ремонте нуждаются:</w:t>
      </w:r>
    </w:p>
    <w:p w:rsidR="00301110" w:rsidRPr="00E947EC" w:rsidRDefault="00301110" w:rsidP="00301110">
      <w:pPr>
        <w:tabs>
          <w:tab w:val="left" w:pos="993"/>
        </w:tabs>
        <w:spacing w:after="0" w:line="240" w:lineRule="auto"/>
        <w:jc w:val="both"/>
        <w:rPr>
          <w:rFonts w:ascii="Times New Roman" w:hAnsi="Times New Roman"/>
          <w:sz w:val="28"/>
          <w:szCs w:val="28"/>
        </w:rPr>
      </w:pPr>
      <w:r w:rsidRPr="00E947EC">
        <w:rPr>
          <w:rFonts w:ascii="Times New Roman" w:hAnsi="Times New Roman"/>
          <w:sz w:val="28"/>
          <w:szCs w:val="28"/>
        </w:rPr>
        <w:t xml:space="preserve">3.1. В </w:t>
      </w:r>
      <w:proofErr w:type="spellStart"/>
      <w:r w:rsidRPr="00E947EC">
        <w:rPr>
          <w:rFonts w:ascii="Times New Roman" w:hAnsi="Times New Roman"/>
          <w:sz w:val="28"/>
          <w:szCs w:val="28"/>
        </w:rPr>
        <w:t>Передовском</w:t>
      </w:r>
      <w:proofErr w:type="spellEnd"/>
      <w:r w:rsidRPr="00E947EC">
        <w:rPr>
          <w:rFonts w:ascii="Times New Roman" w:hAnsi="Times New Roman"/>
          <w:sz w:val="28"/>
          <w:szCs w:val="28"/>
        </w:rPr>
        <w:t xml:space="preserve"> сельском поселении – </w:t>
      </w:r>
      <w:proofErr w:type="spellStart"/>
      <w:r w:rsidRPr="00E947EC">
        <w:rPr>
          <w:rFonts w:ascii="Times New Roman" w:hAnsi="Times New Roman"/>
          <w:sz w:val="28"/>
          <w:szCs w:val="28"/>
        </w:rPr>
        <w:t>Передовский</w:t>
      </w:r>
      <w:proofErr w:type="spellEnd"/>
      <w:r w:rsidRPr="00E947EC">
        <w:rPr>
          <w:rFonts w:ascii="Times New Roman" w:hAnsi="Times New Roman"/>
          <w:sz w:val="28"/>
          <w:szCs w:val="28"/>
        </w:rPr>
        <w:t xml:space="preserve"> СДК, ст. Передовая</w:t>
      </w:r>
    </w:p>
    <w:p w:rsidR="00301110" w:rsidRPr="00E947EC" w:rsidRDefault="00301110" w:rsidP="00301110">
      <w:pPr>
        <w:spacing w:after="0" w:line="240" w:lineRule="auto"/>
        <w:jc w:val="both"/>
        <w:rPr>
          <w:rFonts w:ascii="Times New Roman" w:hAnsi="Times New Roman"/>
          <w:sz w:val="28"/>
          <w:szCs w:val="28"/>
        </w:rPr>
      </w:pPr>
      <w:r w:rsidRPr="00E947EC">
        <w:rPr>
          <w:rFonts w:ascii="Times New Roman" w:hAnsi="Times New Roman"/>
          <w:sz w:val="28"/>
          <w:szCs w:val="28"/>
        </w:rPr>
        <w:t>3.2.  Необходим капитальный ремонт кинотеатра «Заря», его реконструкция с пристройкой уборных комнат, капитальный ремонте системы отопления, а также подведения коммуникаций для водоснабжения.</w:t>
      </w:r>
    </w:p>
    <w:p w:rsidR="00301110" w:rsidRPr="00E947EC" w:rsidRDefault="00301110" w:rsidP="00301110">
      <w:pPr>
        <w:shd w:val="clear" w:color="auto" w:fill="FFFFFF"/>
        <w:tabs>
          <w:tab w:val="left" w:pos="993"/>
        </w:tabs>
        <w:spacing w:after="0" w:line="263" w:lineRule="atLeast"/>
        <w:rPr>
          <w:rFonts w:ascii="Times New Roman" w:eastAsia="Times New Roman" w:hAnsi="Times New Roman"/>
          <w:color w:val="000000"/>
          <w:sz w:val="28"/>
          <w:szCs w:val="28"/>
          <w:lang w:eastAsia="ru-RU"/>
        </w:rPr>
      </w:pPr>
    </w:p>
    <w:p w:rsidR="00301110" w:rsidRPr="00E947EC" w:rsidRDefault="00301110" w:rsidP="00301110">
      <w:pPr>
        <w:shd w:val="clear" w:color="auto" w:fill="FFFFFF"/>
        <w:tabs>
          <w:tab w:val="left" w:pos="993"/>
        </w:tabs>
        <w:spacing w:after="0" w:line="263" w:lineRule="atLeast"/>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ab/>
        <w:t xml:space="preserve">Несмотря  на существующие </w:t>
      </w:r>
      <w:proofErr w:type="gramStart"/>
      <w:r w:rsidRPr="00E947EC">
        <w:rPr>
          <w:rFonts w:ascii="Times New Roman" w:eastAsia="Times New Roman" w:hAnsi="Times New Roman"/>
          <w:color w:val="000000"/>
          <w:sz w:val="28"/>
          <w:szCs w:val="28"/>
          <w:lang w:eastAsia="ru-RU"/>
        </w:rPr>
        <w:t>проблемы</w:t>
      </w:r>
      <w:proofErr w:type="gramEnd"/>
      <w:r w:rsidRPr="00E947EC">
        <w:rPr>
          <w:rFonts w:ascii="Times New Roman" w:eastAsia="Times New Roman" w:hAnsi="Times New Roman"/>
          <w:color w:val="000000"/>
          <w:sz w:val="28"/>
          <w:szCs w:val="28"/>
          <w:lang w:eastAsia="ru-RU"/>
        </w:rPr>
        <w:t xml:space="preserve"> анализ данных о развитии конкуренции на рынке услуг в сфере культуры показал следующие данные удовлетворенности качеством данных услуг: </w:t>
      </w:r>
    </w:p>
    <w:p w:rsidR="00301110" w:rsidRPr="00E947EC" w:rsidRDefault="00301110" w:rsidP="00301110">
      <w:pPr>
        <w:shd w:val="clear" w:color="auto" w:fill="FFFFFF"/>
        <w:tabs>
          <w:tab w:val="left" w:pos="993"/>
        </w:tabs>
        <w:spacing w:after="0" w:line="263" w:lineRule="atLeast"/>
        <w:jc w:val="both"/>
        <w:rPr>
          <w:rFonts w:ascii="Times New Roman" w:eastAsia="Times New Roman" w:hAnsi="Times New Roman"/>
          <w:color w:val="000000"/>
          <w:sz w:val="28"/>
          <w:szCs w:val="28"/>
          <w:lang w:eastAsia="ru-RU"/>
        </w:rPr>
      </w:pPr>
    </w:p>
    <w:p w:rsidR="00301110" w:rsidRPr="00E947EC" w:rsidRDefault="00301110" w:rsidP="00301110">
      <w:pPr>
        <w:shd w:val="clear" w:color="auto" w:fill="FFFFFF"/>
        <w:tabs>
          <w:tab w:val="left" w:pos="993"/>
        </w:tabs>
        <w:spacing w:after="0" w:line="263" w:lineRule="atLeast"/>
        <w:rPr>
          <w:rFonts w:ascii="Times New Roman" w:eastAsia="Times New Roman" w:hAnsi="Times New Roman"/>
          <w:color w:val="000000"/>
          <w:sz w:val="28"/>
          <w:szCs w:val="28"/>
          <w:lang w:eastAsia="ru-RU"/>
        </w:rPr>
      </w:pPr>
    </w:p>
    <w:p w:rsidR="00301110" w:rsidRPr="00E947EC" w:rsidRDefault="00301110" w:rsidP="00301110">
      <w:pPr>
        <w:shd w:val="clear" w:color="auto" w:fill="FFFFFF"/>
        <w:tabs>
          <w:tab w:val="left" w:pos="993"/>
        </w:tabs>
        <w:spacing w:after="0" w:line="263" w:lineRule="atLeast"/>
        <w:rPr>
          <w:rFonts w:ascii="Times New Roman" w:eastAsia="Times New Roman" w:hAnsi="Times New Roman"/>
          <w:color w:val="000000"/>
          <w:sz w:val="28"/>
          <w:szCs w:val="28"/>
          <w:lang w:eastAsia="ru-RU"/>
        </w:rPr>
      </w:pPr>
    </w:p>
    <w:p w:rsidR="00301110" w:rsidRPr="00E947EC" w:rsidRDefault="00301110" w:rsidP="00301110">
      <w:pPr>
        <w:shd w:val="clear" w:color="auto" w:fill="FFFFFF"/>
        <w:tabs>
          <w:tab w:val="left" w:pos="993"/>
        </w:tabs>
        <w:spacing w:after="0" w:line="263" w:lineRule="atLeast"/>
        <w:rPr>
          <w:rFonts w:ascii="Times New Roman" w:eastAsia="Times New Roman" w:hAnsi="Times New Roman"/>
          <w:color w:val="000000"/>
          <w:sz w:val="28"/>
          <w:szCs w:val="28"/>
          <w:lang w:eastAsia="ru-RU"/>
        </w:rPr>
      </w:pPr>
    </w:p>
    <w:p w:rsidR="00301110" w:rsidRPr="00E947EC" w:rsidRDefault="00301110" w:rsidP="00301110">
      <w:pPr>
        <w:shd w:val="clear" w:color="auto" w:fill="FFFFFF"/>
        <w:tabs>
          <w:tab w:val="left" w:pos="993"/>
        </w:tabs>
        <w:spacing w:after="0" w:line="263" w:lineRule="atLeast"/>
        <w:ind w:left="709"/>
        <w:rPr>
          <w:rFonts w:ascii="Times New Roman" w:eastAsia="Times New Roman" w:hAnsi="Times New Roman"/>
          <w:color w:val="000000"/>
          <w:sz w:val="28"/>
          <w:szCs w:val="28"/>
          <w:lang w:eastAsia="ru-RU"/>
        </w:rPr>
      </w:pPr>
    </w:p>
    <w:p w:rsidR="008025B6" w:rsidRPr="00E947EC" w:rsidRDefault="008025B6" w:rsidP="00301110">
      <w:pPr>
        <w:shd w:val="clear" w:color="auto" w:fill="FFFFFF"/>
        <w:tabs>
          <w:tab w:val="left" w:pos="993"/>
        </w:tabs>
        <w:spacing w:after="0" w:line="263" w:lineRule="atLeast"/>
        <w:jc w:val="center"/>
        <w:rPr>
          <w:rFonts w:ascii="Times New Roman" w:eastAsia="Times New Roman" w:hAnsi="Times New Roman"/>
          <w:b/>
          <w:color w:val="000000"/>
          <w:sz w:val="28"/>
          <w:szCs w:val="28"/>
          <w:lang w:eastAsia="ru-RU"/>
        </w:rPr>
      </w:pPr>
    </w:p>
    <w:p w:rsidR="008025B6" w:rsidRPr="00E947EC" w:rsidRDefault="008025B6" w:rsidP="00301110">
      <w:pPr>
        <w:shd w:val="clear" w:color="auto" w:fill="FFFFFF"/>
        <w:tabs>
          <w:tab w:val="left" w:pos="993"/>
        </w:tabs>
        <w:spacing w:after="0" w:line="263" w:lineRule="atLeast"/>
        <w:jc w:val="center"/>
        <w:rPr>
          <w:rFonts w:ascii="Times New Roman" w:eastAsia="Times New Roman" w:hAnsi="Times New Roman"/>
          <w:b/>
          <w:color w:val="000000"/>
          <w:sz w:val="28"/>
          <w:szCs w:val="28"/>
          <w:lang w:eastAsia="ru-RU"/>
        </w:rPr>
      </w:pPr>
    </w:p>
    <w:p w:rsidR="008025B6" w:rsidRPr="00E947EC" w:rsidRDefault="008025B6" w:rsidP="00301110">
      <w:pPr>
        <w:shd w:val="clear" w:color="auto" w:fill="FFFFFF"/>
        <w:tabs>
          <w:tab w:val="left" w:pos="993"/>
        </w:tabs>
        <w:spacing w:after="0" w:line="263" w:lineRule="atLeast"/>
        <w:jc w:val="center"/>
        <w:rPr>
          <w:rFonts w:ascii="Times New Roman" w:eastAsia="Times New Roman" w:hAnsi="Times New Roman"/>
          <w:b/>
          <w:color w:val="000000"/>
          <w:sz w:val="28"/>
          <w:szCs w:val="28"/>
          <w:lang w:eastAsia="ru-RU"/>
        </w:rPr>
      </w:pPr>
    </w:p>
    <w:p w:rsidR="008025B6" w:rsidRPr="00E947EC" w:rsidRDefault="008025B6" w:rsidP="00301110">
      <w:pPr>
        <w:shd w:val="clear" w:color="auto" w:fill="FFFFFF"/>
        <w:tabs>
          <w:tab w:val="left" w:pos="993"/>
        </w:tabs>
        <w:spacing w:after="0" w:line="263" w:lineRule="atLeast"/>
        <w:jc w:val="center"/>
        <w:rPr>
          <w:rFonts w:ascii="Times New Roman" w:eastAsia="Times New Roman" w:hAnsi="Times New Roman"/>
          <w:b/>
          <w:color w:val="000000"/>
          <w:sz w:val="28"/>
          <w:szCs w:val="28"/>
          <w:lang w:eastAsia="ru-RU"/>
        </w:rPr>
      </w:pPr>
    </w:p>
    <w:p w:rsidR="008025B6" w:rsidRPr="00E947EC" w:rsidRDefault="00B04453" w:rsidP="00301110">
      <w:pPr>
        <w:shd w:val="clear" w:color="auto" w:fill="FFFFFF"/>
        <w:tabs>
          <w:tab w:val="left" w:pos="993"/>
        </w:tabs>
        <w:spacing w:after="0" w:line="263" w:lineRule="atLeast"/>
        <w:jc w:val="center"/>
        <w:rPr>
          <w:rFonts w:ascii="Times New Roman" w:eastAsia="Times New Roman" w:hAnsi="Times New Roman"/>
          <w:b/>
          <w:color w:val="000000"/>
          <w:sz w:val="28"/>
          <w:szCs w:val="28"/>
          <w:lang w:eastAsia="ru-RU"/>
        </w:rPr>
      </w:pPr>
      <w:r w:rsidRPr="00E947EC">
        <w:rPr>
          <w:noProof/>
          <w:lang w:eastAsia="ru-RU"/>
        </w:rPr>
        <mc:AlternateContent>
          <mc:Choice Requires="wps">
            <w:drawing>
              <wp:anchor distT="0" distB="0" distL="114300" distR="114300" simplePos="0" relativeHeight="251719680" behindDoc="0" locked="0" layoutInCell="1" allowOverlap="1" wp14:anchorId="1EC3B441" wp14:editId="54E6EC51">
                <wp:simplePos x="0" y="0"/>
                <wp:positionH relativeFrom="column">
                  <wp:posOffset>5882640</wp:posOffset>
                </wp:positionH>
                <wp:positionV relativeFrom="paragraph">
                  <wp:posOffset>121920</wp:posOffset>
                </wp:positionV>
                <wp:extent cx="827405" cy="1303020"/>
                <wp:effectExtent l="0" t="0" r="0" b="0"/>
                <wp:wrapNone/>
                <wp:docPr id="104" name="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1303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4" o:spid="_x0000_s1026" style="position:absolute;margin-left:463.2pt;margin-top:9.6pt;width:65.15pt;height:102.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" stroked="f"/>
            </w:pict>
          </mc:Fallback>
        </mc:AlternateContent>
      </w:r>
    </w:p>
    <w:p w:rsidR="00301110" w:rsidRPr="00E947EC" w:rsidRDefault="00B04453" w:rsidP="00301110">
      <w:pPr>
        <w:shd w:val="clear" w:color="auto" w:fill="FFFFFF"/>
        <w:tabs>
          <w:tab w:val="left" w:pos="993"/>
        </w:tabs>
        <w:spacing w:after="0" w:line="263" w:lineRule="atLeast"/>
        <w:jc w:val="center"/>
        <w:rPr>
          <w:rFonts w:ascii="Times New Roman" w:eastAsia="Times New Roman" w:hAnsi="Times New Roman"/>
          <w:b/>
          <w:color w:val="000000"/>
          <w:sz w:val="28"/>
          <w:szCs w:val="28"/>
          <w:lang w:eastAsia="ru-RU"/>
        </w:rPr>
      </w:pPr>
      <w:r w:rsidRPr="00E947EC">
        <w:rPr>
          <w:noProof/>
          <w:lang w:eastAsia="ru-RU"/>
        </w:rPr>
        <mc:AlternateContent>
          <mc:Choice Requires="wps">
            <w:drawing>
              <wp:anchor distT="0" distB="0" distL="114300" distR="114300" simplePos="0" relativeHeight="251718656" behindDoc="0" locked="0" layoutInCell="1" allowOverlap="1" wp14:anchorId="3A04BCF0" wp14:editId="62D11109">
                <wp:simplePos x="0" y="0"/>
                <wp:positionH relativeFrom="column">
                  <wp:posOffset>6710045</wp:posOffset>
                </wp:positionH>
                <wp:positionV relativeFrom="paragraph">
                  <wp:posOffset>116840</wp:posOffset>
                </wp:positionV>
                <wp:extent cx="1525270" cy="1102995"/>
                <wp:effectExtent l="0" t="0" r="0" b="1905"/>
                <wp:wrapNone/>
                <wp:docPr id="109" name="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25270" cy="1102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9" o:spid="_x0000_s1026" style="position:absolute;margin-left:528.35pt;margin-top:9.2pt;width:120.1pt;height:86.8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" stroked="f"/>
            </w:pict>
          </mc:Fallback>
        </mc:AlternateContent>
      </w:r>
      <w:r w:rsidR="008025B6" w:rsidRPr="00E947EC">
        <w:rPr>
          <w:rFonts w:ascii="Times New Roman" w:eastAsia="Times New Roman" w:hAnsi="Times New Roman"/>
          <w:b/>
          <w:color w:val="000000"/>
          <w:sz w:val="28"/>
          <w:szCs w:val="28"/>
          <w:lang w:eastAsia="ru-RU"/>
        </w:rPr>
        <w:t>1</w:t>
      </w:r>
      <w:r w:rsidR="00301110" w:rsidRPr="00E947EC">
        <w:rPr>
          <w:rFonts w:ascii="Times New Roman" w:eastAsia="Times New Roman" w:hAnsi="Times New Roman"/>
          <w:b/>
          <w:color w:val="000000"/>
          <w:sz w:val="28"/>
          <w:szCs w:val="28"/>
          <w:lang w:eastAsia="ru-RU"/>
        </w:rPr>
        <w:t>Рынок услуг жилищно-коммунального хозяйства</w:t>
      </w:r>
    </w:p>
    <w:p w:rsidR="00301110" w:rsidRPr="00E947EC" w:rsidRDefault="00301110" w:rsidP="00301110">
      <w:pPr>
        <w:shd w:val="clear" w:color="auto" w:fill="FFFFFF"/>
        <w:tabs>
          <w:tab w:val="left" w:pos="993"/>
        </w:tabs>
        <w:spacing w:after="0" w:line="263" w:lineRule="atLeast"/>
        <w:rPr>
          <w:rFonts w:ascii="Times New Roman" w:eastAsia="Times New Roman" w:hAnsi="Times New Roman"/>
          <w:color w:val="000000"/>
          <w:sz w:val="28"/>
          <w:szCs w:val="28"/>
          <w:lang w:eastAsia="ru-RU"/>
        </w:rPr>
      </w:pPr>
    </w:p>
    <w:p w:rsidR="00301110" w:rsidRPr="00E947EC" w:rsidRDefault="00C97A83" w:rsidP="00301110">
      <w:pPr>
        <w:shd w:val="clear" w:color="auto" w:fill="FFFFFF"/>
        <w:tabs>
          <w:tab w:val="left" w:pos="993"/>
        </w:tabs>
        <w:spacing w:after="0" w:line="263" w:lineRule="atLeast"/>
        <w:jc w:val="both"/>
        <w:rPr>
          <w:rFonts w:ascii="Times New Roman" w:eastAsia="Times New Roman" w:hAnsi="Times New Roman"/>
          <w:color w:val="000000"/>
          <w:sz w:val="28"/>
          <w:szCs w:val="28"/>
          <w:lang w:eastAsia="ru-RU"/>
        </w:rPr>
      </w:pPr>
      <w:r w:rsidRPr="00E947EC">
        <w:rPr>
          <w:noProof/>
          <w:lang w:eastAsia="ru-RU"/>
        </w:rPr>
        <w:lastRenderedPageBreak/>
        <mc:AlternateContent>
          <mc:Choice Requires="wps">
            <w:drawing>
              <wp:anchor distT="0" distB="0" distL="114300" distR="114300" simplePos="0" relativeHeight="251716608" behindDoc="0" locked="0" layoutInCell="1" allowOverlap="1" wp14:anchorId="09877BE9" wp14:editId="2DA953DE">
                <wp:simplePos x="0" y="0"/>
                <wp:positionH relativeFrom="column">
                  <wp:posOffset>1503045</wp:posOffset>
                </wp:positionH>
                <wp:positionV relativeFrom="paragraph">
                  <wp:posOffset>715010</wp:posOffset>
                </wp:positionV>
                <wp:extent cx="5361305" cy="2386965"/>
                <wp:effectExtent l="0" t="0" r="10795" b="13335"/>
                <wp:wrapNone/>
                <wp:docPr id="114" name="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1305" cy="2386965"/>
                        </a:xfrm>
                        <a:prstGeom prst="rect">
                          <a:avLst/>
                        </a:prstGeom>
                        <a:noFill/>
                        <a:ln w="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4" o:spid="_x0000_s1026" style="position:absolute;margin-left:118.35pt;margin-top:56.3pt;width:422.15pt;height:187.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" filled="f" strokecolor="gray" strokeweight="0"/>
            </w:pict>
          </mc:Fallback>
        </mc:AlternateContent>
      </w:r>
      <w:r w:rsidR="00301110" w:rsidRPr="00E947EC">
        <w:rPr>
          <w:rFonts w:ascii="Times New Roman" w:eastAsia="Times New Roman" w:hAnsi="Times New Roman"/>
          <w:color w:val="000000"/>
          <w:sz w:val="28"/>
          <w:szCs w:val="28"/>
          <w:lang w:eastAsia="ru-RU"/>
        </w:rPr>
        <w:tab/>
        <w:t xml:space="preserve">На территории муниципального образования Отрадненский район осуществляют свою деятельность 8 предприятий жилищно-коммунального хозяйства: ООО «Спокойненское водопроводное хозяйство», ООО «Попутненское водопроводное хозяйство», ГУП КК </w:t>
      </w:r>
      <w:proofErr w:type="gramStart"/>
      <w:r w:rsidR="00301110" w:rsidRPr="00E947EC">
        <w:rPr>
          <w:rFonts w:ascii="Times New Roman" w:eastAsia="Times New Roman" w:hAnsi="Times New Roman"/>
          <w:color w:val="000000"/>
          <w:sz w:val="28"/>
          <w:szCs w:val="28"/>
          <w:lang w:eastAsia="ru-RU"/>
        </w:rPr>
        <w:t>СВ</w:t>
      </w:r>
      <w:proofErr w:type="gramEnd"/>
      <w:r w:rsidR="00301110" w:rsidRPr="00E947EC">
        <w:rPr>
          <w:rFonts w:ascii="Times New Roman" w:eastAsia="Times New Roman" w:hAnsi="Times New Roman"/>
          <w:color w:val="000000"/>
          <w:sz w:val="28"/>
          <w:szCs w:val="28"/>
          <w:lang w:eastAsia="ru-RU"/>
        </w:rPr>
        <w:t xml:space="preserve"> ВУК «</w:t>
      </w:r>
      <w:proofErr w:type="spellStart"/>
      <w:r w:rsidR="00301110" w:rsidRPr="00E947EC">
        <w:rPr>
          <w:rFonts w:ascii="Times New Roman" w:eastAsia="Times New Roman" w:hAnsi="Times New Roman"/>
          <w:color w:val="000000"/>
          <w:sz w:val="28"/>
          <w:szCs w:val="28"/>
          <w:lang w:eastAsia="ru-RU"/>
        </w:rPr>
        <w:t>Курганинский</w:t>
      </w:r>
      <w:proofErr w:type="spellEnd"/>
      <w:r w:rsidR="00301110" w:rsidRPr="00E947EC">
        <w:rPr>
          <w:rFonts w:ascii="Times New Roman" w:eastAsia="Times New Roman" w:hAnsi="Times New Roman"/>
          <w:color w:val="000000"/>
          <w:sz w:val="28"/>
          <w:szCs w:val="28"/>
          <w:lang w:eastAsia="ru-RU"/>
        </w:rPr>
        <w:t xml:space="preserve"> групповой водопровод», ООО «Коммунальщик», АО «Газпром газораспределение Краснодар» Филиал № 6, НАО «Отрадненское ДРСУ», МУП ОР КК «Теплоэнергия», Отрадненский производственный участок ПАО «ТНС </w:t>
      </w:r>
      <w:proofErr w:type="spellStart"/>
      <w:r w:rsidR="00301110" w:rsidRPr="00E947EC">
        <w:rPr>
          <w:rFonts w:ascii="Times New Roman" w:eastAsia="Times New Roman" w:hAnsi="Times New Roman"/>
          <w:color w:val="000000"/>
          <w:sz w:val="28"/>
          <w:szCs w:val="28"/>
          <w:lang w:eastAsia="ru-RU"/>
        </w:rPr>
        <w:t>энерго</w:t>
      </w:r>
      <w:proofErr w:type="spellEnd"/>
      <w:r w:rsidR="00301110" w:rsidRPr="00E947EC">
        <w:rPr>
          <w:rFonts w:ascii="Times New Roman" w:eastAsia="Times New Roman" w:hAnsi="Times New Roman"/>
          <w:color w:val="000000"/>
          <w:sz w:val="28"/>
          <w:szCs w:val="28"/>
          <w:lang w:eastAsia="ru-RU"/>
        </w:rPr>
        <w:t xml:space="preserve"> Кубань».</w:t>
      </w:r>
    </w:p>
    <w:p w:rsidR="00301110" w:rsidRPr="00E947EC" w:rsidRDefault="00301110" w:rsidP="00301110">
      <w:pPr>
        <w:shd w:val="clear" w:color="auto" w:fill="FFFFFF"/>
        <w:tabs>
          <w:tab w:val="left" w:pos="993"/>
        </w:tabs>
        <w:spacing w:after="0" w:line="263" w:lineRule="atLeast"/>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ab/>
        <w:t xml:space="preserve">Население Отрадненского района обеспечено электричеством на 100 %. Обслуживает сельские поселения: Отрадненский производственный участок филиала ПАО «ТНС </w:t>
      </w:r>
      <w:proofErr w:type="spellStart"/>
      <w:r w:rsidRPr="00E947EC">
        <w:rPr>
          <w:rFonts w:ascii="Times New Roman" w:eastAsia="Times New Roman" w:hAnsi="Times New Roman"/>
          <w:color w:val="000000"/>
          <w:sz w:val="28"/>
          <w:szCs w:val="28"/>
          <w:lang w:eastAsia="ru-RU"/>
        </w:rPr>
        <w:t>энерго</w:t>
      </w:r>
      <w:proofErr w:type="spellEnd"/>
      <w:r w:rsidRPr="00E947EC">
        <w:rPr>
          <w:rFonts w:ascii="Times New Roman" w:eastAsia="Times New Roman" w:hAnsi="Times New Roman"/>
          <w:color w:val="000000"/>
          <w:sz w:val="28"/>
          <w:szCs w:val="28"/>
          <w:lang w:eastAsia="ru-RU"/>
        </w:rPr>
        <w:t xml:space="preserve"> Кубань»</w:t>
      </w:r>
    </w:p>
    <w:p w:rsidR="00301110" w:rsidRPr="00E947EC" w:rsidRDefault="00301110" w:rsidP="00301110">
      <w:pPr>
        <w:shd w:val="clear" w:color="auto" w:fill="FFFFFF"/>
        <w:tabs>
          <w:tab w:val="left" w:pos="993"/>
        </w:tabs>
        <w:spacing w:after="0" w:line="263" w:lineRule="atLeast"/>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Всего на территории района расположено 2500 км линий электропередач и 667 трансформаторных подстанций.</w:t>
      </w:r>
    </w:p>
    <w:p w:rsidR="00301110" w:rsidRPr="00E947EC" w:rsidRDefault="00301110" w:rsidP="00301110">
      <w:pPr>
        <w:shd w:val="clear" w:color="auto" w:fill="FFFFFF"/>
        <w:tabs>
          <w:tab w:val="left" w:pos="993"/>
        </w:tabs>
        <w:spacing w:after="0" w:line="263" w:lineRule="atLeast"/>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ab/>
        <w:t xml:space="preserve">Источниками водоснабжения Отрадненского района являются скважины в количестве 54 ед. и </w:t>
      </w:r>
      <w:r w:rsidRPr="00E947EC">
        <w:rPr>
          <w:rFonts w:ascii="Times New Roman" w:eastAsia="Times New Roman" w:hAnsi="Times New Roman"/>
          <w:sz w:val="28"/>
          <w:szCs w:val="28"/>
          <w:lang w:eastAsia="ru-RU"/>
        </w:rPr>
        <w:t xml:space="preserve">водозаборные </w:t>
      </w:r>
      <w:proofErr w:type="gramStart"/>
      <w:r w:rsidRPr="00E947EC">
        <w:rPr>
          <w:rFonts w:ascii="Times New Roman" w:eastAsia="Times New Roman" w:hAnsi="Times New Roman"/>
          <w:sz w:val="28"/>
          <w:szCs w:val="28"/>
          <w:lang w:eastAsia="ru-RU"/>
        </w:rPr>
        <w:t>сооружения</w:t>
      </w:r>
      <w:proofErr w:type="gramEnd"/>
      <w:r w:rsidRPr="00E947EC">
        <w:rPr>
          <w:rFonts w:ascii="Times New Roman" w:eastAsia="Times New Roman" w:hAnsi="Times New Roman"/>
          <w:sz w:val="28"/>
          <w:szCs w:val="28"/>
          <w:lang w:eastAsia="ru-RU"/>
        </w:rPr>
        <w:t xml:space="preserve"> которые на протяжении нескольких лет реконструировались и были введены в эксплуатацию в апреле 2018 года, что позволило жителям ст. Отрадной получать более качественную воду и в полном объеме.  </w:t>
      </w:r>
      <w:r w:rsidRPr="00E947EC">
        <w:rPr>
          <w:rFonts w:ascii="Times New Roman" w:eastAsia="Times New Roman" w:hAnsi="Times New Roman"/>
          <w:color w:val="000000"/>
          <w:sz w:val="28"/>
          <w:szCs w:val="28"/>
          <w:lang w:eastAsia="ru-RU"/>
        </w:rPr>
        <w:t>Протяженность сетей водоснабжения составляет 486 км, износ – 22 %.</w:t>
      </w:r>
    </w:p>
    <w:p w:rsidR="00301110" w:rsidRPr="00E947EC" w:rsidRDefault="00301110" w:rsidP="00301110">
      <w:pPr>
        <w:shd w:val="clear" w:color="auto" w:fill="FFFFFF"/>
        <w:tabs>
          <w:tab w:val="left" w:pos="993"/>
        </w:tabs>
        <w:spacing w:after="0" w:line="263" w:lineRule="atLeast"/>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ab/>
        <w:t>В Отрадненском районе услугами централизованной канализации обеспеченно 3 % населения от общего числа жителей района.</w:t>
      </w:r>
    </w:p>
    <w:p w:rsidR="00301110" w:rsidRPr="00E947EC" w:rsidRDefault="00301110" w:rsidP="00301110">
      <w:pPr>
        <w:shd w:val="clear" w:color="auto" w:fill="FFFFFF"/>
        <w:tabs>
          <w:tab w:val="left" w:pos="993"/>
        </w:tabs>
        <w:spacing w:after="0" w:line="263" w:lineRule="atLeast"/>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Очистные сооружения ст. Отрадной производительностью 600 м3 в сутки. Протяженность канализационной сети составляет 5,5 км.</w:t>
      </w:r>
    </w:p>
    <w:p w:rsidR="00301110" w:rsidRPr="00E947EC" w:rsidRDefault="00301110" w:rsidP="00301110">
      <w:pPr>
        <w:shd w:val="clear" w:color="auto" w:fill="FFFFFF"/>
        <w:tabs>
          <w:tab w:val="left" w:pos="993"/>
        </w:tabs>
        <w:spacing w:after="0" w:line="263" w:lineRule="atLeast"/>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Предприятия ЖКХ находятся в сложных экономических условиях, однако им удалось сохранить коллективы, материально-техническую базу и выполнять все работы по модернизации, ремонту и обслуживанию водо-канализационного комплекса.</w:t>
      </w:r>
    </w:p>
    <w:p w:rsidR="00301110" w:rsidRPr="00E947EC" w:rsidRDefault="00301110" w:rsidP="00301110">
      <w:pPr>
        <w:shd w:val="clear" w:color="auto" w:fill="FFFFFF"/>
        <w:tabs>
          <w:tab w:val="left" w:pos="993"/>
        </w:tabs>
        <w:spacing w:after="0" w:line="263" w:lineRule="atLeast"/>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ab/>
        <w:t xml:space="preserve">За счет всех видов источников финансирования предприятия совместно с органами местного самоуправления в 2018 году выполнены ремонтно-восстановительные работы на водопроводных и канализационных сетях на сумму более </w:t>
      </w:r>
      <w:r w:rsidRPr="00E947EC">
        <w:rPr>
          <w:rFonts w:ascii="Times New Roman" w:eastAsia="Times New Roman" w:hAnsi="Times New Roman"/>
          <w:sz w:val="28"/>
          <w:szCs w:val="28"/>
          <w:lang w:eastAsia="ru-RU"/>
        </w:rPr>
        <w:t xml:space="preserve">4,505 </w:t>
      </w:r>
      <w:r w:rsidRPr="00E947EC">
        <w:rPr>
          <w:rFonts w:ascii="Times New Roman" w:eastAsia="Times New Roman" w:hAnsi="Times New Roman"/>
          <w:color w:val="000000"/>
          <w:sz w:val="28"/>
          <w:szCs w:val="28"/>
          <w:lang w:eastAsia="ru-RU"/>
        </w:rPr>
        <w:t>млн. рублей, что позволило улучшить качество представляемых населению слуг и снизить количество аварийных ситуаций.</w:t>
      </w:r>
    </w:p>
    <w:p w:rsidR="00301110" w:rsidRPr="00E947EC" w:rsidRDefault="00301110" w:rsidP="00301110">
      <w:pPr>
        <w:shd w:val="clear" w:color="auto" w:fill="FFFFFF"/>
        <w:tabs>
          <w:tab w:val="left" w:pos="993"/>
        </w:tabs>
        <w:spacing w:after="0" w:line="263" w:lineRule="atLeast"/>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ab/>
        <w:t>Выполнение мероприятий по ремонту и замене водопроводных сетей, строительству водозаборов на территории поселений Отрадненского района позволит снизить потери воды в системе водоснабжения. Строительство водозаборных сооружений позволило обеспечить населенные пункты централизованным водоснабжением и повысило качество предоставляемых услуг по подаче воды, появится дополнительная возможность подключения новых потребителей.</w:t>
      </w:r>
    </w:p>
    <w:p w:rsidR="00301110" w:rsidRPr="00E947EC" w:rsidRDefault="00301110" w:rsidP="00301110">
      <w:pPr>
        <w:shd w:val="clear" w:color="auto" w:fill="FFFFFF"/>
        <w:tabs>
          <w:tab w:val="left" w:pos="993"/>
        </w:tabs>
        <w:spacing w:after="0" w:line="263" w:lineRule="atLeast"/>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ab/>
        <w:t xml:space="preserve">Теплоснабжение социальных объектов и жилого фонда осуществляется МУП ОР КК «Теплоэнергия» и ведомственными котельными. </w:t>
      </w:r>
    </w:p>
    <w:p w:rsidR="00301110" w:rsidRPr="00E947EC" w:rsidRDefault="00301110" w:rsidP="00301110">
      <w:pPr>
        <w:shd w:val="clear" w:color="auto" w:fill="FFFFFF"/>
        <w:tabs>
          <w:tab w:val="left" w:pos="993"/>
        </w:tabs>
        <w:spacing w:after="0" w:line="263" w:lineRule="atLeast"/>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lastRenderedPageBreak/>
        <w:t xml:space="preserve">Всего в муниципальном образовании Отрадненский район 64 котельных, обслуживающих объекты жилищно-коммунального комплекса и социальной сферы. Протяженность тепловых сетей составляет 4,47 км, износ 60 %. </w:t>
      </w:r>
    </w:p>
    <w:p w:rsidR="00301110" w:rsidRPr="00E947EC" w:rsidRDefault="00301110" w:rsidP="00301110">
      <w:pPr>
        <w:shd w:val="clear" w:color="auto" w:fill="FFFFFF"/>
        <w:tabs>
          <w:tab w:val="left" w:pos="993"/>
        </w:tabs>
        <w:spacing w:after="0" w:line="263" w:lineRule="atLeast"/>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 xml:space="preserve">Теплоснабжающее предприятие обслуживает 4,47 км тепловых сетей и 45 абонента по отоплению. Горячее водоснабжение отсутствует. Полезный отпуск тепла составляет 28,871 тыс. Гкал. </w:t>
      </w:r>
    </w:p>
    <w:p w:rsidR="00301110" w:rsidRPr="00E947EC" w:rsidRDefault="00301110" w:rsidP="00301110">
      <w:pPr>
        <w:shd w:val="clear" w:color="auto" w:fill="FFFFFF"/>
        <w:tabs>
          <w:tab w:val="left" w:pos="993"/>
        </w:tabs>
        <w:spacing w:after="0" w:line="263" w:lineRule="atLeast"/>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Потребности абонентов в тепловой энергии покрываются теплоснабжающей организацией полностью. Ввиду износа теплотрасс и основного оборудования (60%) предприятие теплосетей проводит их ремонт и реконструкцию.</w:t>
      </w:r>
    </w:p>
    <w:p w:rsidR="00301110" w:rsidRPr="00E947EC" w:rsidRDefault="00301110" w:rsidP="00301110">
      <w:pPr>
        <w:shd w:val="clear" w:color="auto" w:fill="FFFFFF"/>
        <w:tabs>
          <w:tab w:val="left" w:pos="993"/>
        </w:tabs>
        <w:spacing w:after="0" w:line="263" w:lineRule="atLeast"/>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 xml:space="preserve">Специалистами теплоснабжающего предприятия для подготовки к отопительному сезону 2018-2019 годов было отремонтировано 0,23 километров ветхих сетей, а также оборудование котельных на сумму </w:t>
      </w:r>
      <w:r w:rsidRPr="00E947EC">
        <w:rPr>
          <w:rFonts w:ascii="Times New Roman" w:eastAsia="Times New Roman" w:hAnsi="Times New Roman"/>
          <w:sz w:val="28"/>
          <w:szCs w:val="28"/>
          <w:lang w:eastAsia="ru-RU"/>
        </w:rPr>
        <w:t xml:space="preserve">1,627 </w:t>
      </w:r>
      <w:r w:rsidRPr="00E947EC">
        <w:rPr>
          <w:rFonts w:ascii="Times New Roman" w:eastAsia="Times New Roman" w:hAnsi="Times New Roman"/>
          <w:color w:val="000000"/>
          <w:sz w:val="28"/>
          <w:szCs w:val="28"/>
          <w:lang w:eastAsia="ru-RU"/>
        </w:rPr>
        <w:t xml:space="preserve">миллионов рублей. </w:t>
      </w:r>
    </w:p>
    <w:p w:rsidR="00301110" w:rsidRPr="00E947EC" w:rsidRDefault="00301110" w:rsidP="00301110">
      <w:pPr>
        <w:shd w:val="clear" w:color="auto" w:fill="FFFFFF"/>
        <w:tabs>
          <w:tab w:val="left" w:pos="993"/>
        </w:tabs>
        <w:spacing w:after="0" w:line="263" w:lineRule="atLeast"/>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Реализация данных мероприятий позволила обеспечить бесперебойную работу теплоснабжающего предприятия в зимний период и предоставить качественную подачу тепла населению и на социально-значимые объекты.</w:t>
      </w:r>
    </w:p>
    <w:p w:rsidR="00301110" w:rsidRPr="00E947EC" w:rsidRDefault="00301110" w:rsidP="00301110">
      <w:pPr>
        <w:shd w:val="clear" w:color="auto" w:fill="FFFFFF"/>
        <w:tabs>
          <w:tab w:val="left" w:pos="993"/>
        </w:tabs>
        <w:spacing w:after="0" w:line="263" w:lineRule="atLeast"/>
        <w:jc w:val="both"/>
        <w:rPr>
          <w:rFonts w:ascii="Times New Roman" w:eastAsia="Times New Roman" w:hAnsi="Times New Roman"/>
          <w:sz w:val="28"/>
          <w:szCs w:val="28"/>
          <w:lang w:eastAsia="ru-RU"/>
        </w:rPr>
      </w:pPr>
      <w:r w:rsidRPr="00E947EC">
        <w:rPr>
          <w:rFonts w:ascii="Times New Roman" w:eastAsia="Times New Roman" w:hAnsi="Times New Roman"/>
          <w:color w:val="000000"/>
          <w:sz w:val="28"/>
          <w:szCs w:val="28"/>
          <w:lang w:eastAsia="ru-RU"/>
        </w:rPr>
        <w:tab/>
      </w:r>
      <w:r w:rsidRPr="00E947EC">
        <w:rPr>
          <w:rFonts w:ascii="Times New Roman" w:eastAsia="Times New Roman" w:hAnsi="Times New Roman"/>
          <w:sz w:val="28"/>
          <w:szCs w:val="28"/>
          <w:lang w:eastAsia="ru-RU"/>
        </w:rPr>
        <w:t xml:space="preserve">Общая протяженность газопроводов на территории муниципального образования составляет 660,65 км, ШРП (ГРП, ГРУ) – 86 </w:t>
      </w:r>
      <w:proofErr w:type="spellStart"/>
      <w:proofErr w:type="gramStart"/>
      <w:r w:rsidRPr="00E947EC">
        <w:rPr>
          <w:rFonts w:ascii="Times New Roman" w:eastAsia="Times New Roman" w:hAnsi="Times New Roman"/>
          <w:sz w:val="28"/>
          <w:szCs w:val="28"/>
          <w:lang w:eastAsia="ru-RU"/>
        </w:rPr>
        <w:t>шт</w:t>
      </w:r>
      <w:proofErr w:type="spellEnd"/>
      <w:proofErr w:type="gramEnd"/>
      <w:r w:rsidRPr="00E947EC">
        <w:rPr>
          <w:rFonts w:ascii="Times New Roman" w:eastAsia="Times New Roman" w:hAnsi="Times New Roman"/>
          <w:sz w:val="28"/>
          <w:szCs w:val="28"/>
          <w:lang w:eastAsia="ru-RU"/>
        </w:rPr>
        <w:t xml:space="preserve">, СКЗ - 38 шт. </w:t>
      </w:r>
    </w:p>
    <w:p w:rsidR="00301110" w:rsidRPr="00E947EC" w:rsidRDefault="00301110" w:rsidP="00301110">
      <w:pPr>
        <w:shd w:val="clear" w:color="auto" w:fill="FFFFFF"/>
        <w:tabs>
          <w:tab w:val="left" w:pos="993"/>
        </w:tabs>
        <w:spacing w:after="0" w:line="263" w:lineRule="atLeast"/>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Процент газификации сетевым природным газом населения составляет 54%.</w:t>
      </w:r>
    </w:p>
    <w:p w:rsidR="00301110" w:rsidRPr="00E947EC" w:rsidRDefault="00301110" w:rsidP="00301110">
      <w:pPr>
        <w:shd w:val="clear" w:color="auto" w:fill="FFFFFF"/>
        <w:tabs>
          <w:tab w:val="left" w:pos="993"/>
        </w:tabs>
        <w:spacing w:after="0" w:line="263" w:lineRule="atLeast"/>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 xml:space="preserve">Основной </w:t>
      </w:r>
      <w:proofErr w:type="spellStart"/>
      <w:r w:rsidRPr="00E947EC">
        <w:rPr>
          <w:rFonts w:ascii="Times New Roman" w:eastAsia="Times New Roman" w:hAnsi="Times New Roman"/>
          <w:sz w:val="28"/>
          <w:szCs w:val="28"/>
          <w:lang w:eastAsia="ru-RU"/>
        </w:rPr>
        <w:t>ресурсоснабжающей</w:t>
      </w:r>
      <w:proofErr w:type="spellEnd"/>
      <w:r w:rsidRPr="00E947EC">
        <w:rPr>
          <w:rFonts w:ascii="Times New Roman" w:eastAsia="Times New Roman" w:hAnsi="Times New Roman"/>
          <w:sz w:val="28"/>
          <w:szCs w:val="28"/>
          <w:lang w:eastAsia="ru-RU"/>
        </w:rPr>
        <w:t xml:space="preserve"> организацией является Отрадненский участок ООО «Газпром </w:t>
      </w:r>
      <w:proofErr w:type="spellStart"/>
      <w:r w:rsidRPr="00E947EC">
        <w:rPr>
          <w:rFonts w:ascii="Times New Roman" w:eastAsia="Times New Roman" w:hAnsi="Times New Roman"/>
          <w:sz w:val="28"/>
          <w:szCs w:val="28"/>
          <w:lang w:eastAsia="ru-RU"/>
        </w:rPr>
        <w:t>межрегионгаз</w:t>
      </w:r>
      <w:proofErr w:type="spellEnd"/>
      <w:r w:rsidRPr="00E947EC">
        <w:rPr>
          <w:rFonts w:ascii="Times New Roman" w:eastAsia="Times New Roman" w:hAnsi="Times New Roman"/>
          <w:sz w:val="28"/>
          <w:szCs w:val="28"/>
          <w:lang w:eastAsia="ru-RU"/>
        </w:rPr>
        <w:t xml:space="preserve"> Краснодар» – 100% охват на территории района.</w:t>
      </w:r>
    </w:p>
    <w:p w:rsidR="00301110" w:rsidRPr="00E947EC" w:rsidRDefault="00301110" w:rsidP="00301110">
      <w:pPr>
        <w:shd w:val="clear" w:color="auto" w:fill="FFFFFF"/>
        <w:tabs>
          <w:tab w:val="left" w:pos="993"/>
        </w:tabs>
        <w:spacing w:after="0" w:line="263" w:lineRule="atLeast"/>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В 2018 году велись работы по газификации Передовского, Удобненского, Благодарненского и Рудьевского сельского поселения, что позволит абонентам пользоваться всеми благами природного газа.</w:t>
      </w:r>
    </w:p>
    <w:p w:rsidR="00301110" w:rsidRPr="00E947EC" w:rsidRDefault="00301110" w:rsidP="00301110">
      <w:pPr>
        <w:shd w:val="clear" w:color="auto" w:fill="FFFFFF"/>
        <w:tabs>
          <w:tab w:val="left" w:pos="993"/>
        </w:tabs>
        <w:spacing w:after="0" w:line="263" w:lineRule="atLeast"/>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FF0000"/>
          <w:sz w:val="28"/>
          <w:szCs w:val="28"/>
          <w:lang w:eastAsia="ru-RU"/>
        </w:rPr>
        <w:tab/>
      </w:r>
    </w:p>
    <w:p w:rsidR="00301110" w:rsidRPr="00E947EC" w:rsidRDefault="00301110" w:rsidP="00301110">
      <w:pPr>
        <w:shd w:val="clear" w:color="auto" w:fill="FFFFFF"/>
        <w:tabs>
          <w:tab w:val="left" w:pos="993"/>
        </w:tabs>
        <w:spacing w:after="0" w:line="263" w:lineRule="atLeast"/>
        <w:jc w:val="both"/>
        <w:rPr>
          <w:rFonts w:ascii="Times New Roman" w:eastAsia="Times New Roman" w:hAnsi="Times New Roman"/>
          <w:color w:val="000000"/>
          <w:sz w:val="28"/>
          <w:szCs w:val="28"/>
          <w:lang w:eastAsia="ru-RU"/>
        </w:rPr>
      </w:pPr>
    </w:p>
    <w:p w:rsidR="00301110" w:rsidRPr="00E947EC" w:rsidRDefault="00301110" w:rsidP="00301110">
      <w:pPr>
        <w:tabs>
          <w:tab w:val="left" w:pos="1515"/>
        </w:tabs>
        <w:jc w:val="center"/>
        <w:rPr>
          <w:rFonts w:ascii="Times New Roman" w:hAnsi="Times New Roman"/>
          <w:b/>
          <w:bCs/>
          <w:color w:val="000000"/>
          <w:sz w:val="28"/>
          <w:szCs w:val="28"/>
          <w:lang w:eastAsia="ru-RU"/>
        </w:rPr>
      </w:pPr>
      <w:r w:rsidRPr="00E947EC">
        <w:rPr>
          <w:rFonts w:ascii="Times New Roman" w:hAnsi="Times New Roman"/>
          <w:b/>
          <w:bCs/>
          <w:color w:val="000000"/>
          <w:sz w:val="28"/>
          <w:szCs w:val="28"/>
          <w:lang w:eastAsia="ru-RU"/>
        </w:rPr>
        <w:t>Розничная торговля</w:t>
      </w:r>
    </w:p>
    <w:p w:rsidR="00301110" w:rsidRPr="00E947EC" w:rsidRDefault="00301110" w:rsidP="00301110">
      <w:pPr>
        <w:spacing w:after="0" w:line="240" w:lineRule="auto"/>
        <w:ind w:firstLine="708"/>
        <w:jc w:val="both"/>
        <w:rPr>
          <w:rFonts w:ascii="Times New Roman" w:hAnsi="Times New Roman"/>
          <w:sz w:val="28"/>
          <w:szCs w:val="28"/>
        </w:rPr>
      </w:pPr>
      <w:r w:rsidRPr="00E947EC">
        <w:rPr>
          <w:rFonts w:ascii="Times New Roman" w:hAnsi="Times New Roman"/>
          <w:sz w:val="28"/>
          <w:szCs w:val="28"/>
        </w:rPr>
        <w:t>В настоящее время ведущее место в организации торгового обслуживания населения занимает розничная торговля.</w:t>
      </w:r>
    </w:p>
    <w:p w:rsidR="00301110" w:rsidRPr="00E947EC" w:rsidRDefault="00301110" w:rsidP="00301110">
      <w:pPr>
        <w:spacing w:after="0" w:line="240" w:lineRule="auto"/>
        <w:ind w:firstLine="708"/>
        <w:jc w:val="both"/>
        <w:rPr>
          <w:rFonts w:ascii="Times New Roman" w:hAnsi="Times New Roman"/>
          <w:sz w:val="28"/>
          <w:szCs w:val="28"/>
        </w:rPr>
      </w:pPr>
      <w:r w:rsidRPr="00E947EC">
        <w:rPr>
          <w:rFonts w:ascii="Times New Roman" w:hAnsi="Times New Roman"/>
          <w:sz w:val="28"/>
          <w:szCs w:val="28"/>
        </w:rPr>
        <w:t>Рынок услуг розничной торговли – это один из динамично развивающихся социально важных направлений экономики Отрадненского района и Краснодарского края в целом. На территории Отрадненского района имеются различные типы предприятий розничной торговли: торговые центры, сетевые магазины, несетевые стационарные магазины, нестационарные торговые объекты, различные виды ярмарок, что обеспечивает широкий ассортимент в розничной торговле.</w:t>
      </w:r>
    </w:p>
    <w:p w:rsidR="00301110" w:rsidRPr="00E947EC" w:rsidRDefault="00301110" w:rsidP="00301110">
      <w:pPr>
        <w:spacing w:after="0" w:line="240" w:lineRule="auto"/>
        <w:jc w:val="both"/>
        <w:rPr>
          <w:rFonts w:ascii="Times New Roman" w:hAnsi="Times New Roman"/>
          <w:sz w:val="28"/>
          <w:szCs w:val="28"/>
        </w:rPr>
      </w:pPr>
      <w:r w:rsidRPr="00E947EC">
        <w:rPr>
          <w:rFonts w:ascii="Times New Roman" w:hAnsi="Times New Roman"/>
          <w:sz w:val="28"/>
          <w:szCs w:val="28"/>
        </w:rPr>
        <w:tab/>
        <w:t>Розничную торговлю на территории муниципального образования Отрадненский район  осуществляли:</w:t>
      </w:r>
    </w:p>
    <w:p w:rsidR="00301110" w:rsidRPr="00E947EC" w:rsidRDefault="00301110" w:rsidP="00301110">
      <w:pPr>
        <w:spacing w:after="0" w:line="240" w:lineRule="auto"/>
        <w:jc w:val="both"/>
        <w:rPr>
          <w:rFonts w:ascii="Times New Roman" w:hAnsi="Times New Roman"/>
          <w:sz w:val="28"/>
          <w:szCs w:val="28"/>
        </w:rPr>
      </w:pPr>
      <w:r w:rsidRPr="00E947EC">
        <w:rPr>
          <w:rFonts w:ascii="Times New Roman" w:hAnsi="Times New Roman"/>
          <w:sz w:val="28"/>
          <w:szCs w:val="28"/>
        </w:rPr>
        <w:t>в  2017 году – 637  хозяйствующих субъектов,</w:t>
      </w:r>
    </w:p>
    <w:p w:rsidR="00301110" w:rsidRPr="00E947EC" w:rsidRDefault="00301110" w:rsidP="00301110">
      <w:pPr>
        <w:spacing w:after="0" w:line="240" w:lineRule="auto"/>
        <w:jc w:val="both"/>
        <w:rPr>
          <w:rFonts w:ascii="Times New Roman" w:hAnsi="Times New Roman"/>
          <w:sz w:val="28"/>
          <w:szCs w:val="28"/>
        </w:rPr>
      </w:pPr>
      <w:r w:rsidRPr="00E947EC">
        <w:rPr>
          <w:rFonts w:ascii="Times New Roman" w:hAnsi="Times New Roman"/>
          <w:sz w:val="28"/>
          <w:szCs w:val="28"/>
        </w:rPr>
        <w:t>в 2018 году – 639 хозяйствующих субъектов.</w:t>
      </w:r>
    </w:p>
    <w:p w:rsidR="00301110" w:rsidRPr="00E947EC" w:rsidRDefault="00301110" w:rsidP="00301110">
      <w:pPr>
        <w:spacing w:after="0" w:line="240" w:lineRule="auto"/>
        <w:jc w:val="both"/>
        <w:rPr>
          <w:rFonts w:ascii="Times New Roman" w:hAnsi="Times New Roman"/>
          <w:sz w:val="28"/>
          <w:szCs w:val="28"/>
        </w:rPr>
      </w:pPr>
      <w:r w:rsidRPr="00E947EC">
        <w:rPr>
          <w:rFonts w:ascii="Times New Roman" w:hAnsi="Times New Roman"/>
          <w:sz w:val="28"/>
          <w:szCs w:val="28"/>
        </w:rPr>
        <w:t xml:space="preserve">в  2019 году – 646  хозяйствующих  субъектов, </w:t>
      </w:r>
    </w:p>
    <w:p w:rsidR="00301110" w:rsidRPr="00E947EC" w:rsidRDefault="00301110" w:rsidP="00301110">
      <w:pPr>
        <w:spacing w:after="0" w:line="240" w:lineRule="auto"/>
        <w:jc w:val="both"/>
        <w:rPr>
          <w:rFonts w:ascii="Times New Roman" w:hAnsi="Times New Roman"/>
          <w:sz w:val="28"/>
          <w:szCs w:val="28"/>
        </w:rPr>
      </w:pPr>
    </w:p>
    <w:p w:rsidR="00301110" w:rsidRPr="00E947EC" w:rsidRDefault="00301110" w:rsidP="00301110">
      <w:pPr>
        <w:spacing w:after="0" w:line="240" w:lineRule="auto"/>
        <w:ind w:firstLine="708"/>
        <w:jc w:val="both"/>
        <w:rPr>
          <w:rFonts w:ascii="Times New Roman" w:hAnsi="Times New Roman"/>
          <w:sz w:val="28"/>
          <w:szCs w:val="28"/>
        </w:rPr>
      </w:pPr>
      <w:r w:rsidRPr="00E947EC">
        <w:rPr>
          <w:rFonts w:ascii="Times New Roman" w:hAnsi="Times New Roman"/>
          <w:sz w:val="28"/>
          <w:szCs w:val="28"/>
        </w:rPr>
        <w:lastRenderedPageBreak/>
        <w:t>Наблюдается положительная динамика количества хозяйствующих субъектов, осуществляющих розничную торговлю, прирост за период с 2017 по 2019 годы составил 101,42 %.</w:t>
      </w:r>
    </w:p>
    <w:p w:rsidR="00301110" w:rsidRPr="00E947EC" w:rsidRDefault="00301110" w:rsidP="00301110">
      <w:pPr>
        <w:spacing w:after="0" w:line="240" w:lineRule="auto"/>
        <w:jc w:val="both"/>
        <w:rPr>
          <w:rFonts w:ascii="Times New Roman" w:hAnsi="Times New Roman"/>
          <w:sz w:val="28"/>
          <w:szCs w:val="28"/>
        </w:rPr>
      </w:pPr>
    </w:p>
    <w:p w:rsidR="00301110" w:rsidRPr="00E947EC" w:rsidRDefault="00301110" w:rsidP="00301110">
      <w:pPr>
        <w:spacing w:after="0" w:line="240" w:lineRule="auto"/>
        <w:jc w:val="both"/>
        <w:rPr>
          <w:rFonts w:ascii="Times New Roman" w:hAnsi="Times New Roman"/>
          <w:sz w:val="28"/>
          <w:szCs w:val="28"/>
        </w:rPr>
      </w:pPr>
      <w:r w:rsidRPr="00E947EC">
        <w:rPr>
          <w:rFonts w:ascii="Times New Roman" w:hAnsi="Times New Roman"/>
          <w:noProof/>
          <w:lang w:eastAsia="ru-RU"/>
        </w:rPr>
        <w:drawing>
          <wp:inline distT="0" distB="0" distL="0" distR="0" wp14:anchorId="5403244B" wp14:editId="17943760">
            <wp:extent cx="6049926" cy="2105247"/>
            <wp:effectExtent l="0" t="0" r="27305" b="9525"/>
            <wp:docPr id="287" name="Диаграмма 2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01110" w:rsidRPr="00E947EC" w:rsidRDefault="00301110" w:rsidP="00301110">
      <w:pPr>
        <w:spacing w:after="0" w:line="240" w:lineRule="auto"/>
        <w:jc w:val="both"/>
        <w:rPr>
          <w:rFonts w:ascii="Times New Roman" w:hAnsi="Times New Roman"/>
          <w:sz w:val="28"/>
          <w:szCs w:val="28"/>
        </w:rPr>
      </w:pPr>
    </w:p>
    <w:p w:rsidR="00301110" w:rsidRPr="00E947EC" w:rsidRDefault="00301110" w:rsidP="00301110">
      <w:pPr>
        <w:spacing w:after="0" w:line="240" w:lineRule="auto"/>
        <w:jc w:val="both"/>
        <w:rPr>
          <w:rFonts w:ascii="Times New Roman" w:hAnsi="Times New Roman"/>
          <w:sz w:val="28"/>
          <w:szCs w:val="28"/>
        </w:rPr>
      </w:pPr>
    </w:p>
    <w:p w:rsidR="00301110" w:rsidRPr="00E947EC" w:rsidRDefault="00301110" w:rsidP="00301110">
      <w:pPr>
        <w:spacing w:after="0" w:line="240" w:lineRule="auto"/>
        <w:jc w:val="both"/>
        <w:rPr>
          <w:rFonts w:ascii="Times New Roman" w:hAnsi="Times New Roman"/>
          <w:sz w:val="28"/>
          <w:szCs w:val="28"/>
        </w:rPr>
      </w:pPr>
      <w:r w:rsidRPr="00E947EC">
        <w:rPr>
          <w:rFonts w:ascii="Times New Roman" w:hAnsi="Times New Roman"/>
          <w:noProof/>
          <w:lang w:eastAsia="ru-RU"/>
        </w:rPr>
        <w:drawing>
          <wp:inline distT="0" distB="0" distL="0" distR="0" wp14:anchorId="2C1D2775" wp14:editId="757F7537">
            <wp:extent cx="6049926" cy="2488019"/>
            <wp:effectExtent l="0" t="0" r="27305" b="26670"/>
            <wp:docPr id="288" name="Диаграмма 2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01110" w:rsidRPr="00E947EC" w:rsidRDefault="00301110" w:rsidP="00301110">
      <w:pPr>
        <w:spacing w:after="0" w:line="240" w:lineRule="auto"/>
        <w:ind w:firstLine="708"/>
        <w:jc w:val="both"/>
        <w:rPr>
          <w:rFonts w:ascii="Times New Roman" w:hAnsi="Times New Roman"/>
          <w:sz w:val="28"/>
          <w:szCs w:val="28"/>
        </w:rPr>
      </w:pPr>
    </w:p>
    <w:p w:rsidR="00301110" w:rsidRPr="00E947EC" w:rsidRDefault="00301110" w:rsidP="00B04453">
      <w:pPr>
        <w:spacing w:after="0" w:line="240" w:lineRule="auto"/>
        <w:ind w:firstLine="708"/>
        <w:jc w:val="both"/>
        <w:rPr>
          <w:rFonts w:ascii="Times New Roman" w:hAnsi="Times New Roman"/>
          <w:sz w:val="28"/>
          <w:szCs w:val="28"/>
        </w:rPr>
      </w:pPr>
      <w:r w:rsidRPr="00E947EC">
        <w:rPr>
          <w:rFonts w:ascii="Times New Roman" w:hAnsi="Times New Roman"/>
          <w:sz w:val="28"/>
          <w:szCs w:val="28"/>
        </w:rPr>
        <w:t>За январь-декабрь 2018 года оборот розничной торговли составил 3179,4 млн. рублей или 104.2% аналогичного периода 2017 года.</w:t>
      </w:r>
    </w:p>
    <w:p w:rsidR="00301110" w:rsidRPr="00E947EC" w:rsidRDefault="00301110" w:rsidP="00B04453">
      <w:pPr>
        <w:spacing w:after="0" w:line="240" w:lineRule="auto"/>
        <w:ind w:firstLine="708"/>
        <w:jc w:val="both"/>
        <w:rPr>
          <w:rFonts w:ascii="Times New Roman" w:hAnsi="Times New Roman"/>
          <w:sz w:val="28"/>
          <w:szCs w:val="28"/>
        </w:rPr>
      </w:pPr>
      <w:r w:rsidRPr="00E947EC">
        <w:rPr>
          <w:rFonts w:ascii="Times New Roman" w:hAnsi="Times New Roman"/>
          <w:sz w:val="28"/>
          <w:szCs w:val="28"/>
        </w:rPr>
        <w:t>За январь-декабрь 2019 года оборот розничной торговли составил  млн. рублей или 104,45% аналогичного периода 2018 года.</w:t>
      </w:r>
    </w:p>
    <w:p w:rsidR="00301110" w:rsidRPr="00E947EC" w:rsidRDefault="00301110" w:rsidP="00B04453">
      <w:pPr>
        <w:pStyle w:val="msonormalcxspmiddle"/>
        <w:spacing w:before="0" w:beforeAutospacing="0" w:after="0" w:afterAutospacing="0"/>
        <w:ind w:firstLine="709"/>
        <w:jc w:val="both"/>
        <w:rPr>
          <w:rFonts w:ascii="Times New Roman" w:hAnsi="Times New Roman" w:cs="Times New Roman"/>
          <w:color w:val="000000"/>
          <w:sz w:val="28"/>
          <w:szCs w:val="28"/>
        </w:rPr>
      </w:pPr>
      <w:r w:rsidRPr="00E947EC">
        <w:rPr>
          <w:rFonts w:ascii="Times New Roman" w:hAnsi="Times New Roman" w:cs="Times New Roman"/>
          <w:color w:val="000000"/>
          <w:sz w:val="28"/>
          <w:szCs w:val="28"/>
        </w:rPr>
        <w:t xml:space="preserve">Доля оборота организаций, основным видом деятельности которых является розничная торговля в общем объеме оборота </w:t>
      </w:r>
      <w:proofErr w:type="gramStart"/>
      <w:r w:rsidRPr="00E947EC">
        <w:rPr>
          <w:rFonts w:ascii="Times New Roman" w:hAnsi="Times New Roman" w:cs="Times New Roman"/>
          <w:color w:val="000000"/>
          <w:sz w:val="28"/>
          <w:szCs w:val="28"/>
        </w:rPr>
        <w:t>хозяйствующих субъектов, осуществляющих деятельность на территории муниципального образования Отрадненский район за 2017 год составила</w:t>
      </w:r>
      <w:proofErr w:type="gramEnd"/>
      <w:r w:rsidRPr="00E947EC">
        <w:rPr>
          <w:rFonts w:ascii="Times New Roman" w:hAnsi="Times New Roman" w:cs="Times New Roman"/>
          <w:color w:val="000000"/>
          <w:sz w:val="28"/>
          <w:szCs w:val="28"/>
        </w:rPr>
        <w:t xml:space="preserve"> - 23,7 %, за 2018 год – 23,7 %, за 2019 год – 24,0.</w:t>
      </w:r>
    </w:p>
    <w:p w:rsidR="00301110" w:rsidRPr="00E947EC" w:rsidRDefault="00301110" w:rsidP="00301110">
      <w:pPr>
        <w:pStyle w:val="msonormalcxspmiddle"/>
        <w:spacing w:after="0" w:afterAutospacing="0"/>
        <w:ind w:firstLine="709"/>
        <w:jc w:val="both"/>
        <w:rPr>
          <w:rFonts w:ascii="Times New Roman" w:hAnsi="Times New Roman" w:cs="Times New Roman"/>
          <w:color w:val="000000"/>
          <w:sz w:val="28"/>
          <w:szCs w:val="28"/>
        </w:rPr>
      </w:pPr>
    </w:p>
    <w:p w:rsidR="00301110" w:rsidRPr="00E947EC" w:rsidRDefault="00301110" w:rsidP="00301110">
      <w:pPr>
        <w:spacing w:after="0" w:line="240" w:lineRule="auto"/>
        <w:jc w:val="both"/>
      </w:pPr>
      <w:r w:rsidRPr="00E947EC">
        <w:rPr>
          <w:rFonts w:ascii="Times New Roman" w:hAnsi="Times New Roman"/>
          <w:noProof/>
          <w:color w:val="000000"/>
          <w:lang w:eastAsia="ru-RU"/>
        </w:rPr>
        <w:lastRenderedPageBreak/>
        <w:drawing>
          <wp:inline distT="0" distB="0" distL="0" distR="0" wp14:anchorId="35C0A449" wp14:editId="3A6B4E2D">
            <wp:extent cx="6007395" cy="3253563"/>
            <wp:effectExtent l="0" t="0" r="12700" b="23495"/>
            <wp:docPr id="289" name="Диаграмма 2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01110" w:rsidRPr="00E947EC" w:rsidRDefault="00301110" w:rsidP="00301110">
      <w:pPr>
        <w:spacing w:after="0" w:line="240" w:lineRule="auto"/>
        <w:jc w:val="both"/>
      </w:pPr>
      <w:r w:rsidRPr="00E947EC">
        <w:tab/>
      </w:r>
    </w:p>
    <w:p w:rsidR="00301110" w:rsidRPr="00E947EC" w:rsidRDefault="00301110" w:rsidP="00301110">
      <w:pPr>
        <w:spacing w:after="0" w:line="240" w:lineRule="auto"/>
        <w:ind w:firstLine="708"/>
        <w:jc w:val="both"/>
        <w:rPr>
          <w:rFonts w:ascii="Times New Roman" w:hAnsi="Times New Roman"/>
          <w:color w:val="000000"/>
          <w:sz w:val="28"/>
          <w:szCs w:val="28"/>
          <w:lang w:eastAsia="ru-RU"/>
        </w:rPr>
      </w:pPr>
      <w:r w:rsidRPr="00E947EC">
        <w:rPr>
          <w:rFonts w:ascii="Times New Roman" w:hAnsi="Times New Roman"/>
          <w:color w:val="000000"/>
          <w:sz w:val="28"/>
          <w:szCs w:val="28"/>
          <w:lang w:eastAsia="ru-RU"/>
        </w:rPr>
        <w:t xml:space="preserve">Особенностью развития розничной торговли на территории муниципального образования Отрадненский район является то, что открываются новые магазины как на территории станицы Отрадной, так и в сельских поселениях. Следует отметить, что для удобства жителей сельских поселений открываются не только продуктовые магазины, но и магазины канцелярских товаров, магазины автозапчастей, вещевые магазины и  магазины строительных материалов. Сетевые магазины имеются в </w:t>
      </w:r>
      <w:proofErr w:type="spellStart"/>
      <w:r w:rsidRPr="00E947EC">
        <w:rPr>
          <w:rFonts w:ascii="Times New Roman" w:hAnsi="Times New Roman"/>
          <w:color w:val="000000"/>
          <w:sz w:val="28"/>
          <w:szCs w:val="28"/>
          <w:lang w:eastAsia="ru-RU"/>
        </w:rPr>
        <w:t>Попутненском</w:t>
      </w:r>
      <w:proofErr w:type="spellEnd"/>
      <w:r w:rsidRPr="00E947EC">
        <w:rPr>
          <w:rFonts w:ascii="Times New Roman" w:hAnsi="Times New Roman"/>
          <w:color w:val="000000"/>
          <w:sz w:val="28"/>
          <w:szCs w:val="28"/>
          <w:lang w:eastAsia="ru-RU"/>
        </w:rPr>
        <w:t xml:space="preserve"> сельском поселении, </w:t>
      </w:r>
      <w:proofErr w:type="spellStart"/>
      <w:r w:rsidRPr="00E947EC">
        <w:rPr>
          <w:rFonts w:ascii="Times New Roman" w:hAnsi="Times New Roman"/>
          <w:color w:val="000000"/>
          <w:sz w:val="28"/>
          <w:szCs w:val="28"/>
          <w:lang w:eastAsia="ru-RU"/>
        </w:rPr>
        <w:t>Удобненском</w:t>
      </w:r>
      <w:proofErr w:type="spellEnd"/>
      <w:r w:rsidRPr="00E947EC">
        <w:rPr>
          <w:rFonts w:ascii="Times New Roman" w:hAnsi="Times New Roman"/>
          <w:color w:val="000000"/>
          <w:sz w:val="28"/>
          <w:szCs w:val="28"/>
          <w:lang w:eastAsia="ru-RU"/>
        </w:rPr>
        <w:t xml:space="preserve"> сельском поселении, Отрадненском сельском поселении, что благоприятно влияет на формирование средних цен и значительно расширяет ассортимент продукции, является сдерживающим фактором резкого роста цен на социально значимые продукты питания.</w:t>
      </w:r>
    </w:p>
    <w:p w:rsidR="00301110" w:rsidRPr="00E947EC" w:rsidRDefault="00301110" w:rsidP="00301110">
      <w:pPr>
        <w:spacing w:after="0" w:line="240" w:lineRule="auto"/>
        <w:ind w:firstLine="709"/>
        <w:jc w:val="both"/>
        <w:rPr>
          <w:rFonts w:ascii="Times New Roman" w:hAnsi="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47EC">
        <w:rPr>
          <w:rFonts w:ascii="Times New Roman" w:hAnsi="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Средняя обеспеченность торговыми площадями на 1 тысячу жителей по Отрадненскому району составляет 764,4 </w:t>
      </w:r>
      <w:proofErr w:type="spellStart"/>
      <w:r w:rsidRPr="00E947EC">
        <w:rPr>
          <w:rFonts w:ascii="Times New Roman" w:hAnsi="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кв.м</w:t>
      </w:r>
      <w:proofErr w:type="spellEnd"/>
      <w:r w:rsidRPr="00E947EC">
        <w:rPr>
          <w:rFonts w:ascii="Times New Roman" w:hAnsi="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при нормативе для Отрадненского района 393,8 </w:t>
      </w:r>
      <w:proofErr w:type="spellStart"/>
      <w:r w:rsidRPr="00E947EC">
        <w:rPr>
          <w:rFonts w:ascii="Times New Roman" w:hAnsi="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кв.м</w:t>
      </w:r>
      <w:proofErr w:type="spellEnd"/>
      <w:r w:rsidRPr="00E947EC">
        <w:rPr>
          <w:rFonts w:ascii="Times New Roman" w:hAnsi="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 том числе: обеспеченность торговой </w:t>
      </w:r>
      <w:proofErr w:type="gramStart"/>
      <w:r w:rsidRPr="00E947EC">
        <w:rPr>
          <w:rFonts w:ascii="Times New Roman" w:hAnsi="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площадью</w:t>
      </w:r>
      <w:proofErr w:type="gramEnd"/>
      <w:r w:rsidRPr="00E947EC">
        <w:rPr>
          <w:rFonts w:ascii="Times New Roman" w:hAnsi="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 которой осуществляется продажа продовольственных товаров –  306,8 </w:t>
      </w:r>
      <w:proofErr w:type="spellStart"/>
      <w:r w:rsidRPr="00E947EC">
        <w:rPr>
          <w:rFonts w:ascii="Times New Roman" w:hAnsi="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кв.м</w:t>
      </w:r>
      <w:proofErr w:type="spellEnd"/>
      <w:r w:rsidRPr="00E947EC">
        <w:rPr>
          <w:rFonts w:ascii="Times New Roman" w:hAnsi="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 1 тысячу жителей, при нормативе 135,1 </w:t>
      </w:r>
      <w:proofErr w:type="spellStart"/>
      <w:r w:rsidRPr="00E947EC">
        <w:rPr>
          <w:rFonts w:ascii="Times New Roman" w:hAnsi="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кв.м</w:t>
      </w:r>
      <w:proofErr w:type="spellEnd"/>
      <w:r w:rsidRPr="00E947EC">
        <w:rPr>
          <w:rFonts w:ascii="Times New Roman" w:hAnsi="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обеспеченность торговой площадью на которой осуществляется продажа непродовольственных товаров – 453,3 </w:t>
      </w:r>
      <w:proofErr w:type="spellStart"/>
      <w:r w:rsidRPr="00E947EC">
        <w:rPr>
          <w:rFonts w:ascii="Times New Roman" w:hAnsi="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кв.м</w:t>
      </w:r>
      <w:proofErr w:type="spellEnd"/>
      <w:r w:rsidRPr="00E947EC">
        <w:rPr>
          <w:rFonts w:ascii="Times New Roman" w:hAnsi="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 1 тысячу жителей, при нормативе 258,7 </w:t>
      </w:r>
      <w:proofErr w:type="spellStart"/>
      <w:r w:rsidRPr="00E947EC">
        <w:rPr>
          <w:rFonts w:ascii="Times New Roman" w:hAnsi="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кв.м</w:t>
      </w:r>
      <w:proofErr w:type="spellEnd"/>
      <w:r w:rsidRPr="00E947EC">
        <w:rPr>
          <w:rFonts w:ascii="Times New Roman" w:hAnsi="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301110" w:rsidRPr="00E947EC" w:rsidRDefault="00301110" w:rsidP="00301110">
      <w:pPr>
        <w:spacing w:after="0" w:line="240" w:lineRule="auto"/>
        <w:ind w:firstLine="708"/>
        <w:jc w:val="center"/>
        <w:rPr>
          <w:rFonts w:ascii="Times New Roman" w:hAnsi="Times New Roman"/>
          <w:b/>
          <w:bCs/>
          <w:color w:val="000000"/>
          <w:sz w:val="28"/>
          <w:szCs w:val="28"/>
          <w:lang w:eastAsia="ru-RU"/>
        </w:rPr>
      </w:pPr>
      <w:r w:rsidRPr="00E947EC">
        <w:rPr>
          <w:rFonts w:ascii="Times New Roman" w:hAnsi="Times New Roman"/>
          <w:b/>
          <w:bCs/>
          <w:color w:val="000000"/>
          <w:sz w:val="28"/>
          <w:szCs w:val="28"/>
          <w:lang w:eastAsia="ru-RU"/>
        </w:rPr>
        <w:t xml:space="preserve">Обеспеченность торговыми площадями на 1 тысячу жителей </w:t>
      </w:r>
      <w:proofErr w:type="gramStart"/>
      <w:r w:rsidRPr="00E947EC">
        <w:rPr>
          <w:rFonts w:ascii="Times New Roman" w:hAnsi="Times New Roman"/>
          <w:b/>
          <w:bCs/>
          <w:color w:val="000000"/>
          <w:sz w:val="28"/>
          <w:szCs w:val="28"/>
          <w:lang w:eastAsia="ru-RU"/>
        </w:rPr>
        <w:t>по</w:t>
      </w:r>
      <w:proofErr w:type="gramEnd"/>
      <w:r w:rsidRPr="00E947EC">
        <w:rPr>
          <w:rFonts w:ascii="Times New Roman" w:hAnsi="Times New Roman"/>
          <w:b/>
          <w:bCs/>
          <w:color w:val="000000"/>
          <w:sz w:val="28"/>
          <w:szCs w:val="28"/>
          <w:lang w:eastAsia="ru-RU"/>
        </w:rPr>
        <w:t xml:space="preserve"> </w:t>
      </w:r>
    </w:p>
    <w:p w:rsidR="00301110" w:rsidRPr="00E947EC" w:rsidRDefault="00301110" w:rsidP="00301110">
      <w:pPr>
        <w:spacing w:after="0" w:line="240" w:lineRule="auto"/>
        <w:ind w:firstLine="708"/>
        <w:jc w:val="center"/>
        <w:rPr>
          <w:rFonts w:ascii="Times New Roman" w:hAnsi="Times New Roman"/>
          <w:b/>
          <w:bCs/>
          <w:color w:val="000000"/>
          <w:sz w:val="28"/>
          <w:szCs w:val="28"/>
          <w:lang w:eastAsia="ru-RU"/>
        </w:rPr>
      </w:pPr>
      <w:r w:rsidRPr="00E947EC">
        <w:rPr>
          <w:rFonts w:ascii="Times New Roman" w:hAnsi="Times New Roman"/>
          <w:b/>
          <w:bCs/>
          <w:color w:val="000000"/>
          <w:sz w:val="28"/>
          <w:szCs w:val="28"/>
          <w:lang w:eastAsia="ru-RU"/>
        </w:rPr>
        <w:t xml:space="preserve">Отрадненскому району, </w:t>
      </w:r>
      <w:proofErr w:type="spellStart"/>
      <w:r w:rsidRPr="00E947EC">
        <w:rPr>
          <w:rFonts w:ascii="Times New Roman" w:hAnsi="Times New Roman"/>
          <w:b/>
          <w:bCs/>
          <w:color w:val="000000"/>
          <w:sz w:val="28"/>
          <w:szCs w:val="28"/>
          <w:lang w:eastAsia="ru-RU"/>
        </w:rPr>
        <w:t>кв.м</w:t>
      </w:r>
      <w:proofErr w:type="spellEnd"/>
      <w:r w:rsidRPr="00E947EC">
        <w:rPr>
          <w:rFonts w:ascii="Times New Roman" w:hAnsi="Times New Roman"/>
          <w:b/>
          <w:bCs/>
          <w:color w:val="000000"/>
          <w:sz w:val="28"/>
          <w:szCs w:val="28"/>
          <w:lang w:eastAsia="ru-RU"/>
        </w:rPr>
        <w:t>.</w:t>
      </w:r>
    </w:p>
    <w:p w:rsidR="00301110" w:rsidRPr="00E947EC" w:rsidRDefault="00301110" w:rsidP="00301110">
      <w:pPr>
        <w:spacing w:after="0" w:line="240" w:lineRule="auto"/>
        <w:ind w:firstLine="708"/>
        <w:jc w:val="center"/>
        <w:rPr>
          <w:rFonts w:ascii="Times New Roman" w:hAnsi="Times New Roman"/>
          <w:color w:val="000000"/>
          <w:sz w:val="20"/>
          <w:szCs w:val="20"/>
          <w:lang w:eastAsia="ru-RU"/>
        </w:rPr>
      </w:pPr>
    </w:p>
    <w:p w:rsidR="00301110" w:rsidRPr="00E947EC" w:rsidRDefault="00301110" w:rsidP="00301110">
      <w:pPr>
        <w:keepNext/>
        <w:spacing w:after="0" w:line="240" w:lineRule="auto"/>
        <w:jc w:val="both"/>
        <w:rPr>
          <w:rFonts w:ascii="Times New Roman" w:hAnsi="Times New Roman"/>
        </w:rPr>
      </w:pPr>
      <w:r w:rsidRPr="00E947EC">
        <w:rPr>
          <w:rFonts w:ascii="Times New Roman" w:hAnsi="Times New Roman"/>
          <w:noProof/>
          <w:color w:val="000000"/>
          <w:lang w:eastAsia="ru-RU"/>
        </w:rPr>
        <w:lastRenderedPageBreak/>
        <w:drawing>
          <wp:inline distT="0" distB="0" distL="0" distR="0" wp14:anchorId="41A2DD07" wp14:editId="200636BA">
            <wp:extent cx="5964865" cy="3253563"/>
            <wp:effectExtent l="0" t="0" r="17145" b="23495"/>
            <wp:docPr id="290" name="Диаграмма 2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01110" w:rsidRPr="00E947EC" w:rsidRDefault="00301110" w:rsidP="00301110">
      <w:pPr>
        <w:spacing w:after="0" w:line="240" w:lineRule="auto"/>
        <w:ind w:firstLine="708"/>
        <w:jc w:val="both"/>
        <w:rPr>
          <w:rFonts w:ascii="Times New Roman" w:hAnsi="Times New Roman"/>
          <w:color w:val="000000"/>
          <w:sz w:val="28"/>
          <w:szCs w:val="28"/>
          <w:lang w:eastAsia="ru-RU"/>
        </w:rPr>
      </w:pPr>
    </w:p>
    <w:p w:rsidR="00301110" w:rsidRPr="00E947EC" w:rsidRDefault="00301110" w:rsidP="00301110">
      <w:pPr>
        <w:spacing w:after="0" w:line="240" w:lineRule="auto"/>
        <w:ind w:firstLine="708"/>
        <w:jc w:val="both"/>
        <w:rPr>
          <w:rFonts w:ascii="Times New Roman" w:hAnsi="Times New Roman"/>
          <w:color w:val="000000"/>
          <w:sz w:val="28"/>
          <w:szCs w:val="28"/>
          <w:lang w:eastAsia="ru-RU"/>
        </w:rPr>
      </w:pPr>
      <w:r w:rsidRPr="00E947EC">
        <w:rPr>
          <w:rFonts w:ascii="Times New Roman" w:hAnsi="Times New Roman"/>
          <w:color w:val="000000"/>
          <w:sz w:val="28"/>
          <w:szCs w:val="28"/>
          <w:lang w:eastAsia="ru-RU"/>
        </w:rPr>
        <w:t>В сфере предоставления услуг розничной торговли на сегодняшний день занято более 2 тысяч человек.</w:t>
      </w:r>
    </w:p>
    <w:p w:rsidR="00301110" w:rsidRPr="00E947EC" w:rsidRDefault="00301110" w:rsidP="00301110">
      <w:pPr>
        <w:spacing w:after="0" w:line="240" w:lineRule="auto"/>
        <w:ind w:firstLine="708"/>
        <w:jc w:val="both"/>
        <w:rPr>
          <w:rFonts w:ascii="Times New Roman" w:hAnsi="Times New Roman"/>
          <w:color w:val="000000"/>
          <w:sz w:val="28"/>
          <w:szCs w:val="28"/>
          <w:lang w:eastAsia="ru-RU"/>
        </w:rPr>
      </w:pPr>
      <w:r w:rsidRPr="00E947EC">
        <w:rPr>
          <w:rFonts w:ascii="Times New Roman" w:hAnsi="Times New Roman"/>
          <w:color w:val="000000"/>
          <w:sz w:val="28"/>
          <w:szCs w:val="28"/>
          <w:lang w:eastAsia="ru-RU"/>
        </w:rPr>
        <w:t xml:space="preserve">В 2019 году на территории муниципального образования Отрадненский район были организованы 9 ярмарок, из  них  4 сельскохозяйственные ярмарки - в Отрадненском сельском поселении; 2 универсальные ярмарки  в </w:t>
      </w:r>
      <w:proofErr w:type="spellStart"/>
      <w:r w:rsidRPr="00E947EC">
        <w:rPr>
          <w:rFonts w:ascii="Times New Roman" w:hAnsi="Times New Roman"/>
          <w:color w:val="000000"/>
          <w:sz w:val="28"/>
          <w:szCs w:val="28"/>
          <w:lang w:eastAsia="ru-RU"/>
        </w:rPr>
        <w:t>Спокойненском</w:t>
      </w:r>
      <w:proofErr w:type="spellEnd"/>
      <w:r w:rsidRPr="00E947EC">
        <w:rPr>
          <w:rFonts w:ascii="Times New Roman" w:hAnsi="Times New Roman"/>
          <w:color w:val="000000"/>
          <w:sz w:val="28"/>
          <w:szCs w:val="28"/>
          <w:lang w:eastAsia="ru-RU"/>
        </w:rPr>
        <w:t xml:space="preserve"> сельском поселении  и  </w:t>
      </w:r>
      <w:proofErr w:type="spellStart"/>
      <w:r w:rsidRPr="00E947EC">
        <w:rPr>
          <w:rFonts w:ascii="Times New Roman" w:hAnsi="Times New Roman"/>
          <w:color w:val="000000"/>
          <w:sz w:val="28"/>
          <w:szCs w:val="28"/>
          <w:lang w:eastAsia="ru-RU"/>
        </w:rPr>
        <w:t>Передовском</w:t>
      </w:r>
      <w:proofErr w:type="spellEnd"/>
      <w:r w:rsidRPr="00E947EC">
        <w:rPr>
          <w:rFonts w:ascii="Times New Roman" w:hAnsi="Times New Roman"/>
          <w:color w:val="000000"/>
          <w:sz w:val="28"/>
          <w:szCs w:val="28"/>
          <w:lang w:eastAsia="ru-RU"/>
        </w:rPr>
        <w:t xml:space="preserve"> сельском поселении; организованы и 3 фермерских дворика  - в </w:t>
      </w:r>
      <w:proofErr w:type="spellStart"/>
      <w:r w:rsidRPr="00E947EC">
        <w:rPr>
          <w:rFonts w:ascii="Times New Roman" w:hAnsi="Times New Roman"/>
          <w:color w:val="000000"/>
          <w:sz w:val="28"/>
          <w:szCs w:val="28"/>
          <w:lang w:eastAsia="ru-RU"/>
        </w:rPr>
        <w:t>Удобненском</w:t>
      </w:r>
      <w:proofErr w:type="spellEnd"/>
      <w:r w:rsidRPr="00E947EC">
        <w:rPr>
          <w:rFonts w:ascii="Times New Roman" w:hAnsi="Times New Roman"/>
          <w:color w:val="000000"/>
          <w:sz w:val="28"/>
          <w:szCs w:val="28"/>
          <w:lang w:eastAsia="ru-RU"/>
        </w:rPr>
        <w:t xml:space="preserve">, </w:t>
      </w:r>
      <w:proofErr w:type="spellStart"/>
      <w:r w:rsidRPr="00E947EC">
        <w:rPr>
          <w:rFonts w:ascii="Times New Roman" w:hAnsi="Times New Roman"/>
          <w:color w:val="000000"/>
          <w:sz w:val="28"/>
          <w:szCs w:val="28"/>
          <w:lang w:eastAsia="ru-RU"/>
        </w:rPr>
        <w:t>Попутненском</w:t>
      </w:r>
      <w:proofErr w:type="spellEnd"/>
      <w:r w:rsidRPr="00E947EC">
        <w:rPr>
          <w:rFonts w:ascii="Times New Roman" w:hAnsi="Times New Roman"/>
          <w:color w:val="000000"/>
          <w:sz w:val="28"/>
          <w:szCs w:val="28"/>
          <w:lang w:eastAsia="ru-RU"/>
        </w:rPr>
        <w:t xml:space="preserve"> и </w:t>
      </w:r>
      <w:proofErr w:type="spellStart"/>
      <w:r w:rsidRPr="00E947EC">
        <w:rPr>
          <w:rFonts w:ascii="Times New Roman" w:hAnsi="Times New Roman"/>
          <w:color w:val="000000"/>
          <w:sz w:val="28"/>
          <w:szCs w:val="28"/>
          <w:lang w:eastAsia="ru-RU"/>
        </w:rPr>
        <w:t>Передовском</w:t>
      </w:r>
      <w:proofErr w:type="spellEnd"/>
      <w:r w:rsidRPr="00E947EC">
        <w:rPr>
          <w:rFonts w:ascii="Times New Roman" w:hAnsi="Times New Roman"/>
          <w:color w:val="000000"/>
          <w:sz w:val="28"/>
          <w:szCs w:val="28"/>
          <w:lang w:eastAsia="ru-RU"/>
        </w:rPr>
        <w:t xml:space="preserve"> сельском поселении. На данных ярмарках владельцы ЛПХ, КФХ, ИП реализовывают излишки выращенной продукции.</w:t>
      </w:r>
    </w:p>
    <w:p w:rsidR="00301110" w:rsidRPr="00E947EC" w:rsidRDefault="00301110" w:rsidP="00301110">
      <w:pPr>
        <w:spacing w:after="0" w:line="240" w:lineRule="auto"/>
        <w:ind w:firstLine="708"/>
        <w:jc w:val="both"/>
        <w:rPr>
          <w:rFonts w:ascii="Times New Roman" w:hAnsi="Times New Roman"/>
          <w:color w:val="000000"/>
          <w:sz w:val="28"/>
          <w:szCs w:val="28"/>
          <w:lang w:eastAsia="ru-RU"/>
        </w:rPr>
      </w:pPr>
      <w:proofErr w:type="gramStart"/>
      <w:r w:rsidRPr="00E947EC">
        <w:rPr>
          <w:rFonts w:ascii="Times New Roman" w:hAnsi="Times New Roman"/>
          <w:color w:val="000000"/>
          <w:sz w:val="28"/>
          <w:szCs w:val="28"/>
          <w:lang w:eastAsia="ru-RU"/>
        </w:rPr>
        <w:t>Для обеспечения населения социально значимыми продуктами питания  на территории Отрадненского района по адресу ст. Отрадная, ул. Ленина организована сельскохозяйственная розничная ярмарка «выходного дня», на которой все желающие владельцы ЛПХ, КФХ, ИП могут продавать выращенную ими продукцию, а у жителей района имеется возможность приобрести качественные кубанские товары по ценам ниже средних по району на 10-15 % (данные результатов еженедельных мониторингов).</w:t>
      </w:r>
      <w:proofErr w:type="gramEnd"/>
      <w:r w:rsidRPr="00E947EC">
        <w:rPr>
          <w:rFonts w:ascii="Times New Roman" w:hAnsi="Times New Roman"/>
          <w:color w:val="000000"/>
          <w:sz w:val="28"/>
          <w:szCs w:val="28"/>
          <w:lang w:eastAsia="ru-RU"/>
        </w:rPr>
        <w:t xml:space="preserve"> В среднем, за один день на ярмарке выходного дня реализовывалось от 1,5 до 3 тонн сельскохозяйственной продукции.</w:t>
      </w:r>
    </w:p>
    <w:p w:rsidR="00301110" w:rsidRPr="00E947EC" w:rsidRDefault="00301110" w:rsidP="00301110">
      <w:pPr>
        <w:spacing w:after="0" w:line="240" w:lineRule="auto"/>
        <w:ind w:firstLine="708"/>
        <w:jc w:val="both"/>
        <w:rPr>
          <w:rFonts w:ascii="Times New Roman" w:hAnsi="Times New Roman"/>
          <w:color w:val="000000"/>
          <w:sz w:val="28"/>
          <w:szCs w:val="28"/>
          <w:lang w:eastAsia="ru-RU"/>
        </w:rPr>
      </w:pPr>
      <w:proofErr w:type="gramStart"/>
      <w:r w:rsidRPr="00E947EC">
        <w:rPr>
          <w:rFonts w:ascii="Times New Roman" w:hAnsi="Times New Roman"/>
          <w:color w:val="000000"/>
          <w:sz w:val="28"/>
          <w:szCs w:val="28"/>
          <w:lang w:eastAsia="ru-RU"/>
        </w:rPr>
        <w:t>Для упорядочения нестационарной торговли и предупреждения несанкционированной торговли разработаны и утверждены схемы размещения нестационарных торговых объектов для осуществления мелко розничной торговли – всего по Отрадненскому району предусмотрено 82 нестационарных торговых места, из них 13 – на территории Бесстрашненского сельского поселения, 5 – на территории Благодарненского сельского поселения, 4 – на территории Красногвардейского сельского поселения, 2 – на территории Малотенгинского сельского поселения, 1 – на территории Маякского</w:t>
      </w:r>
      <w:proofErr w:type="gramEnd"/>
      <w:r w:rsidRPr="00E947EC">
        <w:rPr>
          <w:rFonts w:ascii="Times New Roman" w:hAnsi="Times New Roman"/>
          <w:color w:val="000000"/>
          <w:sz w:val="28"/>
          <w:szCs w:val="28"/>
          <w:lang w:eastAsia="ru-RU"/>
        </w:rPr>
        <w:t xml:space="preserve"> сельского </w:t>
      </w:r>
      <w:r w:rsidRPr="00E947EC">
        <w:rPr>
          <w:rFonts w:ascii="Times New Roman" w:hAnsi="Times New Roman"/>
          <w:color w:val="000000"/>
          <w:sz w:val="28"/>
          <w:szCs w:val="28"/>
          <w:lang w:eastAsia="ru-RU"/>
        </w:rPr>
        <w:lastRenderedPageBreak/>
        <w:t>поселения, 2 – на территории Надежненского сельского поселения, 27 - на территории Отрадненского сельского поселения, 6 – на территории Подгорненского сельского поселения, 2 – на территории Подгорносинюхинского сельского поселения, 7 – на территории Попутненского сельского поселения, 1 - на территории Рудьевского сельского поселения, 9 – на территории Спокойненского сельского поселения, 3 – на территории Удобненского сельского поселения.</w:t>
      </w:r>
    </w:p>
    <w:p w:rsidR="00301110" w:rsidRPr="00E947EC" w:rsidRDefault="00301110" w:rsidP="00301110">
      <w:pPr>
        <w:spacing w:after="0" w:line="240" w:lineRule="auto"/>
        <w:ind w:firstLine="708"/>
        <w:jc w:val="both"/>
        <w:rPr>
          <w:rFonts w:ascii="Times New Roman" w:hAnsi="Times New Roman"/>
          <w:color w:val="0D0D0D" w:themeColor="text1" w:themeTint="F2"/>
          <w:sz w:val="28"/>
          <w:szCs w:val="28"/>
          <w:lang w:eastAsia="ru-RU"/>
        </w:rPr>
      </w:pPr>
      <w:r w:rsidRPr="00E947EC">
        <w:rPr>
          <w:rFonts w:ascii="Times New Roman" w:hAnsi="Times New Roman"/>
          <w:color w:val="0D0D0D" w:themeColor="text1" w:themeTint="F2"/>
          <w:sz w:val="28"/>
          <w:szCs w:val="28"/>
          <w:lang w:eastAsia="ru-RU"/>
        </w:rPr>
        <w:t>Специалистами администрации муниципального образования Отрадненский район на постоянной основе проводятся консультации граждан по вопросу защиты прав потребителей. Так  в 2017 году было проведено - 165 консультаций, в 2018 году – 171 консультация, в 2019 году – 95.</w:t>
      </w:r>
    </w:p>
    <w:p w:rsidR="00301110" w:rsidRPr="00E947EC" w:rsidRDefault="00301110" w:rsidP="00301110">
      <w:pPr>
        <w:spacing w:after="0" w:line="240" w:lineRule="auto"/>
        <w:ind w:firstLine="708"/>
        <w:jc w:val="both"/>
        <w:rPr>
          <w:rFonts w:ascii="Times New Roman" w:hAnsi="Times New Roman"/>
          <w:sz w:val="4"/>
          <w:szCs w:val="4"/>
          <w:lang w:eastAsia="ru-RU"/>
        </w:rPr>
      </w:pPr>
    </w:p>
    <w:p w:rsidR="00301110" w:rsidRPr="00E947EC" w:rsidRDefault="00301110" w:rsidP="00301110">
      <w:pPr>
        <w:spacing w:after="0" w:line="240" w:lineRule="auto"/>
        <w:jc w:val="center"/>
        <w:rPr>
          <w:rFonts w:ascii="Times New Roman" w:hAnsi="Times New Roman"/>
          <w:b/>
          <w:color w:val="000000"/>
          <w:sz w:val="28"/>
          <w:szCs w:val="28"/>
          <w:lang w:eastAsia="ru-RU"/>
        </w:rPr>
      </w:pPr>
      <w:r w:rsidRPr="00E947EC">
        <w:rPr>
          <w:rFonts w:ascii="Times New Roman" w:hAnsi="Times New Roman"/>
          <w:b/>
          <w:noProof/>
          <w:color w:val="000000"/>
          <w:sz w:val="28"/>
          <w:szCs w:val="28"/>
          <w:lang w:eastAsia="ru-RU"/>
        </w:rPr>
        <w:drawing>
          <wp:inline distT="0" distB="0" distL="0" distR="0" wp14:anchorId="296E479A" wp14:editId="06BDA41C">
            <wp:extent cx="3343275" cy="2219325"/>
            <wp:effectExtent l="0" t="0" r="9525" b="9525"/>
            <wp:docPr id="291" name="Диаграмма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01110" w:rsidRPr="00E947EC" w:rsidRDefault="00301110" w:rsidP="00301110">
      <w:pPr>
        <w:spacing w:after="0" w:line="240" w:lineRule="auto"/>
        <w:jc w:val="both"/>
        <w:rPr>
          <w:rFonts w:ascii="Times New Roman" w:hAnsi="Times New Roman"/>
          <w:color w:val="000000"/>
          <w:sz w:val="28"/>
          <w:szCs w:val="28"/>
          <w:lang w:eastAsia="ru-RU"/>
        </w:rPr>
      </w:pPr>
    </w:p>
    <w:p w:rsidR="00301110" w:rsidRPr="00E947EC" w:rsidRDefault="00301110" w:rsidP="00301110">
      <w:pPr>
        <w:spacing w:after="0" w:line="240" w:lineRule="auto"/>
        <w:ind w:firstLine="708"/>
        <w:jc w:val="both"/>
        <w:rPr>
          <w:rFonts w:ascii="Times New Roman" w:hAnsi="Times New Roman"/>
          <w:sz w:val="28"/>
          <w:szCs w:val="28"/>
          <w:lang w:eastAsia="ru-RU"/>
        </w:rPr>
      </w:pPr>
      <w:r w:rsidRPr="00E947EC">
        <w:rPr>
          <w:rFonts w:ascii="Times New Roman" w:hAnsi="Times New Roman"/>
          <w:sz w:val="28"/>
          <w:szCs w:val="28"/>
          <w:lang w:eastAsia="ru-RU"/>
        </w:rPr>
        <w:t>Администрация муниципального образования Отрадненский район тесно взаимодействует с представителями бизнеса, организует обучающие семинары, дни открытых дверей, совещания, круглые столы по вопросам изменения в законодательстве, касающемся торговой деятельности.</w:t>
      </w:r>
    </w:p>
    <w:p w:rsidR="00301110" w:rsidRPr="00E947EC" w:rsidRDefault="00301110" w:rsidP="00301110">
      <w:pPr>
        <w:spacing w:after="0" w:line="240" w:lineRule="auto"/>
        <w:ind w:firstLine="708"/>
        <w:jc w:val="both"/>
        <w:rPr>
          <w:rFonts w:ascii="Times New Roman" w:hAnsi="Times New Roman"/>
          <w:sz w:val="28"/>
          <w:szCs w:val="28"/>
          <w:lang w:eastAsia="ru-RU"/>
        </w:rPr>
      </w:pPr>
      <w:r w:rsidRPr="00E947EC">
        <w:rPr>
          <w:rFonts w:ascii="Times New Roman" w:hAnsi="Times New Roman"/>
          <w:sz w:val="28"/>
          <w:szCs w:val="28"/>
          <w:lang w:eastAsia="ru-RU"/>
        </w:rPr>
        <w:t>В апреле 2018 года был проведен  обучающий семинар для 73 субъектов малого и среднего предпринимательства в сфере торговой деятельности по теме: «Актуальные изменения законодательства в области розничной  продажи алкогольной продукции. О применении контрольно-кассовой техники при осуществлении наличных денежных расчетов и (или) расчетов с использованием электронных сре</w:t>
      </w:r>
      <w:proofErr w:type="gramStart"/>
      <w:r w:rsidRPr="00E947EC">
        <w:rPr>
          <w:rFonts w:ascii="Times New Roman" w:hAnsi="Times New Roman"/>
          <w:sz w:val="28"/>
          <w:szCs w:val="28"/>
          <w:lang w:eastAsia="ru-RU"/>
        </w:rPr>
        <w:t>дств пл</w:t>
      </w:r>
      <w:proofErr w:type="gramEnd"/>
      <w:r w:rsidRPr="00E947EC">
        <w:rPr>
          <w:rFonts w:ascii="Times New Roman" w:hAnsi="Times New Roman"/>
          <w:sz w:val="28"/>
          <w:szCs w:val="28"/>
          <w:lang w:eastAsia="ru-RU"/>
        </w:rPr>
        <w:t xml:space="preserve">атежа (№ 54-ФЗ) (рассмотрены следующие вопросы: основные требования к организации и осуществлению торговли алкогольной продукцией, изменения по применению ККТ, особенности применения ККТ при осуществлении различных видов предпринимательской деятельности). </w:t>
      </w:r>
    </w:p>
    <w:p w:rsidR="00301110" w:rsidRPr="00E947EC" w:rsidRDefault="00301110" w:rsidP="00301110">
      <w:pPr>
        <w:spacing w:after="0" w:line="240" w:lineRule="auto"/>
        <w:ind w:firstLine="708"/>
        <w:jc w:val="both"/>
        <w:rPr>
          <w:rFonts w:ascii="Times New Roman" w:hAnsi="Times New Roman"/>
          <w:color w:val="FF0000"/>
          <w:sz w:val="28"/>
          <w:szCs w:val="28"/>
          <w:lang w:eastAsia="ru-RU"/>
        </w:rPr>
      </w:pPr>
      <w:r w:rsidRPr="00E947EC">
        <w:rPr>
          <w:rFonts w:ascii="Times New Roman" w:hAnsi="Times New Roman"/>
          <w:color w:val="000000"/>
          <w:sz w:val="28"/>
          <w:szCs w:val="28"/>
          <w:lang w:eastAsia="ru-RU"/>
        </w:rPr>
        <w:t xml:space="preserve">Специалистами администраций поселений Отрадненского района и специалистами администрации муниципального образования Отрадненский район проводятся еженедельные мониторинги цен на социально значимые продукты питания в поселениях, с последующей обработкой для получения средних цен на социально значимые продукты питания по Отрадненскому району. </w:t>
      </w:r>
      <w:r w:rsidRPr="00E947EC">
        <w:rPr>
          <w:rFonts w:ascii="Times New Roman" w:hAnsi="Times New Roman"/>
          <w:color w:val="0D0D0D" w:themeColor="text1" w:themeTint="F2"/>
          <w:sz w:val="28"/>
          <w:szCs w:val="28"/>
          <w:lang w:eastAsia="ru-RU"/>
        </w:rPr>
        <w:t xml:space="preserve">Мониторингом охвачены 43 наименований социально значимых </w:t>
      </w:r>
      <w:r w:rsidRPr="00E947EC">
        <w:rPr>
          <w:rFonts w:ascii="Times New Roman" w:hAnsi="Times New Roman"/>
          <w:color w:val="0D0D0D" w:themeColor="text1" w:themeTint="F2"/>
          <w:sz w:val="28"/>
          <w:szCs w:val="28"/>
          <w:lang w:eastAsia="ru-RU"/>
        </w:rPr>
        <w:lastRenderedPageBreak/>
        <w:t>продуктов питания и 4 вида автомобильного топлива. Всего в 2018 году проведено 1472 мониторинга, охвачено 42 торговых объекта и 18 автозаправочных станций, в 2019 году проведено 2 190 мониторингов, охвачено 54 торговых объекта и 16 заправочных станций.</w:t>
      </w:r>
    </w:p>
    <w:p w:rsidR="00301110" w:rsidRPr="00E947EC" w:rsidRDefault="00301110" w:rsidP="00301110">
      <w:pPr>
        <w:shd w:val="clear" w:color="auto" w:fill="FFFFFF"/>
        <w:tabs>
          <w:tab w:val="left" w:pos="993"/>
        </w:tabs>
        <w:spacing w:after="0" w:line="263" w:lineRule="atLeast"/>
        <w:jc w:val="both"/>
        <w:rPr>
          <w:rFonts w:ascii="Times New Roman" w:hAnsi="Times New Roman"/>
          <w:color w:val="000000"/>
          <w:sz w:val="28"/>
          <w:szCs w:val="28"/>
          <w:lang w:eastAsia="ru-RU"/>
        </w:rPr>
      </w:pPr>
      <w:r w:rsidRPr="00E947EC">
        <w:rPr>
          <w:rFonts w:ascii="Times New Roman" w:hAnsi="Times New Roman"/>
          <w:color w:val="000000"/>
          <w:sz w:val="28"/>
          <w:szCs w:val="28"/>
          <w:lang w:eastAsia="ru-RU"/>
        </w:rPr>
        <w:t>Все эти меры благоприятно влияют на формирование цен, ассортимент реализуемых товаров, на территории муниципального образования Отрадненский район представлен полный ассортимент всевозможных товаров. Резкого роста цен не наблюдается. Рекомендации действующего законодательства выполняются в полном объеме.</w:t>
      </w:r>
    </w:p>
    <w:p w:rsidR="008025B6" w:rsidRPr="00E947EC" w:rsidRDefault="008025B6" w:rsidP="008025B6">
      <w:pPr>
        <w:shd w:val="clear" w:color="auto" w:fill="FFFFFF"/>
        <w:tabs>
          <w:tab w:val="left" w:pos="993"/>
        </w:tabs>
        <w:spacing w:after="0" w:line="263" w:lineRule="atLeast"/>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ab/>
        <w:t>На основании анализа анкетирования, проведенного на территории муниципального образования Отрадненский район, по развитию конкуренции и удовлетворенности качеством товаров, работ, услуг получены следующие данные. Опрошено 986 человек.</w:t>
      </w:r>
    </w:p>
    <w:p w:rsidR="008025B6" w:rsidRPr="00E947EC" w:rsidRDefault="008025B6" w:rsidP="008025B6">
      <w:pPr>
        <w:shd w:val="clear" w:color="auto" w:fill="FFFFFF"/>
        <w:tabs>
          <w:tab w:val="left" w:pos="993"/>
        </w:tabs>
        <w:spacing w:after="0" w:line="263" w:lineRule="atLeast"/>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 xml:space="preserve">Анализ данных о развитии конкуренции на рынке розничной торговли показал следующие данные удовлетворенности качеством данных услуг: </w:t>
      </w:r>
    </w:p>
    <w:p w:rsidR="008025B6" w:rsidRPr="00E947EC" w:rsidRDefault="008025B6" w:rsidP="008025B6">
      <w:pPr>
        <w:shd w:val="clear" w:color="auto" w:fill="FFFFFF"/>
        <w:tabs>
          <w:tab w:val="left" w:pos="993"/>
        </w:tabs>
        <w:spacing w:after="0" w:line="263" w:lineRule="atLeast"/>
        <w:jc w:val="both"/>
        <w:rPr>
          <w:rFonts w:ascii="Times New Roman" w:eastAsia="Times New Roman" w:hAnsi="Times New Roman"/>
          <w:color w:val="000000"/>
          <w:sz w:val="28"/>
          <w:szCs w:val="28"/>
          <w:lang w:eastAsia="ru-RU"/>
        </w:rPr>
      </w:pPr>
    </w:p>
    <w:tbl>
      <w:tblPr>
        <w:tblStyle w:val="a8"/>
        <w:tblW w:w="0" w:type="auto"/>
        <w:tblLook w:val="04A0" w:firstRow="1" w:lastRow="0" w:firstColumn="1" w:lastColumn="0" w:noHBand="0" w:noVBand="1"/>
      </w:tblPr>
      <w:tblGrid>
        <w:gridCol w:w="4644"/>
        <w:gridCol w:w="2694"/>
        <w:gridCol w:w="2268"/>
      </w:tblGrid>
      <w:tr w:rsidR="008025B6" w:rsidRPr="00E947EC" w:rsidTr="00137E1E">
        <w:trPr>
          <w:trHeight w:val="300"/>
        </w:trPr>
        <w:tc>
          <w:tcPr>
            <w:tcW w:w="4644" w:type="dxa"/>
            <w:noWrap/>
            <w:hideMark/>
          </w:tcPr>
          <w:p w:rsidR="008025B6" w:rsidRPr="00E947EC" w:rsidRDefault="008025B6" w:rsidP="00137E1E">
            <w:pPr>
              <w:shd w:val="clear" w:color="auto" w:fill="FFFFFF"/>
              <w:tabs>
                <w:tab w:val="left" w:pos="993"/>
              </w:tabs>
              <w:spacing w:line="263" w:lineRule="atLeast"/>
              <w:jc w:val="both"/>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Не удовлетворительно</w:t>
            </w:r>
          </w:p>
        </w:tc>
        <w:tc>
          <w:tcPr>
            <w:tcW w:w="2694" w:type="dxa"/>
            <w:tcBorders>
              <w:right w:val="single" w:sz="4" w:space="0" w:color="auto"/>
            </w:tcBorders>
            <w:noWrap/>
            <w:hideMark/>
          </w:tcPr>
          <w:p w:rsidR="008025B6" w:rsidRPr="00E947EC" w:rsidRDefault="003E40A2" w:rsidP="00137E1E">
            <w:pPr>
              <w:shd w:val="clear" w:color="auto" w:fill="FFFFFF"/>
              <w:tabs>
                <w:tab w:val="left" w:pos="993"/>
              </w:tabs>
              <w:spacing w:line="263" w:lineRule="atLeast"/>
              <w:jc w:val="center"/>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4</w:t>
            </w:r>
            <w:r w:rsidR="008025B6" w:rsidRPr="00E947EC">
              <w:rPr>
                <w:rFonts w:ascii="Times New Roman" w:eastAsia="Times New Roman" w:hAnsi="Times New Roman"/>
                <w:color w:val="000000"/>
                <w:sz w:val="28"/>
                <w:szCs w:val="28"/>
              </w:rPr>
              <w:t>0 чел.</w:t>
            </w:r>
          </w:p>
        </w:tc>
        <w:tc>
          <w:tcPr>
            <w:tcW w:w="2268" w:type="dxa"/>
            <w:tcBorders>
              <w:left w:val="single" w:sz="4" w:space="0" w:color="auto"/>
            </w:tcBorders>
          </w:tcPr>
          <w:p w:rsidR="008025B6" w:rsidRPr="00E947EC" w:rsidRDefault="003E40A2" w:rsidP="00137E1E">
            <w:pPr>
              <w:shd w:val="clear" w:color="auto" w:fill="FFFFFF"/>
              <w:tabs>
                <w:tab w:val="left" w:pos="993"/>
              </w:tabs>
              <w:spacing w:line="263" w:lineRule="atLeast"/>
              <w:jc w:val="center"/>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4</w:t>
            </w:r>
            <w:r w:rsidR="008025B6" w:rsidRPr="00E947EC">
              <w:rPr>
                <w:rFonts w:ascii="Times New Roman" w:eastAsia="Times New Roman" w:hAnsi="Times New Roman"/>
                <w:color w:val="000000"/>
                <w:sz w:val="28"/>
                <w:szCs w:val="28"/>
              </w:rPr>
              <w:t>,0%</w:t>
            </w:r>
          </w:p>
        </w:tc>
      </w:tr>
      <w:tr w:rsidR="008025B6" w:rsidRPr="00E947EC" w:rsidTr="00137E1E">
        <w:trPr>
          <w:trHeight w:val="300"/>
        </w:trPr>
        <w:tc>
          <w:tcPr>
            <w:tcW w:w="4644" w:type="dxa"/>
            <w:noWrap/>
            <w:hideMark/>
          </w:tcPr>
          <w:p w:rsidR="008025B6" w:rsidRPr="00E947EC" w:rsidRDefault="008025B6" w:rsidP="00137E1E">
            <w:pPr>
              <w:shd w:val="clear" w:color="auto" w:fill="FFFFFF"/>
              <w:tabs>
                <w:tab w:val="left" w:pos="993"/>
              </w:tabs>
              <w:spacing w:line="263" w:lineRule="atLeast"/>
              <w:jc w:val="both"/>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Скорее не удовлетворительно</w:t>
            </w:r>
          </w:p>
        </w:tc>
        <w:tc>
          <w:tcPr>
            <w:tcW w:w="2694" w:type="dxa"/>
            <w:tcBorders>
              <w:right w:val="single" w:sz="4" w:space="0" w:color="auto"/>
            </w:tcBorders>
            <w:noWrap/>
            <w:hideMark/>
          </w:tcPr>
          <w:p w:rsidR="008025B6" w:rsidRPr="00E947EC" w:rsidRDefault="003E40A2" w:rsidP="00137E1E">
            <w:pPr>
              <w:shd w:val="clear" w:color="auto" w:fill="FFFFFF"/>
              <w:tabs>
                <w:tab w:val="left" w:pos="993"/>
              </w:tabs>
              <w:spacing w:line="263" w:lineRule="atLeast"/>
              <w:jc w:val="center"/>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5</w:t>
            </w:r>
            <w:r w:rsidR="008025B6" w:rsidRPr="00E947EC">
              <w:rPr>
                <w:rFonts w:ascii="Times New Roman" w:eastAsia="Times New Roman" w:hAnsi="Times New Roman"/>
                <w:color w:val="000000"/>
                <w:sz w:val="28"/>
                <w:szCs w:val="28"/>
              </w:rPr>
              <w:t>6 чел.</w:t>
            </w:r>
          </w:p>
        </w:tc>
        <w:tc>
          <w:tcPr>
            <w:tcW w:w="2268" w:type="dxa"/>
            <w:tcBorders>
              <w:left w:val="single" w:sz="4" w:space="0" w:color="auto"/>
            </w:tcBorders>
          </w:tcPr>
          <w:p w:rsidR="008025B6" w:rsidRPr="00E947EC" w:rsidRDefault="003E40A2" w:rsidP="00137E1E">
            <w:pPr>
              <w:shd w:val="clear" w:color="auto" w:fill="FFFFFF"/>
              <w:tabs>
                <w:tab w:val="left" w:pos="993"/>
              </w:tabs>
              <w:spacing w:line="263" w:lineRule="atLeast"/>
              <w:jc w:val="center"/>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5</w:t>
            </w:r>
            <w:r w:rsidR="008025B6" w:rsidRPr="00E947EC">
              <w:rPr>
                <w:rFonts w:ascii="Times New Roman" w:eastAsia="Times New Roman" w:hAnsi="Times New Roman"/>
                <w:color w:val="000000"/>
                <w:sz w:val="28"/>
                <w:szCs w:val="28"/>
              </w:rPr>
              <w:t>,6%</w:t>
            </w:r>
          </w:p>
        </w:tc>
      </w:tr>
      <w:tr w:rsidR="008025B6" w:rsidRPr="00E947EC" w:rsidTr="00137E1E">
        <w:trPr>
          <w:trHeight w:val="300"/>
        </w:trPr>
        <w:tc>
          <w:tcPr>
            <w:tcW w:w="4644" w:type="dxa"/>
            <w:noWrap/>
            <w:hideMark/>
          </w:tcPr>
          <w:p w:rsidR="008025B6" w:rsidRPr="00E947EC" w:rsidRDefault="008025B6" w:rsidP="00137E1E">
            <w:pPr>
              <w:shd w:val="clear" w:color="auto" w:fill="FFFFFF"/>
              <w:tabs>
                <w:tab w:val="left" w:pos="993"/>
              </w:tabs>
              <w:spacing w:line="263" w:lineRule="atLeast"/>
              <w:jc w:val="both"/>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Скорее удовлетворительно</w:t>
            </w:r>
          </w:p>
        </w:tc>
        <w:tc>
          <w:tcPr>
            <w:tcW w:w="2694" w:type="dxa"/>
            <w:tcBorders>
              <w:right w:val="single" w:sz="4" w:space="0" w:color="auto"/>
            </w:tcBorders>
            <w:noWrap/>
            <w:hideMark/>
          </w:tcPr>
          <w:p w:rsidR="008025B6" w:rsidRPr="00E947EC" w:rsidRDefault="003E40A2" w:rsidP="00137E1E">
            <w:pPr>
              <w:shd w:val="clear" w:color="auto" w:fill="FFFFFF"/>
              <w:tabs>
                <w:tab w:val="left" w:pos="993"/>
              </w:tabs>
              <w:spacing w:line="263" w:lineRule="atLeast"/>
              <w:jc w:val="center"/>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8</w:t>
            </w:r>
            <w:r w:rsidR="008025B6" w:rsidRPr="00E947EC">
              <w:rPr>
                <w:rFonts w:ascii="Times New Roman" w:eastAsia="Times New Roman" w:hAnsi="Times New Roman"/>
                <w:color w:val="000000"/>
                <w:sz w:val="28"/>
                <w:szCs w:val="28"/>
              </w:rPr>
              <w:t>0 чел.</w:t>
            </w:r>
          </w:p>
        </w:tc>
        <w:tc>
          <w:tcPr>
            <w:tcW w:w="2268" w:type="dxa"/>
            <w:tcBorders>
              <w:left w:val="single" w:sz="4" w:space="0" w:color="auto"/>
            </w:tcBorders>
          </w:tcPr>
          <w:p w:rsidR="008025B6" w:rsidRPr="00E947EC" w:rsidRDefault="003E40A2" w:rsidP="00137E1E">
            <w:pPr>
              <w:shd w:val="clear" w:color="auto" w:fill="FFFFFF"/>
              <w:tabs>
                <w:tab w:val="left" w:pos="993"/>
              </w:tabs>
              <w:spacing w:line="263" w:lineRule="atLeast"/>
              <w:jc w:val="center"/>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8,1</w:t>
            </w:r>
            <w:r w:rsidR="008025B6" w:rsidRPr="00E947EC">
              <w:rPr>
                <w:rFonts w:ascii="Times New Roman" w:eastAsia="Times New Roman" w:hAnsi="Times New Roman"/>
                <w:color w:val="000000"/>
                <w:sz w:val="28"/>
                <w:szCs w:val="28"/>
              </w:rPr>
              <w:t>%</w:t>
            </w:r>
          </w:p>
        </w:tc>
      </w:tr>
      <w:tr w:rsidR="008025B6" w:rsidRPr="00E947EC" w:rsidTr="00137E1E">
        <w:trPr>
          <w:trHeight w:val="300"/>
        </w:trPr>
        <w:tc>
          <w:tcPr>
            <w:tcW w:w="4644" w:type="dxa"/>
            <w:noWrap/>
            <w:hideMark/>
          </w:tcPr>
          <w:p w:rsidR="008025B6" w:rsidRPr="00E947EC" w:rsidRDefault="008025B6" w:rsidP="00137E1E">
            <w:pPr>
              <w:shd w:val="clear" w:color="auto" w:fill="FFFFFF"/>
              <w:tabs>
                <w:tab w:val="left" w:pos="993"/>
              </w:tabs>
              <w:spacing w:line="263" w:lineRule="atLeast"/>
              <w:jc w:val="both"/>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Удовлетворен</w:t>
            </w:r>
          </w:p>
        </w:tc>
        <w:tc>
          <w:tcPr>
            <w:tcW w:w="2694" w:type="dxa"/>
            <w:tcBorders>
              <w:right w:val="single" w:sz="4" w:space="0" w:color="auto"/>
            </w:tcBorders>
            <w:noWrap/>
            <w:hideMark/>
          </w:tcPr>
          <w:p w:rsidR="008025B6" w:rsidRPr="00E947EC" w:rsidRDefault="003E40A2" w:rsidP="00137E1E">
            <w:pPr>
              <w:shd w:val="clear" w:color="auto" w:fill="FFFFFF"/>
              <w:tabs>
                <w:tab w:val="left" w:pos="993"/>
              </w:tabs>
              <w:spacing w:line="263" w:lineRule="atLeast"/>
              <w:jc w:val="center"/>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8</w:t>
            </w:r>
            <w:r w:rsidR="008025B6" w:rsidRPr="00E947EC">
              <w:rPr>
                <w:rFonts w:ascii="Times New Roman" w:eastAsia="Times New Roman" w:hAnsi="Times New Roman"/>
                <w:color w:val="000000"/>
                <w:sz w:val="28"/>
                <w:szCs w:val="28"/>
              </w:rPr>
              <w:t>10 чел.</w:t>
            </w:r>
          </w:p>
        </w:tc>
        <w:tc>
          <w:tcPr>
            <w:tcW w:w="2268" w:type="dxa"/>
            <w:tcBorders>
              <w:left w:val="single" w:sz="4" w:space="0" w:color="auto"/>
            </w:tcBorders>
          </w:tcPr>
          <w:p w:rsidR="008025B6" w:rsidRPr="00E947EC" w:rsidRDefault="003E40A2" w:rsidP="00137E1E">
            <w:pPr>
              <w:shd w:val="clear" w:color="auto" w:fill="FFFFFF"/>
              <w:tabs>
                <w:tab w:val="left" w:pos="993"/>
              </w:tabs>
              <w:spacing w:line="263" w:lineRule="atLeast"/>
              <w:jc w:val="center"/>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8</w:t>
            </w:r>
            <w:r w:rsidR="008025B6" w:rsidRPr="00E947EC">
              <w:rPr>
                <w:rFonts w:ascii="Times New Roman" w:eastAsia="Times New Roman" w:hAnsi="Times New Roman"/>
                <w:color w:val="000000"/>
                <w:sz w:val="28"/>
                <w:szCs w:val="28"/>
              </w:rPr>
              <w:t>2,2%</w:t>
            </w:r>
          </w:p>
        </w:tc>
      </w:tr>
    </w:tbl>
    <w:p w:rsidR="00301110" w:rsidRPr="00E947EC" w:rsidRDefault="00301110" w:rsidP="00301110">
      <w:pPr>
        <w:shd w:val="clear" w:color="auto" w:fill="FFFFFF"/>
        <w:tabs>
          <w:tab w:val="left" w:pos="993"/>
        </w:tabs>
        <w:spacing w:after="0" w:line="263" w:lineRule="atLeast"/>
        <w:rPr>
          <w:rFonts w:ascii="Times New Roman" w:eastAsia="Times New Roman" w:hAnsi="Times New Roman"/>
          <w:color w:val="000000"/>
          <w:sz w:val="28"/>
          <w:szCs w:val="28"/>
          <w:lang w:eastAsia="ru-RU"/>
        </w:rPr>
      </w:pPr>
    </w:p>
    <w:p w:rsidR="008025B6" w:rsidRPr="00E947EC" w:rsidRDefault="008025B6" w:rsidP="00301110">
      <w:pPr>
        <w:shd w:val="clear" w:color="auto" w:fill="FFFFFF"/>
        <w:tabs>
          <w:tab w:val="left" w:pos="993"/>
        </w:tabs>
        <w:spacing w:after="0" w:line="263" w:lineRule="atLeast"/>
        <w:rPr>
          <w:rFonts w:ascii="Times New Roman" w:eastAsia="Times New Roman" w:hAnsi="Times New Roman"/>
          <w:color w:val="000000"/>
          <w:sz w:val="28"/>
          <w:szCs w:val="28"/>
          <w:lang w:eastAsia="ru-RU"/>
        </w:rPr>
      </w:pPr>
    </w:p>
    <w:p w:rsidR="00301110" w:rsidRPr="00E947EC" w:rsidRDefault="00301110" w:rsidP="00301110">
      <w:pPr>
        <w:shd w:val="clear" w:color="auto" w:fill="FFFFFF"/>
        <w:tabs>
          <w:tab w:val="left" w:pos="993"/>
        </w:tabs>
        <w:spacing w:after="0" w:line="263" w:lineRule="atLeast"/>
        <w:jc w:val="center"/>
        <w:rPr>
          <w:rFonts w:ascii="Times New Roman" w:eastAsia="Times New Roman" w:hAnsi="Times New Roman"/>
          <w:b/>
          <w:color w:val="000000"/>
          <w:sz w:val="28"/>
          <w:szCs w:val="28"/>
          <w:lang w:eastAsia="ru-RU"/>
        </w:rPr>
      </w:pPr>
      <w:r w:rsidRPr="00E947EC">
        <w:rPr>
          <w:rFonts w:ascii="Times New Roman" w:eastAsia="Times New Roman" w:hAnsi="Times New Roman"/>
          <w:b/>
          <w:color w:val="000000"/>
          <w:sz w:val="28"/>
          <w:szCs w:val="28"/>
          <w:lang w:eastAsia="ru-RU"/>
        </w:rPr>
        <w:t xml:space="preserve"> Рынок услуг перевозок пассажиров наземным транспортом.</w:t>
      </w:r>
    </w:p>
    <w:p w:rsidR="00301110" w:rsidRPr="00E947EC" w:rsidRDefault="00301110" w:rsidP="00301110">
      <w:pPr>
        <w:shd w:val="clear" w:color="auto" w:fill="FFFFFF"/>
        <w:tabs>
          <w:tab w:val="left" w:pos="993"/>
        </w:tabs>
        <w:spacing w:after="0" w:line="263" w:lineRule="atLeast"/>
        <w:rPr>
          <w:rFonts w:ascii="Times New Roman" w:eastAsia="Times New Roman" w:hAnsi="Times New Roman"/>
          <w:color w:val="000000"/>
          <w:sz w:val="28"/>
          <w:szCs w:val="28"/>
          <w:lang w:eastAsia="ru-RU"/>
        </w:rPr>
      </w:pPr>
    </w:p>
    <w:p w:rsidR="00301110" w:rsidRPr="00E947EC" w:rsidRDefault="00301110" w:rsidP="00301110">
      <w:pPr>
        <w:shd w:val="clear" w:color="auto" w:fill="FFFFFF"/>
        <w:tabs>
          <w:tab w:val="left" w:pos="993"/>
        </w:tabs>
        <w:spacing w:after="0" w:line="263" w:lineRule="atLeast"/>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ab/>
        <w:t>Транспортный комплекс Отрадненского района включает в себя услуги по пассажирским перевозкам автомобильным транспортом.</w:t>
      </w:r>
    </w:p>
    <w:p w:rsidR="00301110" w:rsidRPr="00E947EC" w:rsidRDefault="00301110" w:rsidP="00301110">
      <w:pPr>
        <w:shd w:val="clear" w:color="auto" w:fill="FFFFFF"/>
        <w:tabs>
          <w:tab w:val="left" w:pos="993"/>
        </w:tabs>
        <w:spacing w:after="0" w:line="263" w:lineRule="atLeast"/>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Автомобильный транспорт представлен индивидуальными предпринимателям</w:t>
      </w:r>
      <w:proofErr w:type="gramStart"/>
      <w:r w:rsidRPr="00E947EC">
        <w:rPr>
          <w:rFonts w:ascii="Times New Roman" w:eastAsia="Times New Roman" w:hAnsi="Times New Roman"/>
          <w:color w:val="000000"/>
          <w:sz w:val="28"/>
          <w:szCs w:val="28"/>
          <w:lang w:eastAsia="ru-RU"/>
        </w:rPr>
        <w:t>и и ООО</w:t>
      </w:r>
      <w:proofErr w:type="gramEnd"/>
      <w:r w:rsidRPr="00E947EC">
        <w:rPr>
          <w:rFonts w:ascii="Times New Roman" w:eastAsia="Times New Roman" w:hAnsi="Times New Roman"/>
          <w:color w:val="000000"/>
          <w:sz w:val="28"/>
          <w:szCs w:val="28"/>
          <w:lang w:eastAsia="ru-RU"/>
        </w:rPr>
        <w:t xml:space="preserve"> «ПАТП Отрадненское», которые осуществляют  пассажирские перевозки на муниципальных городских и пригородных, а также междугородных маршрутах регулярного сообщения. </w:t>
      </w:r>
    </w:p>
    <w:p w:rsidR="00301110" w:rsidRPr="00E947EC" w:rsidRDefault="00301110" w:rsidP="00301110">
      <w:pPr>
        <w:shd w:val="clear" w:color="auto" w:fill="FFFFFF"/>
        <w:tabs>
          <w:tab w:val="left" w:pos="993"/>
        </w:tabs>
        <w:spacing w:after="0" w:line="263" w:lineRule="atLeast"/>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ab/>
        <w:t>В муниципальном образовании Отрадненский район действует 33 маршрута транспорта общего пользования, в том числе 16 городских маршрутов и 17 пригородного сообщения, общей протяженностью 1016 км, в том числе в Отрадненском сельском поселении – 219 км. Междугородние перевозки общей протяженностью 1879 км осуществляет ООО «ПАТП Отрадненское». На территории муниципального образования Отрадненский район расположена 1 автостанция, с которой происходят отправления автобусов междугороднего и пригородного значения.</w:t>
      </w:r>
    </w:p>
    <w:p w:rsidR="00301110" w:rsidRPr="00E947EC" w:rsidRDefault="00301110" w:rsidP="00301110">
      <w:pPr>
        <w:shd w:val="clear" w:color="auto" w:fill="FFFFFF"/>
        <w:tabs>
          <w:tab w:val="left" w:pos="993"/>
        </w:tabs>
        <w:spacing w:after="0" w:line="263" w:lineRule="atLeast"/>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ab/>
        <w:t>Перевозку пассажиров осуществляет 46 единиц транспортного парка,           которые принадлежат индивидуальным предпринимателям и автотранспортному предприятию. Весь транспорт, задействованный на пассажирских перевозках, оборудован системой спутниковой навигации ГЛОНАСС и ГЛОНАСС/GPS.</w:t>
      </w:r>
    </w:p>
    <w:p w:rsidR="00301110" w:rsidRPr="00E947EC" w:rsidRDefault="00301110" w:rsidP="00301110">
      <w:pPr>
        <w:shd w:val="clear" w:color="auto" w:fill="FFFFFF"/>
        <w:tabs>
          <w:tab w:val="left" w:pos="993"/>
        </w:tabs>
        <w:spacing w:after="0" w:line="263" w:lineRule="atLeast"/>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lastRenderedPageBreak/>
        <w:tab/>
        <w:t>За отчетный период перевезено 1400 тыс. человек. Пассажирооборот автомобильного транспорта за январь - декабрь составил 41 449 тыс. пасс/</w:t>
      </w:r>
      <w:proofErr w:type="gramStart"/>
      <w:r w:rsidRPr="00E947EC">
        <w:rPr>
          <w:rFonts w:ascii="Times New Roman" w:eastAsia="Times New Roman" w:hAnsi="Times New Roman"/>
          <w:color w:val="000000"/>
          <w:sz w:val="28"/>
          <w:szCs w:val="28"/>
          <w:lang w:eastAsia="ru-RU"/>
        </w:rPr>
        <w:t>км</w:t>
      </w:r>
      <w:proofErr w:type="gramEnd"/>
      <w:r w:rsidRPr="00E947EC">
        <w:rPr>
          <w:rFonts w:ascii="Times New Roman" w:eastAsia="Times New Roman" w:hAnsi="Times New Roman"/>
          <w:color w:val="000000"/>
          <w:sz w:val="28"/>
          <w:szCs w:val="28"/>
          <w:lang w:eastAsia="ru-RU"/>
        </w:rPr>
        <w:t>., что на 14% больше, чем за соответствующий период прошлого года.</w:t>
      </w:r>
    </w:p>
    <w:p w:rsidR="00301110" w:rsidRPr="00E947EC" w:rsidRDefault="00301110" w:rsidP="00301110">
      <w:pPr>
        <w:shd w:val="clear" w:color="auto" w:fill="FFFFFF"/>
        <w:tabs>
          <w:tab w:val="left" w:pos="993"/>
        </w:tabs>
        <w:spacing w:after="0" w:line="263" w:lineRule="atLeast"/>
        <w:jc w:val="both"/>
        <w:rPr>
          <w:rFonts w:ascii="Times New Roman" w:eastAsia="Times New Roman" w:hAnsi="Times New Roman"/>
          <w:color w:val="000000"/>
          <w:sz w:val="28"/>
          <w:szCs w:val="28"/>
          <w:lang w:eastAsia="ru-RU"/>
        </w:rPr>
      </w:pPr>
    </w:p>
    <w:p w:rsidR="00301110" w:rsidRPr="00E947EC" w:rsidRDefault="00301110" w:rsidP="00301110">
      <w:pPr>
        <w:shd w:val="clear" w:color="auto" w:fill="FFFFFF"/>
        <w:tabs>
          <w:tab w:val="left" w:pos="993"/>
        </w:tabs>
        <w:spacing w:after="0" w:line="263" w:lineRule="atLeast"/>
        <w:jc w:val="both"/>
        <w:rPr>
          <w:rFonts w:ascii="Times New Roman" w:eastAsia="Times New Roman" w:hAnsi="Times New Roman"/>
          <w:color w:val="000000"/>
          <w:sz w:val="28"/>
          <w:szCs w:val="28"/>
          <w:lang w:eastAsia="ru-RU"/>
        </w:rPr>
      </w:pPr>
      <w:r w:rsidRPr="00E947EC">
        <w:rPr>
          <w:rFonts w:ascii="Times New Roman" w:eastAsia="Times New Roman" w:hAnsi="Times New Roman"/>
          <w:noProof/>
          <w:color w:val="000000"/>
          <w:sz w:val="28"/>
          <w:szCs w:val="28"/>
          <w:lang w:eastAsia="ru-RU"/>
        </w:rPr>
        <w:drawing>
          <wp:inline distT="0" distB="0" distL="0" distR="0" wp14:anchorId="344D6C63" wp14:editId="1943DDDF">
            <wp:extent cx="6048375" cy="3200400"/>
            <wp:effectExtent l="0" t="0" r="9525" b="19050"/>
            <wp:docPr id="292" name="Диаграмма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01110" w:rsidRPr="00E947EC" w:rsidRDefault="00301110" w:rsidP="00301110">
      <w:pPr>
        <w:shd w:val="clear" w:color="auto" w:fill="FFFFFF"/>
        <w:tabs>
          <w:tab w:val="left" w:pos="993"/>
        </w:tabs>
        <w:spacing w:after="0" w:line="263" w:lineRule="atLeast"/>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ab/>
        <w:t xml:space="preserve">Объем услуг транспорта за 2019 год  составил  87285тыс. руб., что на 23,5 %  больше, чем за соответствующий период прошлого года. </w:t>
      </w:r>
    </w:p>
    <w:p w:rsidR="00301110" w:rsidRPr="00E947EC" w:rsidRDefault="00301110" w:rsidP="00301110">
      <w:pPr>
        <w:shd w:val="clear" w:color="auto" w:fill="FFFFFF"/>
        <w:tabs>
          <w:tab w:val="left" w:pos="993"/>
        </w:tabs>
        <w:spacing w:after="0" w:line="263" w:lineRule="atLeast"/>
        <w:jc w:val="both"/>
        <w:rPr>
          <w:rFonts w:ascii="Times New Roman" w:eastAsia="Times New Roman" w:hAnsi="Times New Roman"/>
          <w:color w:val="000000"/>
          <w:sz w:val="28"/>
          <w:szCs w:val="28"/>
          <w:lang w:eastAsia="ru-RU"/>
        </w:rPr>
      </w:pPr>
    </w:p>
    <w:p w:rsidR="00301110" w:rsidRPr="00E947EC" w:rsidRDefault="00301110" w:rsidP="00301110">
      <w:pPr>
        <w:shd w:val="clear" w:color="auto" w:fill="FFFFFF"/>
        <w:tabs>
          <w:tab w:val="left" w:pos="993"/>
        </w:tabs>
        <w:spacing w:after="0" w:line="263" w:lineRule="atLeast"/>
        <w:jc w:val="both"/>
        <w:rPr>
          <w:rFonts w:ascii="Times New Roman" w:eastAsia="Times New Roman" w:hAnsi="Times New Roman"/>
          <w:color w:val="000000"/>
          <w:sz w:val="28"/>
          <w:szCs w:val="28"/>
          <w:lang w:eastAsia="ru-RU"/>
        </w:rPr>
      </w:pPr>
      <w:r w:rsidRPr="00E947EC">
        <w:rPr>
          <w:rFonts w:ascii="Times New Roman" w:eastAsia="Times New Roman" w:hAnsi="Times New Roman"/>
          <w:noProof/>
          <w:color w:val="000000"/>
          <w:sz w:val="28"/>
          <w:szCs w:val="28"/>
          <w:lang w:eastAsia="ru-RU"/>
        </w:rPr>
        <w:drawing>
          <wp:inline distT="0" distB="0" distL="0" distR="0" wp14:anchorId="5BA36790" wp14:editId="26C8D7F4">
            <wp:extent cx="6019800" cy="3200400"/>
            <wp:effectExtent l="0" t="0" r="19050" b="19050"/>
            <wp:docPr id="293" name="Диаграмма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01110" w:rsidRPr="00E947EC" w:rsidRDefault="00301110" w:rsidP="00301110">
      <w:pPr>
        <w:shd w:val="clear" w:color="auto" w:fill="FFFFFF"/>
        <w:tabs>
          <w:tab w:val="left" w:pos="993"/>
        </w:tabs>
        <w:spacing w:after="0" w:line="263" w:lineRule="atLeast"/>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ab/>
        <w:t>На основании анализа анкетирования, проведенного на территории муниципального образования Отрадненский район, по развитию конкуренции и удовлетворенности качеством товаров, работ, услуг получены следующие данные. Опрошено 986 человек.</w:t>
      </w:r>
    </w:p>
    <w:p w:rsidR="00301110" w:rsidRPr="00E947EC" w:rsidRDefault="00301110" w:rsidP="00301110">
      <w:pPr>
        <w:shd w:val="clear" w:color="auto" w:fill="FFFFFF"/>
        <w:tabs>
          <w:tab w:val="left" w:pos="993"/>
        </w:tabs>
        <w:spacing w:after="0" w:line="263" w:lineRule="atLeast"/>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lastRenderedPageBreak/>
        <w:t xml:space="preserve">Анализ данных о развитии конкуренции на рынке услуг перевозок пассажиров наземным транспортом показал следующие данные удовлетворенности качеством данных услуг: </w:t>
      </w:r>
    </w:p>
    <w:p w:rsidR="00301110" w:rsidRPr="00E947EC" w:rsidRDefault="00301110" w:rsidP="00301110">
      <w:pPr>
        <w:shd w:val="clear" w:color="auto" w:fill="FFFFFF"/>
        <w:tabs>
          <w:tab w:val="left" w:pos="993"/>
        </w:tabs>
        <w:spacing w:after="0" w:line="263" w:lineRule="atLeast"/>
        <w:jc w:val="both"/>
        <w:rPr>
          <w:rFonts w:ascii="Times New Roman" w:eastAsia="Times New Roman" w:hAnsi="Times New Roman"/>
          <w:color w:val="000000"/>
          <w:sz w:val="28"/>
          <w:szCs w:val="28"/>
          <w:lang w:eastAsia="ru-RU"/>
        </w:rPr>
      </w:pPr>
    </w:p>
    <w:tbl>
      <w:tblPr>
        <w:tblStyle w:val="a8"/>
        <w:tblW w:w="0" w:type="auto"/>
        <w:tblLook w:val="04A0" w:firstRow="1" w:lastRow="0" w:firstColumn="1" w:lastColumn="0" w:noHBand="0" w:noVBand="1"/>
      </w:tblPr>
      <w:tblGrid>
        <w:gridCol w:w="4644"/>
        <w:gridCol w:w="2694"/>
        <w:gridCol w:w="2268"/>
      </w:tblGrid>
      <w:tr w:rsidR="00301110" w:rsidRPr="00E947EC" w:rsidTr="00137E1E">
        <w:trPr>
          <w:trHeight w:val="300"/>
        </w:trPr>
        <w:tc>
          <w:tcPr>
            <w:tcW w:w="4644" w:type="dxa"/>
            <w:noWrap/>
            <w:hideMark/>
          </w:tcPr>
          <w:p w:rsidR="00301110" w:rsidRPr="00E947EC" w:rsidRDefault="00301110" w:rsidP="00137E1E">
            <w:pPr>
              <w:shd w:val="clear" w:color="auto" w:fill="FFFFFF"/>
              <w:tabs>
                <w:tab w:val="left" w:pos="993"/>
              </w:tabs>
              <w:spacing w:line="263" w:lineRule="atLeast"/>
              <w:jc w:val="both"/>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Не удовлетворительно</w:t>
            </w:r>
          </w:p>
        </w:tc>
        <w:tc>
          <w:tcPr>
            <w:tcW w:w="2694" w:type="dxa"/>
            <w:tcBorders>
              <w:right w:val="single" w:sz="4" w:space="0" w:color="auto"/>
            </w:tcBorders>
            <w:noWrap/>
            <w:hideMark/>
          </w:tcPr>
          <w:p w:rsidR="00301110" w:rsidRPr="00E947EC" w:rsidRDefault="00301110" w:rsidP="00137E1E">
            <w:pPr>
              <w:shd w:val="clear" w:color="auto" w:fill="FFFFFF"/>
              <w:tabs>
                <w:tab w:val="left" w:pos="993"/>
              </w:tabs>
              <w:spacing w:line="263" w:lineRule="atLeast"/>
              <w:jc w:val="center"/>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10 чел.</w:t>
            </w:r>
          </w:p>
        </w:tc>
        <w:tc>
          <w:tcPr>
            <w:tcW w:w="2268" w:type="dxa"/>
            <w:tcBorders>
              <w:left w:val="single" w:sz="4" w:space="0" w:color="auto"/>
            </w:tcBorders>
          </w:tcPr>
          <w:p w:rsidR="00301110" w:rsidRPr="00E947EC" w:rsidRDefault="00301110" w:rsidP="00137E1E">
            <w:pPr>
              <w:shd w:val="clear" w:color="auto" w:fill="FFFFFF"/>
              <w:tabs>
                <w:tab w:val="left" w:pos="993"/>
              </w:tabs>
              <w:spacing w:line="263" w:lineRule="atLeast"/>
              <w:jc w:val="center"/>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1,0%</w:t>
            </w:r>
          </w:p>
        </w:tc>
      </w:tr>
      <w:tr w:rsidR="00301110" w:rsidRPr="00E947EC" w:rsidTr="00137E1E">
        <w:trPr>
          <w:trHeight w:val="300"/>
        </w:trPr>
        <w:tc>
          <w:tcPr>
            <w:tcW w:w="4644" w:type="dxa"/>
            <w:noWrap/>
            <w:hideMark/>
          </w:tcPr>
          <w:p w:rsidR="00301110" w:rsidRPr="00E947EC" w:rsidRDefault="00301110" w:rsidP="00137E1E">
            <w:pPr>
              <w:shd w:val="clear" w:color="auto" w:fill="FFFFFF"/>
              <w:tabs>
                <w:tab w:val="left" w:pos="993"/>
              </w:tabs>
              <w:spacing w:line="263" w:lineRule="atLeast"/>
              <w:jc w:val="both"/>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Скорее не удовлетворительно</w:t>
            </w:r>
          </w:p>
        </w:tc>
        <w:tc>
          <w:tcPr>
            <w:tcW w:w="2694" w:type="dxa"/>
            <w:tcBorders>
              <w:right w:val="single" w:sz="4" w:space="0" w:color="auto"/>
            </w:tcBorders>
            <w:noWrap/>
            <w:hideMark/>
          </w:tcPr>
          <w:p w:rsidR="00301110" w:rsidRPr="00E947EC" w:rsidRDefault="00301110" w:rsidP="00137E1E">
            <w:pPr>
              <w:shd w:val="clear" w:color="auto" w:fill="FFFFFF"/>
              <w:tabs>
                <w:tab w:val="left" w:pos="993"/>
              </w:tabs>
              <w:spacing w:line="263" w:lineRule="atLeast"/>
              <w:jc w:val="center"/>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16 чел.</w:t>
            </w:r>
          </w:p>
        </w:tc>
        <w:tc>
          <w:tcPr>
            <w:tcW w:w="2268" w:type="dxa"/>
            <w:tcBorders>
              <w:left w:val="single" w:sz="4" w:space="0" w:color="auto"/>
            </w:tcBorders>
          </w:tcPr>
          <w:p w:rsidR="00301110" w:rsidRPr="00E947EC" w:rsidRDefault="00301110" w:rsidP="00137E1E">
            <w:pPr>
              <w:shd w:val="clear" w:color="auto" w:fill="FFFFFF"/>
              <w:tabs>
                <w:tab w:val="left" w:pos="993"/>
              </w:tabs>
              <w:spacing w:line="263" w:lineRule="atLeast"/>
              <w:jc w:val="center"/>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1,6%</w:t>
            </w:r>
          </w:p>
        </w:tc>
      </w:tr>
      <w:tr w:rsidR="00301110" w:rsidRPr="00E947EC" w:rsidTr="00137E1E">
        <w:trPr>
          <w:trHeight w:val="300"/>
        </w:trPr>
        <w:tc>
          <w:tcPr>
            <w:tcW w:w="4644" w:type="dxa"/>
            <w:noWrap/>
            <w:hideMark/>
          </w:tcPr>
          <w:p w:rsidR="00301110" w:rsidRPr="00E947EC" w:rsidRDefault="00301110" w:rsidP="00137E1E">
            <w:pPr>
              <w:shd w:val="clear" w:color="auto" w:fill="FFFFFF"/>
              <w:tabs>
                <w:tab w:val="left" w:pos="993"/>
              </w:tabs>
              <w:spacing w:line="263" w:lineRule="atLeast"/>
              <w:jc w:val="both"/>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Скорее удовлетворительно</w:t>
            </w:r>
          </w:p>
        </w:tc>
        <w:tc>
          <w:tcPr>
            <w:tcW w:w="2694" w:type="dxa"/>
            <w:tcBorders>
              <w:right w:val="single" w:sz="4" w:space="0" w:color="auto"/>
            </w:tcBorders>
            <w:noWrap/>
            <w:hideMark/>
          </w:tcPr>
          <w:p w:rsidR="00301110" w:rsidRPr="00E947EC" w:rsidRDefault="00301110" w:rsidP="00137E1E">
            <w:pPr>
              <w:shd w:val="clear" w:color="auto" w:fill="FFFFFF"/>
              <w:tabs>
                <w:tab w:val="left" w:pos="993"/>
              </w:tabs>
              <w:spacing w:line="263" w:lineRule="atLeast"/>
              <w:jc w:val="center"/>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50 чел.</w:t>
            </w:r>
          </w:p>
        </w:tc>
        <w:tc>
          <w:tcPr>
            <w:tcW w:w="2268" w:type="dxa"/>
            <w:tcBorders>
              <w:left w:val="single" w:sz="4" w:space="0" w:color="auto"/>
            </w:tcBorders>
          </w:tcPr>
          <w:p w:rsidR="00301110" w:rsidRPr="00E947EC" w:rsidRDefault="00301110" w:rsidP="00137E1E">
            <w:pPr>
              <w:shd w:val="clear" w:color="auto" w:fill="FFFFFF"/>
              <w:tabs>
                <w:tab w:val="left" w:pos="993"/>
              </w:tabs>
              <w:spacing w:line="263" w:lineRule="atLeast"/>
              <w:jc w:val="center"/>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5,0%</w:t>
            </w:r>
          </w:p>
        </w:tc>
      </w:tr>
      <w:tr w:rsidR="00301110" w:rsidRPr="00E947EC" w:rsidTr="00137E1E">
        <w:trPr>
          <w:trHeight w:val="300"/>
        </w:trPr>
        <w:tc>
          <w:tcPr>
            <w:tcW w:w="4644" w:type="dxa"/>
            <w:noWrap/>
            <w:hideMark/>
          </w:tcPr>
          <w:p w:rsidR="00301110" w:rsidRPr="00E947EC" w:rsidRDefault="00301110" w:rsidP="00137E1E">
            <w:pPr>
              <w:shd w:val="clear" w:color="auto" w:fill="FFFFFF"/>
              <w:tabs>
                <w:tab w:val="left" w:pos="993"/>
              </w:tabs>
              <w:spacing w:line="263" w:lineRule="atLeast"/>
              <w:jc w:val="both"/>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Удовлетворен</w:t>
            </w:r>
          </w:p>
        </w:tc>
        <w:tc>
          <w:tcPr>
            <w:tcW w:w="2694" w:type="dxa"/>
            <w:tcBorders>
              <w:right w:val="single" w:sz="4" w:space="0" w:color="auto"/>
            </w:tcBorders>
            <w:noWrap/>
            <w:hideMark/>
          </w:tcPr>
          <w:p w:rsidR="00301110" w:rsidRPr="00E947EC" w:rsidRDefault="00301110" w:rsidP="00137E1E">
            <w:pPr>
              <w:shd w:val="clear" w:color="auto" w:fill="FFFFFF"/>
              <w:tabs>
                <w:tab w:val="left" w:pos="993"/>
              </w:tabs>
              <w:spacing w:line="263" w:lineRule="atLeast"/>
              <w:jc w:val="center"/>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910 чел.</w:t>
            </w:r>
          </w:p>
        </w:tc>
        <w:tc>
          <w:tcPr>
            <w:tcW w:w="2268" w:type="dxa"/>
            <w:tcBorders>
              <w:left w:val="single" w:sz="4" w:space="0" w:color="auto"/>
            </w:tcBorders>
          </w:tcPr>
          <w:p w:rsidR="00301110" w:rsidRPr="00E947EC" w:rsidRDefault="00301110" w:rsidP="00137E1E">
            <w:pPr>
              <w:shd w:val="clear" w:color="auto" w:fill="FFFFFF"/>
              <w:tabs>
                <w:tab w:val="left" w:pos="993"/>
              </w:tabs>
              <w:spacing w:line="263" w:lineRule="atLeast"/>
              <w:jc w:val="center"/>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92,2%</w:t>
            </w:r>
          </w:p>
        </w:tc>
      </w:tr>
    </w:tbl>
    <w:p w:rsidR="00301110" w:rsidRPr="00E947EC" w:rsidRDefault="00301110" w:rsidP="00301110">
      <w:pPr>
        <w:shd w:val="clear" w:color="auto" w:fill="FFFFFF"/>
        <w:tabs>
          <w:tab w:val="left" w:pos="993"/>
        </w:tabs>
        <w:spacing w:after="0" w:line="263" w:lineRule="atLeast"/>
        <w:jc w:val="both"/>
        <w:rPr>
          <w:rFonts w:ascii="Times New Roman" w:eastAsia="Times New Roman" w:hAnsi="Times New Roman"/>
          <w:color w:val="000000"/>
          <w:sz w:val="28"/>
          <w:szCs w:val="28"/>
          <w:lang w:eastAsia="ru-RU"/>
        </w:rPr>
      </w:pPr>
    </w:p>
    <w:p w:rsidR="00301110" w:rsidRPr="00E947EC" w:rsidRDefault="00301110" w:rsidP="00301110">
      <w:pPr>
        <w:shd w:val="clear" w:color="auto" w:fill="FFFFFF"/>
        <w:tabs>
          <w:tab w:val="left" w:pos="993"/>
        </w:tabs>
        <w:spacing w:after="0" w:line="263" w:lineRule="atLeast"/>
        <w:jc w:val="both"/>
        <w:rPr>
          <w:rFonts w:ascii="Times New Roman" w:eastAsia="Times New Roman" w:hAnsi="Times New Roman"/>
          <w:color w:val="000000"/>
          <w:sz w:val="28"/>
          <w:szCs w:val="28"/>
          <w:lang w:eastAsia="ru-RU"/>
        </w:rPr>
      </w:pPr>
      <w:r w:rsidRPr="00E947EC">
        <w:rPr>
          <w:rFonts w:ascii="Times New Roman" w:eastAsia="Times New Roman" w:hAnsi="Times New Roman"/>
          <w:noProof/>
          <w:color w:val="000000"/>
          <w:sz w:val="28"/>
          <w:szCs w:val="28"/>
          <w:lang w:eastAsia="ru-RU"/>
        </w:rPr>
        <w:drawing>
          <wp:inline distT="0" distB="0" distL="0" distR="0" wp14:anchorId="021180EA" wp14:editId="748B393E">
            <wp:extent cx="5953125" cy="3200400"/>
            <wp:effectExtent l="0" t="0" r="9525" b="19050"/>
            <wp:docPr id="294" name="Диаграмма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01110" w:rsidRPr="00E947EC" w:rsidRDefault="00301110" w:rsidP="00301110">
      <w:pPr>
        <w:shd w:val="clear" w:color="auto" w:fill="FFFFFF"/>
        <w:tabs>
          <w:tab w:val="left" w:pos="993"/>
        </w:tabs>
        <w:spacing w:after="0" w:line="240" w:lineRule="auto"/>
        <w:contextualSpacing/>
        <w:rPr>
          <w:rFonts w:ascii="Times New Roman" w:eastAsia="Times New Roman" w:hAnsi="Times New Roman"/>
          <w:color w:val="000000"/>
          <w:sz w:val="28"/>
          <w:szCs w:val="28"/>
          <w:lang w:eastAsia="ru-RU"/>
        </w:rPr>
      </w:pPr>
    </w:p>
    <w:p w:rsidR="00301110" w:rsidRPr="00E947EC" w:rsidRDefault="00301110" w:rsidP="00301110">
      <w:pPr>
        <w:spacing w:after="0" w:line="240" w:lineRule="auto"/>
        <w:jc w:val="center"/>
        <w:rPr>
          <w:rFonts w:ascii="Times New Roman" w:hAnsi="Times New Roman"/>
          <w:b/>
          <w:bCs/>
          <w:sz w:val="28"/>
          <w:szCs w:val="28"/>
        </w:rPr>
      </w:pPr>
      <w:r w:rsidRPr="00E947EC">
        <w:rPr>
          <w:rFonts w:ascii="Times New Roman" w:hAnsi="Times New Roman"/>
          <w:b/>
          <w:bCs/>
          <w:sz w:val="28"/>
          <w:szCs w:val="28"/>
        </w:rPr>
        <w:t xml:space="preserve"> Рынок услуг связи</w:t>
      </w:r>
    </w:p>
    <w:p w:rsidR="00301110" w:rsidRPr="00E947EC" w:rsidRDefault="00301110" w:rsidP="00301110">
      <w:pPr>
        <w:spacing w:after="0" w:line="240" w:lineRule="auto"/>
        <w:rPr>
          <w:rFonts w:ascii="Times New Roman" w:hAnsi="Times New Roman"/>
          <w:sz w:val="28"/>
          <w:szCs w:val="28"/>
        </w:rPr>
      </w:pPr>
    </w:p>
    <w:p w:rsidR="00B26B31" w:rsidRPr="00E947EC" w:rsidRDefault="00B26B31" w:rsidP="00B26B31">
      <w:pPr>
        <w:spacing w:after="0" w:line="240" w:lineRule="auto"/>
        <w:ind w:firstLine="624"/>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К услугам связи относится филиал «Отрадненский почтамт ФГУП Почта России», ПАО «Ростелеком» МРУС.</w:t>
      </w:r>
    </w:p>
    <w:p w:rsidR="00B26B31" w:rsidRPr="00E947EC" w:rsidRDefault="00B26B31" w:rsidP="00B26B31">
      <w:pPr>
        <w:spacing w:after="0" w:line="240" w:lineRule="auto"/>
        <w:ind w:firstLine="624"/>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Снижение показателей по объем услуг связи идет по ПАО «Ростелеком» по таким видам услуг, как услуги местной и междугородней телефонной связи из-за перехода абонентов на услуги сотовой сети, а также, из-за насыщения рынка услугами по подключению к информационной базе Интернет по технологии GPON (оптоволокно), услуг «Интерактивное ТВ» (телевидение).</w:t>
      </w:r>
    </w:p>
    <w:p w:rsidR="00B26B31" w:rsidRPr="00E947EC" w:rsidRDefault="00B26B31" w:rsidP="00B26B31">
      <w:pPr>
        <w:spacing w:after="0" w:line="240" w:lineRule="auto"/>
        <w:ind w:firstLine="720"/>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Производственную деятельность в области связи в Отрадненском районе осуществляют Отрадненский почтамт ФГУП «Почта России»,                                           и Отрадненский узел электросвязи, являющийся структурным подразделением Краснодарского филиала ПАО «Ростелеком».</w:t>
      </w:r>
    </w:p>
    <w:p w:rsidR="00B26B31" w:rsidRPr="00E947EC" w:rsidRDefault="00B26B31" w:rsidP="00B26B31">
      <w:pPr>
        <w:spacing w:after="0" w:line="240" w:lineRule="auto"/>
        <w:ind w:firstLine="720"/>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 xml:space="preserve">Отрадненский узел электросвязи обслуживает 11607 абонента (8453 абонентов в станице Отрадной, 3154 абонента в сельских поселениях). Предприятием </w:t>
      </w:r>
      <w:proofErr w:type="gramStart"/>
      <w:r w:rsidRPr="00E947EC">
        <w:rPr>
          <w:rFonts w:ascii="Times New Roman" w:hAnsi="Times New Roman" w:cs="Times New Roman"/>
          <w:sz w:val="28"/>
          <w:szCs w:val="28"/>
          <w:lang w:eastAsia="ru-RU"/>
        </w:rPr>
        <w:t>установлены</w:t>
      </w:r>
      <w:proofErr w:type="gramEnd"/>
      <w:r w:rsidRPr="00E947EC">
        <w:rPr>
          <w:rFonts w:ascii="Times New Roman" w:hAnsi="Times New Roman" w:cs="Times New Roman"/>
          <w:sz w:val="28"/>
          <w:szCs w:val="28"/>
          <w:lang w:eastAsia="ru-RU"/>
        </w:rPr>
        <w:t xml:space="preserve"> и обслуживаются 66 таксофонов. На данный момент состояние данной отрасли стабильно, хотя темпы роста телефонизации </w:t>
      </w:r>
      <w:r w:rsidRPr="00E947EC">
        <w:rPr>
          <w:rFonts w:ascii="Times New Roman" w:hAnsi="Times New Roman" w:cs="Times New Roman"/>
          <w:sz w:val="28"/>
          <w:szCs w:val="28"/>
          <w:lang w:eastAsia="ru-RU"/>
        </w:rPr>
        <w:lastRenderedPageBreak/>
        <w:t>несколько снизились в связи с появлением и динамичным развитием сотовой связи.</w:t>
      </w:r>
    </w:p>
    <w:p w:rsidR="00B26B31" w:rsidRPr="00E947EC" w:rsidRDefault="00B26B31" w:rsidP="00B26B31">
      <w:pPr>
        <w:spacing w:after="0" w:line="240" w:lineRule="auto"/>
        <w:ind w:firstLine="708"/>
        <w:jc w:val="both"/>
        <w:rPr>
          <w:rFonts w:ascii="Times New Roman" w:hAnsi="Times New Roman" w:cs="Times New Roman"/>
        </w:rPr>
      </w:pPr>
      <w:r w:rsidRPr="00E947EC">
        <w:rPr>
          <w:rFonts w:ascii="Times New Roman" w:hAnsi="Times New Roman" w:cs="Times New Roman"/>
          <w:sz w:val="28"/>
          <w:szCs w:val="28"/>
          <w:lang w:eastAsia="ru-RU"/>
        </w:rPr>
        <w:t>Дальнейшее развитие в районе получила сотовая связь. Была введена в эксплуатацию сеть нового поколения 4</w:t>
      </w:r>
      <w:r w:rsidRPr="00E947EC">
        <w:rPr>
          <w:rFonts w:ascii="Times New Roman" w:hAnsi="Times New Roman" w:cs="Times New Roman"/>
          <w:sz w:val="28"/>
          <w:szCs w:val="28"/>
          <w:lang w:val="en-US" w:eastAsia="ru-RU"/>
        </w:rPr>
        <w:t>G</w:t>
      </w:r>
      <w:r w:rsidRPr="00E947EC">
        <w:rPr>
          <w:rFonts w:ascii="Times New Roman" w:hAnsi="Times New Roman" w:cs="Times New Roman"/>
          <w:sz w:val="28"/>
          <w:szCs w:val="28"/>
          <w:lang w:eastAsia="ru-RU"/>
        </w:rPr>
        <w:t>, благодаря чему абоненты получили возможность пользоваться услугами такими как «</w:t>
      </w:r>
      <w:proofErr w:type="spellStart"/>
      <w:r w:rsidRPr="00E947EC">
        <w:rPr>
          <w:rFonts w:ascii="Times New Roman" w:hAnsi="Times New Roman" w:cs="Times New Roman"/>
          <w:sz w:val="28"/>
          <w:szCs w:val="28"/>
          <w:lang w:eastAsia="ru-RU"/>
        </w:rPr>
        <w:t>Видеозвонок</w:t>
      </w:r>
      <w:proofErr w:type="spellEnd"/>
      <w:r w:rsidRPr="00E947EC">
        <w:rPr>
          <w:rFonts w:ascii="Times New Roman" w:hAnsi="Times New Roman" w:cs="Times New Roman"/>
          <w:sz w:val="28"/>
          <w:szCs w:val="28"/>
          <w:lang w:eastAsia="ru-RU"/>
        </w:rPr>
        <w:t>» и высокоскоростная передача данных.</w:t>
      </w:r>
    </w:p>
    <w:p w:rsidR="00301110" w:rsidRPr="00E947EC" w:rsidRDefault="00301110" w:rsidP="00301110">
      <w:pPr>
        <w:spacing w:after="0" w:line="240" w:lineRule="auto"/>
        <w:ind w:firstLine="709"/>
        <w:jc w:val="both"/>
        <w:rPr>
          <w:rFonts w:ascii="Times New Roman" w:hAnsi="Times New Roman"/>
          <w:sz w:val="28"/>
          <w:szCs w:val="28"/>
        </w:rPr>
      </w:pPr>
      <w:r w:rsidRPr="00E947EC">
        <w:rPr>
          <w:rFonts w:ascii="Times New Roman" w:hAnsi="Times New Roman"/>
          <w:sz w:val="28"/>
          <w:szCs w:val="28"/>
        </w:rPr>
        <w:t>На основании анализа анкетирования, проведенного на территории муниципального образования Отрадненский район, по развитию конкуренции и удовлетворенности качеством товаров, работ, услуг получены</w:t>
      </w:r>
      <w:r w:rsidR="00B04453" w:rsidRPr="00E947EC">
        <w:rPr>
          <w:rFonts w:ascii="Times New Roman" w:hAnsi="Times New Roman"/>
          <w:sz w:val="28"/>
          <w:szCs w:val="28"/>
        </w:rPr>
        <w:t xml:space="preserve"> следующие данные. Опрошено 986</w:t>
      </w:r>
      <w:r w:rsidRPr="00E947EC">
        <w:rPr>
          <w:rFonts w:ascii="Times New Roman" w:hAnsi="Times New Roman"/>
          <w:sz w:val="28"/>
          <w:szCs w:val="28"/>
        </w:rPr>
        <w:t xml:space="preserve"> человек.</w:t>
      </w:r>
    </w:p>
    <w:p w:rsidR="00301110" w:rsidRPr="00E947EC" w:rsidRDefault="00301110" w:rsidP="00301110">
      <w:pPr>
        <w:spacing w:after="0" w:line="240" w:lineRule="auto"/>
        <w:ind w:firstLine="708"/>
        <w:jc w:val="both"/>
        <w:rPr>
          <w:rFonts w:ascii="Times New Roman" w:hAnsi="Times New Roman"/>
          <w:sz w:val="28"/>
          <w:szCs w:val="28"/>
        </w:rPr>
      </w:pPr>
      <w:r w:rsidRPr="00E947EC">
        <w:rPr>
          <w:rFonts w:ascii="Times New Roman" w:hAnsi="Times New Roman"/>
          <w:sz w:val="28"/>
          <w:szCs w:val="28"/>
        </w:rPr>
        <w:t>Анализ данных о развитии конкуренции на рынке услуг связи показал следующие данные по удовлетворенности предоставления данной услуги:</w:t>
      </w:r>
    </w:p>
    <w:p w:rsidR="00301110" w:rsidRPr="00E947EC" w:rsidRDefault="00301110" w:rsidP="00301110">
      <w:pPr>
        <w:spacing w:after="0" w:line="240" w:lineRule="auto"/>
        <w:ind w:firstLine="708"/>
        <w:jc w:val="both"/>
        <w:rPr>
          <w:rFonts w:ascii="Times New Roman" w:hAnsi="Times New Roman"/>
          <w:sz w:val="28"/>
          <w:szCs w:val="28"/>
        </w:rPr>
      </w:pPr>
    </w:p>
    <w:tbl>
      <w:tblPr>
        <w:tblStyle w:val="a8"/>
        <w:tblW w:w="0" w:type="auto"/>
        <w:tblLook w:val="04A0" w:firstRow="1" w:lastRow="0" w:firstColumn="1" w:lastColumn="0" w:noHBand="0" w:noVBand="1"/>
      </w:tblPr>
      <w:tblGrid>
        <w:gridCol w:w="4644"/>
        <w:gridCol w:w="2694"/>
        <w:gridCol w:w="2268"/>
      </w:tblGrid>
      <w:tr w:rsidR="00301110" w:rsidRPr="00E947EC" w:rsidTr="00137E1E">
        <w:trPr>
          <w:trHeight w:val="300"/>
        </w:trPr>
        <w:tc>
          <w:tcPr>
            <w:tcW w:w="4644" w:type="dxa"/>
            <w:noWrap/>
            <w:hideMark/>
          </w:tcPr>
          <w:p w:rsidR="00301110" w:rsidRPr="00E947EC" w:rsidRDefault="00301110" w:rsidP="00137E1E">
            <w:pPr>
              <w:shd w:val="clear" w:color="auto" w:fill="FFFFFF"/>
              <w:tabs>
                <w:tab w:val="left" w:pos="993"/>
              </w:tabs>
              <w:spacing w:line="240" w:lineRule="auto"/>
              <w:ind w:left="709"/>
              <w:contextualSpacing/>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Не удовлетворительно</w:t>
            </w:r>
          </w:p>
        </w:tc>
        <w:tc>
          <w:tcPr>
            <w:tcW w:w="2694" w:type="dxa"/>
            <w:tcBorders>
              <w:right w:val="single" w:sz="4" w:space="0" w:color="auto"/>
            </w:tcBorders>
            <w:noWrap/>
            <w:hideMark/>
          </w:tcPr>
          <w:p w:rsidR="00301110" w:rsidRPr="00E947EC" w:rsidRDefault="00A235B4" w:rsidP="00137E1E">
            <w:pPr>
              <w:shd w:val="clear" w:color="auto" w:fill="FFFFFF"/>
              <w:tabs>
                <w:tab w:val="left" w:pos="993"/>
              </w:tabs>
              <w:spacing w:line="240" w:lineRule="auto"/>
              <w:ind w:left="709"/>
              <w:contextualSpacing/>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39</w:t>
            </w:r>
            <w:r w:rsidR="00301110" w:rsidRPr="00E947EC">
              <w:rPr>
                <w:rFonts w:ascii="Times New Roman" w:eastAsia="Times New Roman" w:hAnsi="Times New Roman"/>
                <w:color w:val="000000"/>
                <w:sz w:val="28"/>
                <w:szCs w:val="28"/>
              </w:rPr>
              <w:t xml:space="preserve"> чел.</w:t>
            </w:r>
          </w:p>
        </w:tc>
        <w:tc>
          <w:tcPr>
            <w:tcW w:w="2268" w:type="dxa"/>
            <w:tcBorders>
              <w:left w:val="single" w:sz="4" w:space="0" w:color="auto"/>
            </w:tcBorders>
          </w:tcPr>
          <w:p w:rsidR="00301110" w:rsidRPr="00E947EC" w:rsidRDefault="00A235B4" w:rsidP="00137E1E">
            <w:pPr>
              <w:shd w:val="clear" w:color="auto" w:fill="FFFFFF"/>
              <w:tabs>
                <w:tab w:val="left" w:pos="993"/>
              </w:tabs>
              <w:spacing w:line="240" w:lineRule="auto"/>
              <w:ind w:left="709"/>
              <w:contextualSpacing/>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3,9</w:t>
            </w:r>
            <w:r w:rsidR="00301110" w:rsidRPr="00E947EC">
              <w:rPr>
                <w:rFonts w:ascii="Times New Roman" w:eastAsia="Times New Roman" w:hAnsi="Times New Roman"/>
                <w:color w:val="000000"/>
                <w:sz w:val="28"/>
                <w:szCs w:val="28"/>
              </w:rPr>
              <w:t>%</w:t>
            </w:r>
          </w:p>
        </w:tc>
      </w:tr>
      <w:tr w:rsidR="00301110" w:rsidRPr="00E947EC" w:rsidTr="00137E1E">
        <w:trPr>
          <w:trHeight w:val="300"/>
        </w:trPr>
        <w:tc>
          <w:tcPr>
            <w:tcW w:w="4644" w:type="dxa"/>
            <w:noWrap/>
            <w:hideMark/>
          </w:tcPr>
          <w:p w:rsidR="00301110" w:rsidRPr="00E947EC" w:rsidRDefault="00301110" w:rsidP="00137E1E">
            <w:pPr>
              <w:shd w:val="clear" w:color="auto" w:fill="FFFFFF"/>
              <w:tabs>
                <w:tab w:val="left" w:pos="993"/>
              </w:tabs>
              <w:spacing w:line="240" w:lineRule="auto"/>
              <w:ind w:left="709"/>
              <w:contextualSpacing/>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Скорее не удовлетворительно</w:t>
            </w:r>
          </w:p>
        </w:tc>
        <w:tc>
          <w:tcPr>
            <w:tcW w:w="2694" w:type="dxa"/>
            <w:tcBorders>
              <w:right w:val="single" w:sz="4" w:space="0" w:color="auto"/>
            </w:tcBorders>
            <w:noWrap/>
            <w:hideMark/>
          </w:tcPr>
          <w:p w:rsidR="00301110" w:rsidRPr="00E947EC" w:rsidRDefault="00A235B4" w:rsidP="00137E1E">
            <w:pPr>
              <w:shd w:val="clear" w:color="auto" w:fill="FFFFFF"/>
              <w:tabs>
                <w:tab w:val="left" w:pos="993"/>
              </w:tabs>
              <w:spacing w:line="240" w:lineRule="auto"/>
              <w:ind w:left="709"/>
              <w:contextualSpacing/>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28</w:t>
            </w:r>
            <w:r w:rsidR="00301110" w:rsidRPr="00E947EC">
              <w:rPr>
                <w:rFonts w:ascii="Times New Roman" w:eastAsia="Times New Roman" w:hAnsi="Times New Roman"/>
                <w:color w:val="000000"/>
                <w:sz w:val="28"/>
                <w:szCs w:val="28"/>
              </w:rPr>
              <w:t xml:space="preserve"> чел.</w:t>
            </w:r>
          </w:p>
        </w:tc>
        <w:tc>
          <w:tcPr>
            <w:tcW w:w="2268" w:type="dxa"/>
            <w:tcBorders>
              <w:left w:val="single" w:sz="4" w:space="0" w:color="auto"/>
            </w:tcBorders>
          </w:tcPr>
          <w:p w:rsidR="00301110" w:rsidRPr="00E947EC" w:rsidRDefault="00A235B4" w:rsidP="00137E1E">
            <w:pPr>
              <w:shd w:val="clear" w:color="auto" w:fill="FFFFFF"/>
              <w:tabs>
                <w:tab w:val="left" w:pos="993"/>
              </w:tabs>
              <w:spacing w:line="240" w:lineRule="auto"/>
              <w:ind w:left="709"/>
              <w:contextualSpacing/>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2,8</w:t>
            </w:r>
            <w:r w:rsidR="00301110" w:rsidRPr="00E947EC">
              <w:rPr>
                <w:rFonts w:ascii="Times New Roman" w:eastAsia="Times New Roman" w:hAnsi="Times New Roman"/>
                <w:color w:val="000000"/>
                <w:sz w:val="28"/>
                <w:szCs w:val="28"/>
              </w:rPr>
              <w:t>%</w:t>
            </w:r>
          </w:p>
        </w:tc>
      </w:tr>
      <w:tr w:rsidR="00301110" w:rsidRPr="00E947EC" w:rsidTr="00137E1E">
        <w:trPr>
          <w:trHeight w:val="300"/>
        </w:trPr>
        <w:tc>
          <w:tcPr>
            <w:tcW w:w="4644" w:type="dxa"/>
            <w:noWrap/>
            <w:hideMark/>
          </w:tcPr>
          <w:p w:rsidR="00301110" w:rsidRPr="00E947EC" w:rsidRDefault="00301110" w:rsidP="00137E1E">
            <w:pPr>
              <w:shd w:val="clear" w:color="auto" w:fill="FFFFFF"/>
              <w:tabs>
                <w:tab w:val="left" w:pos="993"/>
              </w:tabs>
              <w:spacing w:line="240" w:lineRule="auto"/>
              <w:ind w:left="709"/>
              <w:contextualSpacing/>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Скорее удовлетворительно</w:t>
            </w:r>
          </w:p>
        </w:tc>
        <w:tc>
          <w:tcPr>
            <w:tcW w:w="2694" w:type="dxa"/>
            <w:tcBorders>
              <w:right w:val="single" w:sz="4" w:space="0" w:color="auto"/>
            </w:tcBorders>
            <w:noWrap/>
            <w:hideMark/>
          </w:tcPr>
          <w:p w:rsidR="00301110" w:rsidRPr="00E947EC" w:rsidRDefault="00A235B4" w:rsidP="00137E1E">
            <w:pPr>
              <w:shd w:val="clear" w:color="auto" w:fill="FFFFFF"/>
              <w:tabs>
                <w:tab w:val="left" w:pos="993"/>
              </w:tabs>
              <w:spacing w:line="240" w:lineRule="auto"/>
              <w:ind w:left="709"/>
              <w:contextualSpacing/>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38</w:t>
            </w:r>
            <w:r w:rsidR="00301110" w:rsidRPr="00E947EC">
              <w:rPr>
                <w:rFonts w:ascii="Times New Roman" w:eastAsia="Times New Roman" w:hAnsi="Times New Roman"/>
                <w:color w:val="000000"/>
                <w:sz w:val="28"/>
                <w:szCs w:val="28"/>
              </w:rPr>
              <w:t xml:space="preserve"> чел.</w:t>
            </w:r>
          </w:p>
        </w:tc>
        <w:tc>
          <w:tcPr>
            <w:tcW w:w="2268" w:type="dxa"/>
            <w:tcBorders>
              <w:left w:val="single" w:sz="4" w:space="0" w:color="auto"/>
            </w:tcBorders>
          </w:tcPr>
          <w:p w:rsidR="00301110" w:rsidRPr="00E947EC" w:rsidRDefault="00A235B4" w:rsidP="00137E1E">
            <w:pPr>
              <w:shd w:val="clear" w:color="auto" w:fill="FFFFFF"/>
              <w:tabs>
                <w:tab w:val="left" w:pos="993"/>
              </w:tabs>
              <w:spacing w:line="240" w:lineRule="auto"/>
              <w:ind w:left="709"/>
              <w:contextualSpacing/>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3,8</w:t>
            </w:r>
            <w:r w:rsidR="00301110" w:rsidRPr="00E947EC">
              <w:rPr>
                <w:rFonts w:ascii="Times New Roman" w:eastAsia="Times New Roman" w:hAnsi="Times New Roman"/>
                <w:color w:val="000000"/>
                <w:sz w:val="28"/>
                <w:szCs w:val="28"/>
              </w:rPr>
              <w:t>%</w:t>
            </w:r>
          </w:p>
        </w:tc>
      </w:tr>
      <w:tr w:rsidR="00301110" w:rsidRPr="00E947EC" w:rsidTr="00137E1E">
        <w:trPr>
          <w:trHeight w:val="300"/>
        </w:trPr>
        <w:tc>
          <w:tcPr>
            <w:tcW w:w="4644" w:type="dxa"/>
            <w:noWrap/>
            <w:hideMark/>
          </w:tcPr>
          <w:p w:rsidR="00301110" w:rsidRPr="00E947EC" w:rsidRDefault="00301110" w:rsidP="00137E1E">
            <w:pPr>
              <w:shd w:val="clear" w:color="auto" w:fill="FFFFFF"/>
              <w:tabs>
                <w:tab w:val="left" w:pos="993"/>
              </w:tabs>
              <w:spacing w:line="240" w:lineRule="auto"/>
              <w:ind w:left="709"/>
              <w:contextualSpacing/>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Удовлетворен</w:t>
            </w:r>
          </w:p>
        </w:tc>
        <w:tc>
          <w:tcPr>
            <w:tcW w:w="2694" w:type="dxa"/>
            <w:tcBorders>
              <w:right w:val="single" w:sz="4" w:space="0" w:color="auto"/>
            </w:tcBorders>
            <w:noWrap/>
            <w:hideMark/>
          </w:tcPr>
          <w:p w:rsidR="00301110" w:rsidRPr="00E947EC" w:rsidRDefault="00B04453" w:rsidP="00137E1E">
            <w:pPr>
              <w:shd w:val="clear" w:color="auto" w:fill="FFFFFF"/>
              <w:tabs>
                <w:tab w:val="left" w:pos="993"/>
              </w:tabs>
              <w:spacing w:line="240" w:lineRule="auto"/>
              <w:ind w:left="709"/>
              <w:contextualSpacing/>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878</w:t>
            </w:r>
            <w:r w:rsidR="00301110" w:rsidRPr="00E947EC">
              <w:rPr>
                <w:rFonts w:ascii="Times New Roman" w:eastAsia="Times New Roman" w:hAnsi="Times New Roman"/>
                <w:color w:val="000000"/>
                <w:sz w:val="28"/>
                <w:szCs w:val="28"/>
              </w:rPr>
              <w:t xml:space="preserve"> чел.</w:t>
            </w:r>
          </w:p>
        </w:tc>
        <w:tc>
          <w:tcPr>
            <w:tcW w:w="2268" w:type="dxa"/>
            <w:tcBorders>
              <w:left w:val="single" w:sz="4" w:space="0" w:color="auto"/>
            </w:tcBorders>
          </w:tcPr>
          <w:p w:rsidR="00301110" w:rsidRPr="00E947EC" w:rsidRDefault="00A235B4" w:rsidP="00137E1E">
            <w:pPr>
              <w:shd w:val="clear" w:color="auto" w:fill="FFFFFF"/>
              <w:tabs>
                <w:tab w:val="left" w:pos="993"/>
              </w:tabs>
              <w:spacing w:line="240" w:lineRule="auto"/>
              <w:ind w:left="709"/>
              <w:contextualSpacing/>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89,0</w:t>
            </w:r>
            <w:r w:rsidR="00301110" w:rsidRPr="00E947EC">
              <w:rPr>
                <w:rFonts w:ascii="Times New Roman" w:eastAsia="Times New Roman" w:hAnsi="Times New Roman"/>
                <w:color w:val="000000"/>
                <w:sz w:val="28"/>
                <w:szCs w:val="28"/>
              </w:rPr>
              <w:t>%</w:t>
            </w:r>
          </w:p>
        </w:tc>
      </w:tr>
    </w:tbl>
    <w:p w:rsidR="00301110" w:rsidRPr="00E947EC" w:rsidRDefault="00301110" w:rsidP="00301110">
      <w:pPr>
        <w:shd w:val="clear" w:color="auto" w:fill="FFFFFF"/>
        <w:tabs>
          <w:tab w:val="left" w:pos="993"/>
        </w:tabs>
        <w:spacing w:after="0" w:line="240" w:lineRule="auto"/>
        <w:contextualSpacing/>
        <w:rPr>
          <w:rFonts w:ascii="Times New Roman" w:eastAsia="Times New Roman" w:hAnsi="Times New Roman"/>
          <w:color w:val="000000"/>
          <w:sz w:val="28"/>
          <w:szCs w:val="28"/>
          <w:lang w:eastAsia="ru-RU"/>
        </w:rPr>
      </w:pPr>
      <w:r w:rsidRPr="00E947EC">
        <w:rPr>
          <w:rFonts w:ascii="Times New Roman" w:eastAsia="Times New Roman" w:hAnsi="Times New Roman"/>
          <w:noProof/>
          <w:color w:val="000000"/>
          <w:sz w:val="28"/>
          <w:szCs w:val="28"/>
          <w:lang w:eastAsia="ru-RU"/>
        </w:rPr>
        <w:drawing>
          <wp:inline distT="0" distB="0" distL="0" distR="0" wp14:anchorId="1C1FEE1F" wp14:editId="0FFEE991">
            <wp:extent cx="5953125" cy="3200400"/>
            <wp:effectExtent l="0" t="0" r="9525" b="19050"/>
            <wp:docPr id="295" name="Диаграмма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01110" w:rsidRPr="00E947EC" w:rsidRDefault="00301110" w:rsidP="00301110">
      <w:pPr>
        <w:shd w:val="clear" w:color="auto" w:fill="FFFFFF"/>
        <w:tabs>
          <w:tab w:val="left" w:pos="993"/>
        </w:tabs>
        <w:spacing w:after="0" w:line="240" w:lineRule="auto"/>
        <w:contextualSpacing/>
        <w:rPr>
          <w:rFonts w:ascii="Times New Roman" w:eastAsia="Times New Roman" w:hAnsi="Times New Roman"/>
          <w:color w:val="000000"/>
          <w:sz w:val="28"/>
          <w:szCs w:val="28"/>
          <w:lang w:eastAsia="ru-RU"/>
        </w:rPr>
      </w:pPr>
    </w:p>
    <w:p w:rsidR="00301110" w:rsidRPr="00E947EC" w:rsidRDefault="00301110" w:rsidP="00301110">
      <w:pPr>
        <w:shd w:val="clear" w:color="auto" w:fill="FFFFFF"/>
        <w:tabs>
          <w:tab w:val="left" w:pos="993"/>
        </w:tabs>
        <w:spacing w:after="0" w:line="240" w:lineRule="auto"/>
        <w:contextualSpacing/>
        <w:rPr>
          <w:rFonts w:ascii="Times New Roman" w:eastAsia="Times New Roman" w:hAnsi="Times New Roman"/>
          <w:color w:val="000000"/>
          <w:sz w:val="28"/>
          <w:szCs w:val="28"/>
          <w:lang w:eastAsia="ru-RU"/>
        </w:rPr>
      </w:pPr>
    </w:p>
    <w:p w:rsidR="00301110" w:rsidRPr="00E947EC" w:rsidRDefault="00301110" w:rsidP="00301110">
      <w:pPr>
        <w:spacing w:after="0" w:line="240" w:lineRule="auto"/>
        <w:ind w:firstLine="708"/>
        <w:jc w:val="center"/>
        <w:rPr>
          <w:rFonts w:ascii="Times New Roman" w:eastAsia="Arial Unicode MS" w:hAnsi="Times New Roman"/>
          <w:b/>
          <w:bCs/>
          <w:sz w:val="28"/>
          <w:szCs w:val="28"/>
          <w:lang w:eastAsia="ru-RU"/>
        </w:rPr>
      </w:pPr>
      <w:r w:rsidRPr="00E947EC">
        <w:rPr>
          <w:rFonts w:ascii="Times New Roman" w:eastAsia="Arial Unicode MS" w:hAnsi="Times New Roman"/>
          <w:b/>
          <w:bCs/>
          <w:sz w:val="28"/>
          <w:szCs w:val="28"/>
          <w:lang w:eastAsia="ru-RU"/>
        </w:rPr>
        <w:t>Рынок услуг социального обслуживания населения</w:t>
      </w:r>
    </w:p>
    <w:p w:rsidR="00301110" w:rsidRPr="00E947EC" w:rsidRDefault="00301110" w:rsidP="00301110">
      <w:pPr>
        <w:spacing w:after="0" w:line="240" w:lineRule="auto"/>
        <w:ind w:firstLine="708"/>
        <w:jc w:val="center"/>
        <w:rPr>
          <w:rFonts w:ascii="Times New Roman" w:eastAsia="Arial Unicode MS" w:hAnsi="Times New Roman"/>
          <w:b/>
          <w:bCs/>
          <w:sz w:val="28"/>
          <w:szCs w:val="28"/>
          <w:lang w:eastAsia="ru-RU"/>
        </w:rPr>
      </w:pPr>
    </w:p>
    <w:p w:rsidR="00301110" w:rsidRPr="00E947EC" w:rsidRDefault="00301110" w:rsidP="00301110">
      <w:pPr>
        <w:spacing w:after="0" w:line="240" w:lineRule="auto"/>
        <w:ind w:firstLine="851"/>
        <w:jc w:val="both"/>
        <w:rPr>
          <w:rFonts w:ascii="Times New Roman" w:eastAsia="Times New Roman" w:hAnsi="Times New Roman"/>
          <w:sz w:val="28"/>
          <w:szCs w:val="28"/>
        </w:rPr>
      </w:pPr>
      <w:proofErr w:type="gramStart"/>
      <w:r w:rsidRPr="00E947EC">
        <w:rPr>
          <w:rFonts w:ascii="Times New Roman" w:eastAsia="Times New Roman" w:hAnsi="Times New Roman"/>
          <w:sz w:val="28"/>
          <w:szCs w:val="28"/>
        </w:rPr>
        <w:t>На территории муниципального образования Отрадненский район осуществляют свою деятельность 7 государственных учреждений, подведомственные Министерству труда и социального развития Краснодарского края), оказывающих социальные услуги: 5 из них стационарные.</w:t>
      </w:r>
      <w:proofErr w:type="gramEnd"/>
      <w:r w:rsidRPr="00E947EC">
        <w:rPr>
          <w:rFonts w:ascii="Times New Roman" w:eastAsia="Times New Roman" w:hAnsi="Times New Roman"/>
          <w:sz w:val="28"/>
          <w:szCs w:val="28"/>
        </w:rPr>
        <w:t xml:space="preserve"> Динамика количества данных учреждений за последние три года не изменилась.</w:t>
      </w:r>
    </w:p>
    <w:p w:rsidR="00301110" w:rsidRPr="00E947EC" w:rsidRDefault="00301110" w:rsidP="00301110">
      <w:pPr>
        <w:widowControl w:val="0"/>
        <w:tabs>
          <w:tab w:val="left" w:pos="9638"/>
        </w:tabs>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E947EC">
        <w:rPr>
          <w:rFonts w:ascii="Times New Roman" w:eastAsia="Times New Roman" w:hAnsi="Times New Roman"/>
          <w:sz w:val="28"/>
          <w:szCs w:val="28"/>
        </w:rPr>
        <w:t xml:space="preserve">1. В </w:t>
      </w:r>
      <w:r w:rsidRPr="00E947EC">
        <w:rPr>
          <w:rFonts w:ascii="Times New Roman" w:eastAsia="Times New Roman" w:hAnsi="Times New Roman"/>
          <w:b/>
          <w:bCs/>
          <w:sz w:val="28"/>
          <w:szCs w:val="28"/>
          <w:lang w:eastAsia="ru-RU"/>
        </w:rPr>
        <w:t>государственном казенном учреждении социального обслуживания Краснодарского края «Отрадненский социально-</w:t>
      </w:r>
      <w:r w:rsidRPr="00E947EC">
        <w:rPr>
          <w:rFonts w:ascii="Times New Roman" w:eastAsia="Times New Roman" w:hAnsi="Times New Roman"/>
          <w:b/>
          <w:bCs/>
          <w:sz w:val="28"/>
          <w:szCs w:val="28"/>
          <w:lang w:eastAsia="ru-RU"/>
        </w:rPr>
        <w:lastRenderedPageBreak/>
        <w:t xml:space="preserve">реабилитационный центр для несовершеннолетних» </w:t>
      </w:r>
      <w:r w:rsidRPr="00E947EC">
        <w:rPr>
          <w:rFonts w:ascii="Times New Roman" w:eastAsia="Times New Roman" w:hAnsi="Times New Roman"/>
          <w:sz w:val="28"/>
          <w:szCs w:val="28"/>
          <w:lang w:eastAsia="ru-RU"/>
        </w:rPr>
        <w:t>предоставляются</w:t>
      </w:r>
      <w:r w:rsidRPr="00E947EC">
        <w:rPr>
          <w:rFonts w:ascii="Times New Roman" w:eastAsia="Times New Roman" w:hAnsi="Times New Roman"/>
          <w:sz w:val="28"/>
          <w:szCs w:val="28"/>
        </w:rPr>
        <w:t xml:space="preserve"> следующие виды социальных услуг:</w:t>
      </w:r>
      <w:r w:rsidRPr="00E947EC">
        <w:rPr>
          <w:rFonts w:ascii="Times New Roman" w:eastAsia="Times New Roman" w:hAnsi="Times New Roman"/>
          <w:sz w:val="28"/>
          <w:szCs w:val="28"/>
          <w:lang w:eastAsia="ru-RU"/>
        </w:rPr>
        <w:t xml:space="preserve"> </w:t>
      </w:r>
      <w:r w:rsidRPr="00E947EC">
        <w:rPr>
          <w:rFonts w:ascii="Times New Roman" w:eastAsia="Times New Roman" w:hAnsi="Times New Roman"/>
          <w:sz w:val="28"/>
          <w:szCs w:val="28"/>
        </w:rPr>
        <w:t xml:space="preserve">социально-педагогические, социально-психологические, социально-правовые, социально-медицинские, социально-бытовые и социально-трудовые. </w:t>
      </w:r>
    </w:p>
    <w:p w:rsidR="00301110" w:rsidRPr="00E947EC" w:rsidRDefault="00301110" w:rsidP="00301110">
      <w:pPr>
        <w:widowControl w:val="0"/>
        <w:tabs>
          <w:tab w:val="left" w:pos="9638"/>
        </w:tabs>
        <w:autoSpaceDE w:val="0"/>
        <w:autoSpaceDN w:val="0"/>
        <w:adjustRightInd w:val="0"/>
        <w:spacing w:after="0" w:line="240" w:lineRule="auto"/>
        <w:ind w:right="-1" w:firstLine="851"/>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В учреждении работают специалисты разного профиля: медицинские работники, воспитатели, педагоги-психологи, социальные педагоги.</w:t>
      </w:r>
    </w:p>
    <w:p w:rsidR="00301110" w:rsidRPr="00E947EC" w:rsidRDefault="00301110" w:rsidP="00301110">
      <w:pPr>
        <w:widowControl w:val="0"/>
        <w:tabs>
          <w:tab w:val="left" w:pos="9638"/>
        </w:tabs>
        <w:autoSpaceDE w:val="0"/>
        <w:autoSpaceDN w:val="0"/>
        <w:adjustRightInd w:val="0"/>
        <w:spacing w:after="0" w:line="240" w:lineRule="auto"/>
        <w:ind w:right="-1" w:firstLine="851"/>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 xml:space="preserve">Наличие такой команды позволяет составить полную картину психического, физического и нравственного здоровья несовершеннолетних, установить причины имеющихся проблем в семье и предложить необходимые виды психолого-педагогической и </w:t>
      </w:r>
      <w:proofErr w:type="gramStart"/>
      <w:r w:rsidRPr="00E947EC">
        <w:rPr>
          <w:rFonts w:ascii="Times New Roman" w:eastAsia="Times New Roman" w:hAnsi="Times New Roman"/>
          <w:sz w:val="28"/>
          <w:szCs w:val="28"/>
          <w:lang w:eastAsia="ru-RU"/>
        </w:rPr>
        <w:t>медико-социальной</w:t>
      </w:r>
      <w:proofErr w:type="gramEnd"/>
      <w:r w:rsidRPr="00E947EC">
        <w:rPr>
          <w:rFonts w:ascii="Times New Roman" w:eastAsia="Times New Roman" w:hAnsi="Times New Roman"/>
          <w:sz w:val="28"/>
          <w:szCs w:val="28"/>
          <w:lang w:eastAsia="ru-RU"/>
        </w:rPr>
        <w:t xml:space="preserve"> помощи ребенку и семье. </w:t>
      </w:r>
    </w:p>
    <w:p w:rsidR="00301110" w:rsidRPr="00E947EC" w:rsidRDefault="00301110" w:rsidP="00A235B4">
      <w:pPr>
        <w:widowControl w:val="0"/>
        <w:tabs>
          <w:tab w:val="left" w:pos="9638"/>
        </w:tabs>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Работа всех специалистов учреждения подчинена одной цели «Сохраним семью для ребенка, сохраним ребенка в семье». Каждый из сотрудников центра работает, помогая детям найти путь возращения домой, а семье стать достойной этого возвращения.</w:t>
      </w:r>
    </w:p>
    <w:p w:rsidR="00301110" w:rsidRPr="00E947EC" w:rsidRDefault="00301110" w:rsidP="00A235B4">
      <w:pPr>
        <w:widowControl w:val="0"/>
        <w:tabs>
          <w:tab w:val="left" w:pos="9638"/>
        </w:tabs>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 xml:space="preserve">психического, физического и нравственного здоровья несовершеннолетних, установить причины имеющихся проблем в семье и предложить необходимые виды психолого-педагогической и </w:t>
      </w:r>
      <w:proofErr w:type="gramStart"/>
      <w:r w:rsidRPr="00E947EC">
        <w:rPr>
          <w:rFonts w:ascii="Times New Roman" w:eastAsia="Times New Roman" w:hAnsi="Times New Roman"/>
          <w:sz w:val="28"/>
          <w:szCs w:val="28"/>
          <w:lang w:eastAsia="ru-RU"/>
        </w:rPr>
        <w:t>медико-социальной</w:t>
      </w:r>
      <w:proofErr w:type="gramEnd"/>
      <w:r w:rsidRPr="00E947EC">
        <w:rPr>
          <w:rFonts w:ascii="Times New Roman" w:eastAsia="Times New Roman" w:hAnsi="Times New Roman"/>
          <w:sz w:val="28"/>
          <w:szCs w:val="28"/>
          <w:lang w:eastAsia="ru-RU"/>
        </w:rPr>
        <w:t xml:space="preserve"> помощи ребенку и семье. </w:t>
      </w:r>
    </w:p>
    <w:p w:rsidR="00301110" w:rsidRPr="00E947EC" w:rsidRDefault="00301110" w:rsidP="00A235B4">
      <w:pPr>
        <w:widowControl w:val="0"/>
        <w:tabs>
          <w:tab w:val="left" w:pos="9638"/>
        </w:tabs>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Работа всех специалистов учреждения подчинена одной цели «Сохраним семью для ребенка, сохраним ребенка в семье». Каждый из сотрудников центра работает, помогая детям найти путь возращения домой, а семье стать достойной этого возвращения.</w:t>
      </w:r>
    </w:p>
    <w:p w:rsidR="00301110" w:rsidRPr="00E947EC" w:rsidRDefault="00301110" w:rsidP="00A235B4">
      <w:pPr>
        <w:widowControl w:val="0"/>
        <w:tabs>
          <w:tab w:val="left" w:pos="9638"/>
        </w:tabs>
        <w:autoSpaceDE w:val="0"/>
        <w:autoSpaceDN w:val="0"/>
        <w:adjustRightInd w:val="0"/>
        <w:spacing w:after="0" w:line="240" w:lineRule="auto"/>
        <w:ind w:firstLine="851"/>
        <w:jc w:val="both"/>
        <w:rPr>
          <w:rFonts w:ascii="Times New Roman" w:eastAsia="Times New Roman" w:hAnsi="Times New Roman"/>
          <w:sz w:val="24"/>
          <w:szCs w:val="24"/>
          <w:lang w:eastAsia="ru-RU"/>
        </w:rPr>
      </w:pPr>
    </w:p>
    <w:tbl>
      <w:tblPr>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5"/>
        <w:gridCol w:w="5079"/>
        <w:gridCol w:w="1924"/>
        <w:gridCol w:w="2054"/>
      </w:tblGrid>
      <w:tr w:rsidR="00301110" w:rsidRPr="00E947EC" w:rsidTr="00137E1E">
        <w:tc>
          <w:tcPr>
            <w:tcW w:w="665" w:type="dxa"/>
          </w:tcPr>
          <w:p w:rsidR="00301110" w:rsidRPr="00E947EC" w:rsidRDefault="00301110" w:rsidP="00137E1E">
            <w:pPr>
              <w:widowControl w:val="0"/>
              <w:tabs>
                <w:tab w:val="left" w:pos="9638"/>
              </w:tabs>
              <w:autoSpaceDE w:val="0"/>
              <w:autoSpaceDN w:val="0"/>
              <w:adjustRightInd w:val="0"/>
              <w:spacing w:after="0" w:line="240" w:lineRule="auto"/>
              <w:ind w:right="-1"/>
              <w:jc w:val="center"/>
              <w:rPr>
                <w:rFonts w:ascii="Times New Roman" w:hAnsi="Times New Roman" w:cs="Times New Roman"/>
                <w:sz w:val="24"/>
                <w:szCs w:val="24"/>
                <w:lang w:eastAsia="ru-RU"/>
              </w:rPr>
            </w:pPr>
            <w:r w:rsidRPr="00E947EC">
              <w:rPr>
                <w:rFonts w:ascii="Times New Roman" w:hAnsi="Times New Roman" w:cs="Times New Roman"/>
                <w:sz w:val="24"/>
                <w:szCs w:val="24"/>
                <w:lang w:eastAsia="ru-RU"/>
              </w:rPr>
              <w:t>№</w:t>
            </w:r>
          </w:p>
          <w:p w:rsidR="00301110" w:rsidRPr="00E947EC" w:rsidRDefault="00301110" w:rsidP="00137E1E">
            <w:pPr>
              <w:widowControl w:val="0"/>
              <w:tabs>
                <w:tab w:val="left" w:pos="9638"/>
              </w:tabs>
              <w:autoSpaceDE w:val="0"/>
              <w:autoSpaceDN w:val="0"/>
              <w:adjustRightInd w:val="0"/>
              <w:spacing w:after="0" w:line="240" w:lineRule="auto"/>
              <w:ind w:right="-1"/>
              <w:jc w:val="center"/>
              <w:rPr>
                <w:rFonts w:ascii="Times New Roman" w:hAnsi="Times New Roman" w:cs="Times New Roman"/>
                <w:sz w:val="24"/>
                <w:szCs w:val="24"/>
                <w:lang w:eastAsia="ru-RU"/>
              </w:rPr>
            </w:pPr>
            <w:proofErr w:type="spellStart"/>
            <w:r w:rsidRPr="00E947EC">
              <w:rPr>
                <w:rFonts w:ascii="Times New Roman" w:hAnsi="Times New Roman" w:cs="Times New Roman"/>
                <w:sz w:val="24"/>
                <w:szCs w:val="24"/>
                <w:lang w:eastAsia="ru-RU"/>
              </w:rPr>
              <w:t>пп</w:t>
            </w:r>
            <w:proofErr w:type="spellEnd"/>
          </w:p>
        </w:tc>
        <w:tc>
          <w:tcPr>
            <w:tcW w:w="5079" w:type="dxa"/>
          </w:tcPr>
          <w:p w:rsidR="00301110" w:rsidRPr="00E947EC" w:rsidRDefault="00301110" w:rsidP="00137E1E">
            <w:pPr>
              <w:widowControl w:val="0"/>
              <w:tabs>
                <w:tab w:val="left" w:pos="9638"/>
              </w:tabs>
              <w:autoSpaceDE w:val="0"/>
              <w:autoSpaceDN w:val="0"/>
              <w:adjustRightInd w:val="0"/>
              <w:spacing w:after="0" w:line="240" w:lineRule="auto"/>
              <w:ind w:right="-1"/>
              <w:jc w:val="center"/>
              <w:rPr>
                <w:rFonts w:ascii="Times New Roman" w:hAnsi="Times New Roman" w:cs="Times New Roman"/>
                <w:sz w:val="24"/>
                <w:szCs w:val="24"/>
                <w:lang w:eastAsia="ru-RU"/>
              </w:rPr>
            </w:pPr>
            <w:r w:rsidRPr="00E947EC">
              <w:rPr>
                <w:rFonts w:ascii="Times New Roman" w:hAnsi="Times New Roman" w:cs="Times New Roman"/>
                <w:sz w:val="24"/>
                <w:szCs w:val="24"/>
                <w:lang w:eastAsia="ru-RU"/>
              </w:rPr>
              <w:t>Наименование услуги</w:t>
            </w:r>
          </w:p>
        </w:tc>
        <w:tc>
          <w:tcPr>
            <w:tcW w:w="1924" w:type="dxa"/>
          </w:tcPr>
          <w:p w:rsidR="00301110" w:rsidRPr="00E947EC" w:rsidRDefault="00301110" w:rsidP="00137E1E">
            <w:pPr>
              <w:widowControl w:val="0"/>
              <w:tabs>
                <w:tab w:val="left" w:pos="9638"/>
              </w:tabs>
              <w:autoSpaceDE w:val="0"/>
              <w:autoSpaceDN w:val="0"/>
              <w:adjustRightInd w:val="0"/>
              <w:spacing w:after="0" w:line="240" w:lineRule="auto"/>
              <w:ind w:right="-1"/>
              <w:jc w:val="center"/>
              <w:rPr>
                <w:rFonts w:ascii="Times New Roman" w:hAnsi="Times New Roman" w:cs="Times New Roman"/>
                <w:sz w:val="24"/>
                <w:szCs w:val="24"/>
                <w:lang w:eastAsia="ru-RU"/>
              </w:rPr>
            </w:pPr>
            <w:r w:rsidRPr="00E947EC">
              <w:rPr>
                <w:rFonts w:ascii="Times New Roman" w:hAnsi="Times New Roman" w:cs="Times New Roman"/>
                <w:sz w:val="24"/>
                <w:szCs w:val="24"/>
                <w:lang w:eastAsia="ru-RU"/>
              </w:rPr>
              <w:t>2018 г.</w:t>
            </w:r>
          </w:p>
        </w:tc>
        <w:tc>
          <w:tcPr>
            <w:tcW w:w="2054" w:type="dxa"/>
          </w:tcPr>
          <w:p w:rsidR="00301110" w:rsidRPr="00E947EC" w:rsidRDefault="00301110" w:rsidP="00137E1E">
            <w:pPr>
              <w:widowControl w:val="0"/>
              <w:tabs>
                <w:tab w:val="left" w:pos="9638"/>
              </w:tabs>
              <w:autoSpaceDE w:val="0"/>
              <w:autoSpaceDN w:val="0"/>
              <w:adjustRightInd w:val="0"/>
              <w:spacing w:after="0" w:line="240" w:lineRule="auto"/>
              <w:ind w:right="-1"/>
              <w:jc w:val="center"/>
              <w:rPr>
                <w:rFonts w:ascii="Times New Roman" w:hAnsi="Times New Roman" w:cs="Times New Roman"/>
                <w:sz w:val="24"/>
                <w:szCs w:val="24"/>
                <w:lang w:eastAsia="ru-RU"/>
              </w:rPr>
            </w:pPr>
            <w:r w:rsidRPr="00E947EC">
              <w:rPr>
                <w:rFonts w:ascii="Times New Roman" w:hAnsi="Times New Roman" w:cs="Times New Roman"/>
                <w:sz w:val="24"/>
                <w:szCs w:val="24"/>
                <w:lang w:eastAsia="ru-RU"/>
              </w:rPr>
              <w:t>2019 г.</w:t>
            </w:r>
          </w:p>
        </w:tc>
      </w:tr>
      <w:tr w:rsidR="00301110" w:rsidRPr="00E947EC" w:rsidTr="00137E1E">
        <w:tc>
          <w:tcPr>
            <w:tcW w:w="665" w:type="dxa"/>
          </w:tcPr>
          <w:p w:rsidR="00301110" w:rsidRPr="00E947EC" w:rsidRDefault="00301110" w:rsidP="00137E1E">
            <w:pPr>
              <w:widowControl w:val="0"/>
              <w:tabs>
                <w:tab w:val="left" w:pos="9638"/>
              </w:tabs>
              <w:autoSpaceDE w:val="0"/>
              <w:autoSpaceDN w:val="0"/>
              <w:adjustRightInd w:val="0"/>
              <w:spacing w:after="0" w:line="240" w:lineRule="auto"/>
              <w:ind w:right="-1"/>
              <w:jc w:val="center"/>
              <w:rPr>
                <w:rFonts w:ascii="Times New Roman" w:hAnsi="Times New Roman" w:cs="Times New Roman"/>
                <w:sz w:val="20"/>
                <w:szCs w:val="20"/>
                <w:lang w:eastAsia="ru-RU"/>
              </w:rPr>
            </w:pPr>
            <w:r w:rsidRPr="00E947EC">
              <w:rPr>
                <w:rFonts w:ascii="Times New Roman" w:hAnsi="Times New Roman" w:cs="Times New Roman"/>
                <w:sz w:val="20"/>
                <w:szCs w:val="20"/>
                <w:lang w:eastAsia="ru-RU"/>
              </w:rPr>
              <w:t>1</w:t>
            </w:r>
          </w:p>
        </w:tc>
        <w:tc>
          <w:tcPr>
            <w:tcW w:w="5079" w:type="dxa"/>
          </w:tcPr>
          <w:p w:rsidR="00301110" w:rsidRPr="00E947EC" w:rsidRDefault="00301110" w:rsidP="00137E1E">
            <w:pPr>
              <w:widowControl w:val="0"/>
              <w:tabs>
                <w:tab w:val="left" w:pos="9638"/>
              </w:tabs>
              <w:autoSpaceDE w:val="0"/>
              <w:autoSpaceDN w:val="0"/>
              <w:adjustRightInd w:val="0"/>
              <w:spacing w:after="0" w:line="240" w:lineRule="auto"/>
              <w:ind w:right="-1"/>
              <w:jc w:val="center"/>
              <w:rPr>
                <w:rFonts w:ascii="Times New Roman" w:hAnsi="Times New Roman" w:cs="Times New Roman"/>
                <w:sz w:val="20"/>
                <w:szCs w:val="20"/>
                <w:lang w:eastAsia="ru-RU"/>
              </w:rPr>
            </w:pPr>
            <w:r w:rsidRPr="00E947EC">
              <w:rPr>
                <w:rFonts w:ascii="Times New Roman" w:hAnsi="Times New Roman" w:cs="Times New Roman"/>
                <w:sz w:val="20"/>
                <w:szCs w:val="20"/>
                <w:lang w:eastAsia="ru-RU"/>
              </w:rPr>
              <w:t>2</w:t>
            </w:r>
          </w:p>
        </w:tc>
        <w:tc>
          <w:tcPr>
            <w:tcW w:w="1924" w:type="dxa"/>
          </w:tcPr>
          <w:p w:rsidR="00301110" w:rsidRPr="00E947EC" w:rsidRDefault="00301110" w:rsidP="00137E1E">
            <w:pPr>
              <w:widowControl w:val="0"/>
              <w:tabs>
                <w:tab w:val="left" w:pos="9638"/>
              </w:tabs>
              <w:autoSpaceDE w:val="0"/>
              <w:autoSpaceDN w:val="0"/>
              <w:adjustRightInd w:val="0"/>
              <w:spacing w:after="0" w:line="240" w:lineRule="auto"/>
              <w:ind w:right="-1"/>
              <w:jc w:val="center"/>
              <w:rPr>
                <w:rFonts w:ascii="Times New Roman" w:hAnsi="Times New Roman" w:cs="Times New Roman"/>
                <w:sz w:val="20"/>
                <w:szCs w:val="20"/>
                <w:lang w:eastAsia="ru-RU"/>
              </w:rPr>
            </w:pPr>
            <w:r w:rsidRPr="00E947EC">
              <w:rPr>
                <w:rFonts w:ascii="Times New Roman" w:hAnsi="Times New Roman" w:cs="Times New Roman"/>
                <w:sz w:val="20"/>
                <w:szCs w:val="20"/>
                <w:lang w:eastAsia="ru-RU"/>
              </w:rPr>
              <w:t>3</w:t>
            </w:r>
          </w:p>
        </w:tc>
        <w:tc>
          <w:tcPr>
            <w:tcW w:w="2054" w:type="dxa"/>
          </w:tcPr>
          <w:p w:rsidR="00301110" w:rsidRPr="00E947EC" w:rsidRDefault="00301110" w:rsidP="00137E1E">
            <w:pPr>
              <w:widowControl w:val="0"/>
              <w:tabs>
                <w:tab w:val="left" w:pos="9638"/>
              </w:tabs>
              <w:autoSpaceDE w:val="0"/>
              <w:autoSpaceDN w:val="0"/>
              <w:adjustRightInd w:val="0"/>
              <w:spacing w:after="0" w:line="240" w:lineRule="auto"/>
              <w:ind w:right="-1"/>
              <w:jc w:val="center"/>
              <w:rPr>
                <w:rFonts w:ascii="Times New Roman" w:hAnsi="Times New Roman" w:cs="Times New Roman"/>
                <w:sz w:val="20"/>
                <w:szCs w:val="20"/>
                <w:lang w:eastAsia="ru-RU"/>
              </w:rPr>
            </w:pPr>
            <w:r w:rsidRPr="00E947EC">
              <w:rPr>
                <w:rFonts w:ascii="Times New Roman" w:hAnsi="Times New Roman" w:cs="Times New Roman"/>
                <w:sz w:val="20"/>
                <w:szCs w:val="20"/>
                <w:lang w:eastAsia="ru-RU"/>
              </w:rPr>
              <w:t>4</w:t>
            </w:r>
          </w:p>
        </w:tc>
      </w:tr>
      <w:tr w:rsidR="00301110" w:rsidRPr="00E947EC" w:rsidTr="00137E1E">
        <w:tc>
          <w:tcPr>
            <w:tcW w:w="665" w:type="dxa"/>
          </w:tcPr>
          <w:p w:rsidR="00301110" w:rsidRPr="00E947EC" w:rsidRDefault="00301110" w:rsidP="00137E1E">
            <w:pPr>
              <w:widowControl w:val="0"/>
              <w:tabs>
                <w:tab w:val="left" w:pos="9638"/>
              </w:tabs>
              <w:autoSpaceDE w:val="0"/>
              <w:autoSpaceDN w:val="0"/>
              <w:adjustRightInd w:val="0"/>
              <w:spacing w:after="0" w:line="240" w:lineRule="auto"/>
              <w:ind w:right="-1"/>
              <w:rPr>
                <w:rFonts w:ascii="Times New Roman" w:hAnsi="Times New Roman" w:cs="Times New Roman"/>
                <w:sz w:val="24"/>
                <w:szCs w:val="24"/>
                <w:lang w:eastAsia="ru-RU"/>
              </w:rPr>
            </w:pPr>
            <w:r w:rsidRPr="00E947EC">
              <w:rPr>
                <w:rFonts w:ascii="Times New Roman" w:hAnsi="Times New Roman" w:cs="Times New Roman"/>
                <w:sz w:val="24"/>
                <w:szCs w:val="24"/>
                <w:lang w:eastAsia="ru-RU"/>
              </w:rPr>
              <w:t>1</w:t>
            </w:r>
          </w:p>
        </w:tc>
        <w:tc>
          <w:tcPr>
            <w:tcW w:w="5079" w:type="dxa"/>
          </w:tcPr>
          <w:p w:rsidR="00301110" w:rsidRPr="00E947EC" w:rsidRDefault="00301110" w:rsidP="00137E1E">
            <w:pPr>
              <w:widowControl w:val="0"/>
              <w:tabs>
                <w:tab w:val="left" w:pos="9638"/>
              </w:tabs>
              <w:autoSpaceDE w:val="0"/>
              <w:autoSpaceDN w:val="0"/>
              <w:adjustRightInd w:val="0"/>
              <w:spacing w:after="0" w:line="240" w:lineRule="auto"/>
              <w:ind w:right="-1"/>
              <w:jc w:val="center"/>
              <w:rPr>
                <w:rFonts w:ascii="Times New Roman" w:hAnsi="Times New Roman" w:cs="Times New Roman"/>
                <w:sz w:val="24"/>
                <w:szCs w:val="24"/>
                <w:lang w:eastAsia="ru-RU"/>
              </w:rPr>
            </w:pPr>
            <w:r w:rsidRPr="00E947EC">
              <w:rPr>
                <w:rFonts w:ascii="Times New Roman" w:hAnsi="Times New Roman" w:cs="Times New Roman"/>
                <w:sz w:val="24"/>
                <w:szCs w:val="24"/>
                <w:lang w:eastAsia="ru-RU"/>
              </w:rPr>
              <w:t>Социальное обслуживание семей и детей в государственных учреждениях социального обслуживания Краснодарского края</w:t>
            </w:r>
          </w:p>
        </w:tc>
        <w:tc>
          <w:tcPr>
            <w:tcW w:w="1924" w:type="dxa"/>
          </w:tcPr>
          <w:p w:rsidR="00301110" w:rsidRPr="00E947EC" w:rsidRDefault="00301110" w:rsidP="00137E1E">
            <w:pPr>
              <w:widowControl w:val="0"/>
              <w:tabs>
                <w:tab w:val="left" w:pos="9638"/>
              </w:tabs>
              <w:autoSpaceDE w:val="0"/>
              <w:autoSpaceDN w:val="0"/>
              <w:adjustRightInd w:val="0"/>
              <w:spacing w:after="0" w:line="240" w:lineRule="auto"/>
              <w:ind w:right="-1"/>
              <w:rPr>
                <w:rFonts w:ascii="Times New Roman" w:hAnsi="Times New Roman" w:cs="Times New Roman"/>
                <w:sz w:val="24"/>
                <w:szCs w:val="24"/>
                <w:lang w:eastAsia="ru-RU"/>
              </w:rPr>
            </w:pPr>
            <w:r w:rsidRPr="00E947EC">
              <w:rPr>
                <w:rFonts w:ascii="Times New Roman" w:hAnsi="Times New Roman" w:cs="Times New Roman"/>
                <w:sz w:val="24"/>
                <w:szCs w:val="24"/>
                <w:lang w:eastAsia="ru-RU"/>
              </w:rPr>
              <w:t>детей – 137</w:t>
            </w:r>
          </w:p>
          <w:p w:rsidR="00301110" w:rsidRPr="00E947EC" w:rsidRDefault="00301110" w:rsidP="00137E1E">
            <w:pPr>
              <w:widowControl w:val="0"/>
              <w:tabs>
                <w:tab w:val="left" w:pos="9638"/>
              </w:tabs>
              <w:autoSpaceDE w:val="0"/>
              <w:autoSpaceDN w:val="0"/>
              <w:adjustRightInd w:val="0"/>
              <w:spacing w:after="0" w:line="240" w:lineRule="auto"/>
              <w:ind w:right="-1"/>
              <w:rPr>
                <w:rFonts w:ascii="Times New Roman" w:hAnsi="Times New Roman" w:cs="Times New Roman"/>
                <w:sz w:val="24"/>
                <w:szCs w:val="24"/>
                <w:lang w:eastAsia="ru-RU"/>
              </w:rPr>
            </w:pPr>
          </w:p>
          <w:p w:rsidR="00301110" w:rsidRPr="00E947EC" w:rsidRDefault="00301110" w:rsidP="00137E1E">
            <w:pPr>
              <w:widowControl w:val="0"/>
              <w:tabs>
                <w:tab w:val="left" w:pos="9638"/>
              </w:tabs>
              <w:autoSpaceDE w:val="0"/>
              <w:autoSpaceDN w:val="0"/>
              <w:adjustRightInd w:val="0"/>
              <w:spacing w:after="0" w:line="240" w:lineRule="auto"/>
              <w:ind w:right="-1"/>
              <w:rPr>
                <w:rFonts w:ascii="Times New Roman" w:hAnsi="Times New Roman" w:cs="Times New Roman"/>
                <w:sz w:val="20"/>
                <w:szCs w:val="20"/>
                <w:lang w:eastAsia="ru-RU"/>
              </w:rPr>
            </w:pPr>
          </w:p>
          <w:p w:rsidR="00301110" w:rsidRPr="00E947EC" w:rsidRDefault="00301110" w:rsidP="00137E1E">
            <w:pPr>
              <w:widowControl w:val="0"/>
              <w:tabs>
                <w:tab w:val="left" w:pos="9638"/>
              </w:tabs>
              <w:autoSpaceDE w:val="0"/>
              <w:autoSpaceDN w:val="0"/>
              <w:adjustRightInd w:val="0"/>
              <w:spacing w:after="0" w:line="240" w:lineRule="auto"/>
              <w:ind w:right="-1"/>
              <w:rPr>
                <w:rFonts w:ascii="Times New Roman" w:hAnsi="Times New Roman" w:cs="Times New Roman"/>
                <w:sz w:val="24"/>
                <w:szCs w:val="24"/>
                <w:lang w:eastAsia="ru-RU"/>
              </w:rPr>
            </w:pPr>
            <w:r w:rsidRPr="00E947EC">
              <w:rPr>
                <w:rFonts w:ascii="Times New Roman" w:hAnsi="Times New Roman" w:cs="Times New Roman"/>
                <w:sz w:val="24"/>
                <w:szCs w:val="24"/>
                <w:lang w:eastAsia="ru-RU"/>
              </w:rPr>
              <w:t>взрослых </w:t>
            </w:r>
            <w:r w:rsidRPr="00E947EC">
              <w:rPr>
                <w:rFonts w:ascii="Times New Roman" w:hAnsi="Times New Roman" w:cs="Times New Roman"/>
                <w:sz w:val="24"/>
                <w:szCs w:val="24"/>
                <w:lang w:eastAsia="ru-RU"/>
              </w:rPr>
              <w:noBreakHyphen/>
              <w:t> 85</w:t>
            </w:r>
          </w:p>
        </w:tc>
        <w:tc>
          <w:tcPr>
            <w:tcW w:w="2054" w:type="dxa"/>
          </w:tcPr>
          <w:p w:rsidR="00301110" w:rsidRPr="00E947EC" w:rsidRDefault="00301110" w:rsidP="00137E1E">
            <w:pPr>
              <w:widowControl w:val="0"/>
              <w:tabs>
                <w:tab w:val="left" w:pos="9638"/>
              </w:tabs>
              <w:autoSpaceDE w:val="0"/>
              <w:autoSpaceDN w:val="0"/>
              <w:adjustRightInd w:val="0"/>
              <w:spacing w:after="0" w:line="240" w:lineRule="auto"/>
              <w:ind w:right="-1"/>
              <w:rPr>
                <w:rFonts w:ascii="Times New Roman" w:hAnsi="Times New Roman" w:cs="Times New Roman"/>
                <w:sz w:val="24"/>
                <w:szCs w:val="24"/>
                <w:lang w:eastAsia="ru-RU"/>
              </w:rPr>
            </w:pPr>
            <w:r w:rsidRPr="00E947EC">
              <w:rPr>
                <w:rFonts w:ascii="Times New Roman" w:hAnsi="Times New Roman" w:cs="Times New Roman"/>
                <w:sz w:val="24"/>
                <w:szCs w:val="24"/>
                <w:lang w:eastAsia="ru-RU"/>
              </w:rPr>
              <w:t>детей – 94</w:t>
            </w:r>
          </w:p>
          <w:p w:rsidR="00301110" w:rsidRPr="00E947EC" w:rsidRDefault="00301110" w:rsidP="00137E1E">
            <w:pPr>
              <w:widowControl w:val="0"/>
              <w:tabs>
                <w:tab w:val="left" w:pos="9638"/>
              </w:tabs>
              <w:autoSpaceDE w:val="0"/>
              <w:autoSpaceDN w:val="0"/>
              <w:adjustRightInd w:val="0"/>
              <w:spacing w:after="0" w:line="240" w:lineRule="auto"/>
              <w:ind w:right="-1"/>
              <w:rPr>
                <w:rFonts w:ascii="Times New Roman" w:hAnsi="Times New Roman" w:cs="Times New Roman"/>
                <w:sz w:val="24"/>
                <w:szCs w:val="24"/>
                <w:lang w:eastAsia="ru-RU"/>
              </w:rPr>
            </w:pPr>
          </w:p>
          <w:p w:rsidR="00301110" w:rsidRPr="00E947EC" w:rsidRDefault="00301110" w:rsidP="00137E1E">
            <w:pPr>
              <w:widowControl w:val="0"/>
              <w:tabs>
                <w:tab w:val="left" w:pos="9638"/>
              </w:tabs>
              <w:autoSpaceDE w:val="0"/>
              <w:autoSpaceDN w:val="0"/>
              <w:adjustRightInd w:val="0"/>
              <w:spacing w:after="0" w:line="240" w:lineRule="auto"/>
              <w:ind w:right="-1"/>
              <w:rPr>
                <w:rFonts w:ascii="Times New Roman" w:hAnsi="Times New Roman" w:cs="Times New Roman"/>
                <w:sz w:val="24"/>
                <w:szCs w:val="24"/>
                <w:lang w:eastAsia="ru-RU"/>
              </w:rPr>
            </w:pPr>
          </w:p>
          <w:p w:rsidR="00301110" w:rsidRPr="00E947EC" w:rsidRDefault="00301110" w:rsidP="00137E1E">
            <w:pPr>
              <w:widowControl w:val="0"/>
              <w:tabs>
                <w:tab w:val="left" w:pos="9638"/>
              </w:tabs>
              <w:autoSpaceDE w:val="0"/>
              <w:autoSpaceDN w:val="0"/>
              <w:adjustRightInd w:val="0"/>
              <w:spacing w:after="0" w:line="240" w:lineRule="auto"/>
              <w:ind w:right="-1"/>
              <w:rPr>
                <w:rFonts w:ascii="Times New Roman" w:hAnsi="Times New Roman" w:cs="Times New Roman"/>
                <w:sz w:val="24"/>
                <w:szCs w:val="24"/>
                <w:lang w:eastAsia="ru-RU"/>
              </w:rPr>
            </w:pPr>
            <w:r w:rsidRPr="00E947EC">
              <w:rPr>
                <w:rFonts w:ascii="Times New Roman" w:hAnsi="Times New Roman" w:cs="Times New Roman"/>
                <w:sz w:val="24"/>
                <w:szCs w:val="24"/>
                <w:lang w:eastAsia="ru-RU"/>
              </w:rPr>
              <w:t>взрослых </w:t>
            </w:r>
            <w:r w:rsidRPr="00E947EC">
              <w:rPr>
                <w:rFonts w:ascii="Times New Roman" w:hAnsi="Times New Roman" w:cs="Times New Roman"/>
                <w:sz w:val="24"/>
                <w:szCs w:val="24"/>
                <w:lang w:eastAsia="ru-RU"/>
              </w:rPr>
              <w:noBreakHyphen/>
              <w:t> 59</w:t>
            </w:r>
          </w:p>
        </w:tc>
      </w:tr>
      <w:tr w:rsidR="00301110" w:rsidRPr="00E947EC" w:rsidTr="00137E1E">
        <w:tc>
          <w:tcPr>
            <w:tcW w:w="665" w:type="dxa"/>
          </w:tcPr>
          <w:p w:rsidR="00301110" w:rsidRPr="00E947EC" w:rsidRDefault="00301110" w:rsidP="00137E1E">
            <w:pPr>
              <w:widowControl w:val="0"/>
              <w:tabs>
                <w:tab w:val="left" w:pos="9638"/>
              </w:tabs>
              <w:autoSpaceDE w:val="0"/>
              <w:autoSpaceDN w:val="0"/>
              <w:adjustRightInd w:val="0"/>
              <w:spacing w:after="0" w:line="240" w:lineRule="auto"/>
              <w:ind w:right="-1"/>
              <w:rPr>
                <w:rFonts w:ascii="Times New Roman" w:hAnsi="Times New Roman" w:cs="Times New Roman"/>
                <w:sz w:val="24"/>
                <w:szCs w:val="24"/>
                <w:lang w:eastAsia="ru-RU"/>
              </w:rPr>
            </w:pPr>
          </w:p>
        </w:tc>
        <w:tc>
          <w:tcPr>
            <w:tcW w:w="5079" w:type="dxa"/>
          </w:tcPr>
          <w:p w:rsidR="00301110" w:rsidRPr="00E947EC" w:rsidRDefault="00301110" w:rsidP="00137E1E">
            <w:pPr>
              <w:widowControl w:val="0"/>
              <w:tabs>
                <w:tab w:val="left" w:pos="9638"/>
              </w:tabs>
              <w:autoSpaceDE w:val="0"/>
              <w:autoSpaceDN w:val="0"/>
              <w:adjustRightInd w:val="0"/>
              <w:spacing w:after="0" w:line="240" w:lineRule="auto"/>
              <w:ind w:right="-1"/>
              <w:jc w:val="center"/>
              <w:rPr>
                <w:rFonts w:ascii="Times New Roman" w:hAnsi="Times New Roman" w:cs="Times New Roman"/>
                <w:sz w:val="24"/>
                <w:szCs w:val="24"/>
                <w:lang w:eastAsia="ru-RU"/>
              </w:rPr>
            </w:pPr>
            <w:r w:rsidRPr="00E947EC">
              <w:rPr>
                <w:rFonts w:ascii="Times New Roman" w:hAnsi="Times New Roman" w:cs="Times New Roman"/>
                <w:sz w:val="24"/>
                <w:szCs w:val="24"/>
                <w:lang w:eastAsia="ru-RU"/>
              </w:rPr>
              <w:t>Общее количество оказанных услуг</w:t>
            </w:r>
          </w:p>
        </w:tc>
        <w:tc>
          <w:tcPr>
            <w:tcW w:w="1924" w:type="dxa"/>
          </w:tcPr>
          <w:p w:rsidR="00301110" w:rsidRPr="00E947EC" w:rsidRDefault="00301110" w:rsidP="00137E1E">
            <w:pPr>
              <w:spacing w:after="120" w:line="240" w:lineRule="auto"/>
              <w:rPr>
                <w:rFonts w:ascii="Times New Roman" w:hAnsi="Times New Roman" w:cs="Times New Roman"/>
                <w:sz w:val="28"/>
                <w:szCs w:val="28"/>
              </w:rPr>
            </w:pPr>
            <w:r w:rsidRPr="00E947EC">
              <w:rPr>
                <w:rFonts w:ascii="Times New Roman" w:hAnsi="Times New Roman" w:cs="Times New Roman"/>
                <w:sz w:val="24"/>
                <w:szCs w:val="24"/>
                <w:lang w:eastAsia="ru-RU"/>
              </w:rPr>
              <w:t xml:space="preserve">163163 </w:t>
            </w:r>
            <w:r w:rsidRPr="00E947EC">
              <w:rPr>
                <w:rFonts w:ascii="Times New Roman" w:hAnsi="Times New Roman" w:cs="Times New Roman"/>
                <w:sz w:val="28"/>
                <w:szCs w:val="28"/>
              </w:rPr>
              <w:t>услуг</w:t>
            </w:r>
          </w:p>
          <w:p w:rsidR="00301110" w:rsidRPr="00E947EC" w:rsidRDefault="00301110" w:rsidP="00137E1E">
            <w:pPr>
              <w:widowControl w:val="0"/>
              <w:tabs>
                <w:tab w:val="left" w:pos="9638"/>
              </w:tabs>
              <w:autoSpaceDE w:val="0"/>
              <w:autoSpaceDN w:val="0"/>
              <w:adjustRightInd w:val="0"/>
              <w:spacing w:after="0" w:line="240" w:lineRule="auto"/>
              <w:ind w:right="-1"/>
              <w:rPr>
                <w:rFonts w:ascii="Times New Roman" w:hAnsi="Times New Roman" w:cs="Times New Roman"/>
                <w:sz w:val="24"/>
                <w:szCs w:val="24"/>
                <w:lang w:eastAsia="ru-RU"/>
              </w:rPr>
            </w:pPr>
          </w:p>
        </w:tc>
        <w:tc>
          <w:tcPr>
            <w:tcW w:w="2054" w:type="dxa"/>
          </w:tcPr>
          <w:p w:rsidR="00301110" w:rsidRPr="00E947EC" w:rsidRDefault="00301110" w:rsidP="00137E1E">
            <w:pPr>
              <w:widowControl w:val="0"/>
              <w:tabs>
                <w:tab w:val="left" w:pos="9638"/>
              </w:tabs>
              <w:autoSpaceDE w:val="0"/>
              <w:autoSpaceDN w:val="0"/>
              <w:adjustRightInd w:val="0"/>
              <w:spacing w:after="0" w:line="240" w:lineRule="auto"/>
              <w:ind w:right="-1"/>
              <w:rPr>
                <w:rFonts w:ascii="Times New Roman" w:hAnsi="Times New Roman" w:cs="Times New Roman"/>
                <w:sz w:val="24"/>
                <w:szCs w:val="24"/>
                <w:lang w:eastAsia="ru-RU"/>
              </w:rPr>
            </w:pPr>
            <w:r w:rsidRPr="00E947EC">
              <w:rPr>
                <w:rFonts w:ascii="Times New Roman" w:hAnsi="Times New Roman" w:cs="Times New Roman"/>
                <w:sz w:val="28"/>
                <w:szCs w:val="28"/>
              </w:rPr>
              <w:t>109804 услуги</w:t>
            </w:r>
          </w:p>
        </w:tc>
      </w:tr>
    </w:tbl>
    <w:p w:rsidR="00301110" w:rsidRPr="00E947EC" w:rsidRDefault="00301110" w:rsidP="00301110">
      <w:pPr>
        <w:widowControl w:val="0"/>
        <w:tabs>
          <w:tab w:val="left" w:pos="9638"/>
        </w:tabs>
        <w:autoSpaceDE w:val="0"/>
        <w:autoSpaceDN w:val="0"/>
        <w:adjustRightInd w:val="0"/>
        <w:spacing w:after="0" w:line="240" w:lineRule="auto"/>
        <w:ind w:right="-1" w:firstLine="851"/>
        <w:jc w:val="both"/>
        <w:rPr>
          <w:rFonts w:ascii="Times New Roman" w:eastAsia="Times New Roman" w:hAnsi="Times New Roman"/>
          <w:sz w:val="24"/>
          <w:szCs w:val="24"/>
          <w:lang w:eastAsia="ru-RU"/>
        </w:rPr>
      </w:pPr>
    </w:p>
    <w:p w:rsidR="00301110" w:rsidRPr="00E947EC" w:rsidRDefault="00301110" w:rsidP="00301110">
      <w:pPr>
        <w:spacing w:after="0" w:line="240" w:lineRule="auto"/>
        <w:ind w:firstLine="709"/>
        <w:jc w:val="both"/>
        <w:rPr>
          <w:rFonts w:ascii="Times New Roman" w:hAnsi="Times New Roman" w:cs="Times New Roman"/>
          <w:sz w:val="28"/>
          <w:szCs w:val="28"/>
        </w:rPr>
      </w:pPr>
      <w:r w:rsidRPr="00E947EC">
        <w:rPr>
          <w:rFonts w:ascii="Times New Roman" w:hAnsi="Times New Roman" w:cs="Times New Roman"/>
          <w:sz w:val="28"/>
          <w:szCs w:val="28"/>
        </w:rPr>
        <w:t xml:space="preserve">Все услуги оказываются на безвозмездной основе. </w:t>
      </w:r>
    </w:p>
    <w:p w:rsidR="00301110" w:rsidRPr="00E947EC" w:rsidRDefault="00301110" w:rsidP="00301110">
      <w:pPr>
        <w:spacing w:after="0" w:line="240" w:lineRule="auto"/>
        <w:ind w:firstLine="709"/>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Количество оказанных социальных услуг, а также численность получателей социальных услуг в 2019 году уменьшилось по сравнению с 2018 годом, в связи с проведением в 2019 году капитального ремонта в учреждении.</w:t>
      </w:r>
    </w:p>
    <w:p w:rsidR="00301110" w:rsidRPr="00E947EC" w:rsidRDefault="00301110" w:rsidP="00A235B4">
      <w:pPr>
        <w:spacing w:after="0" w:line="240" w:lineRule="auto"/>
        <w:jc w:val="both"/>
        <w:rPr>
          <w:rFonts w:ascii="Times New Roman" w:hAnsi="Times New Roman" w:cs="Times New Roman"/>
          <w:sz w:val="28"/>
          <w:szCs w:val="28"/>
        </w:rPr>
      </w:pPr>
      <w:r w:rsidRPr="00E947EC">
        <w:rPr>
          <w:rFonts w:ascii="Times New Roman" w:hAnsi="Times New Roman" w:cs="Times New Roman"/>
          <w:sz w:val="28"/>
          <w:szCs w:val="28"/>
        </w:rPr>
        <w:tab/>
      </w:r>
      <w:proofErr w:type="gramStart"/>
      <w:r w:rsidRPr="00E947EC">
        <w:rPr>
          <w:rFonts w:ascii="Times New Roman" w:hAnsi="Times New Roman" w:cs="Times New Roman"/>
          <w:sz w:val="28"/>
          <w:szCs w:val="28"/>
        </w:rPr>
        <w:t>Виды социальных услуг в 3 стационарных учреждениях: социально-реабилитационные, социально-педагогические, социально-психологические, социально-правовые, социально-медицинские, социально-бытовые,  социально-трудовые.</w:t>
      </w:r>
      <w:proofErr w:type="gramEnd"/>
      <w:r w:rsidRPr="00E947EC">
        <w:rPr>
          <w:rFonts w:ascii="Times New Roman" w:hAnsi="Times New Roman" w:cs="Times New Roman"/>
          <w:sz w:val="28"/>
          <w:szCs w:val="28"/>
        </w:rPr>
        <w:t xml:space="preserve"> Услуги оказываются на условиях частичной оплаты:</w:t>
      </w:r>
    </w:p>
    <w:p w:rsidR="00301110" w:rsidRPr="00E947EC" w:rsidRDefault="00301110" w:rsidP="00A235B4">
      <w:pPr>
        <w:pStyle w:val="ac"/>
        <w:shd w:val="clear" w:color="auto" w:fill="FFFFFF"/>
        <w:spacing w:before="0" w:beforeAutospacing="0" w:after="0" w:afterAutospacing="0"/>
        <w:ind w:firstLine="851"/>
        <w:jc w:val="both"/>
        <w:rPr>
          <w:b/>
          <w:bCs/>
          <w:sz w:val="28"/>
          <w:szCs w:val="28"/>
        </w:rPr>
      </w:pPr>
      <w:r w:rsidRPr="00E947EC">
        <w:rPr>
          <w:sz w:val="28"/>
          <w:szCs w:val="28"/>
        </w:rPr>
        <w:t>2.</w:t>
      </w:r>
      <w:r w:rsidRPr="00E947EC">
        <w:rPr>
          <w:b/>
          <w:bCs/>
          <w:sz w:val="28"/>
          <w:szCs w:val="28"/>
        </w:rPr>
        <w:t xml:space="preserve"> Государственное бюджетное учреждение социального обслуживания Краснодарского края «Отрадненский дом-интернат для престарелых и инвалидов»</w:t>
      </w:r>
    </w:p>
    <w:tbl>
      <w:tblPr>
        <w:tblW w:w="9655"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890"/>
        <w:gridCol w:w="6553"/>
        <w:gridCol w:w="1147"/>
        <w:gridCol w:w="1065"/>
      </w:tblGrid>
      <w:tr w:rsidR="00301110" w:rsidRPr="00E947EC" w:rsidTr="00137E1E">
        <w:trPr>
          <w:tblCellSpacing w:w="0" w:type="dxa"/>
        </w:trPr>
        <w:tc>
          <w:tcPr>
            <w:tcW w:w="890" w:type="dxa"/>
            <w:tcBorders>
              <w:top w:val="outset" w:sz="6" w:space="0" w:color="00000A"/>
              <w:left w:val="nil"/>
              <w:bottom w:val="outset" w:sz="6" w:space="0" w:color="00000A"/>
              <w:right w:val="outset" w:sz="6" w:space="0" w:color="00000A"/>
            </w:tcBorders>
            <w:hideMark/>
          </w:tcPr>
          <w:p w:rsidR="00301110" w:rsidRPr="00E947EC" w:rsidRDefault="00301110" w:rsidP="00137E1E">
            <w:pPr>
              <w:spacing w:after="0" w:line="240" w:lineRule="auto"/>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lastRenderedPageBreak/>
              <w:t xml:space="preserve">№ </w:t>
            </w:r>
            <w:proofErr w:type="spellStart"/>
            <w:r w:rsidRPr="00E947EC">
              <w:rPr>
                <w:rFonts w:ascii="Times New Roman" w:hAnsi="Times New Roman" w:cs="Times New Roman"/>
                <w:sz w:val="28"/>
                <w:szCs w:val="28"/>
                <w:lang w:eastAsia="ru-RU"/>
              </w:rPr>
              <w:t>пп</w:t>
            </w:r>
            <w:proofErr w:type="spellEnd"/>
          </w:p>
        </w:tc>
        <w:tc>
          <w:tcPr>
            <w:tcW w:w="6553" w:type="dxa"/>
            <w:tcBorders>
              <w:top w:val="outset" w:sz="6" w:space="0" w:color="00000A"/>
              <w:left w:val="outset" w:sz="6" w:space="0" w:color="00000A"/>
              <w:bottom w:val="outset" w:sz="6" w:space="0" w:color="00000A"/>
              <w:right w:val="outset" w:sz="6" w:space="0" w:color="00000A"/>
            </w:tcBorders>
            <w:hideMark/>
          </w:tcPr>
          <w:p w:rsidR="00301110" w:rsidRPr="00E947EC" w:rsidRDefault="00301110" w:rsidP="00137E1E">
            <w:pPr>
              <w:spacing w:after="0" w:line="240" w:lineRule="auto"/>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Наименование услуги</w:t>
            </w:r>
          </w:p>
        </w:tc>
        <w:tc>
          <w:tcPr>
            <w:tcW w:w="1147" w:type="dxa"/>
            <w:tcBorders>
              <w:top w:val="outset" w:sz="6" w:space="0" w:color="00000A"/>
              <w:left w:val="outset" w:sz="6" w:space="0" w:color="00000A"/>
              <w:bottom w:val="outset" w:sz="6" w:space="0" w:color="00000A"/>
              <w:right w:val="outset" w:sz="6" w:space="0" w:color="00000A"/>
            </w:tcBorders>
            <w:hideMark/>
          </w:tcPr>
          <w:p w:rsidR="00301110" w:rsidRPr="00E947EC" w:rsidRDefault="00301110" w:rsidP="00137E1E">
            <w:pPr>
              <w:spacing w:after="0" w:line="240" w:lineRule="auto"/>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2018 г.</w:t>
            </w:r>
          </w:p>
        </w:tc>
        <w:tc>
          <w:tcPr>
            <w:tcW w:w="1065" w:type="dxa"/>
            <w:tcBorders>
              <w:top w:val="outset" w:sz="6" w:space="0" w:color="00000A"/>
              <w:left w:val="outset" w:sz="6" w:space="0" w:color="00000A"/>
              <w:bottom w:val="outset" w:sz="6" w:space="0" w:color="00000A"/>
              <w:right w:val="nil"/>
            </w:tcBorders>
            <w:hideMark/>
          </w:tcPr>
          <w:p w:rsidR="00301110" w:rsidRPr="00E947EC" w:rsidRDefault="00301110" w:rsidP="00137E1E">
            <w:pPr>
              <w:spacing w:after="0" w:line="240" w:lineRule="auto"/>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2019 г.</w:t>
            </w:r>
          </w:p>
        </w:tc>
      </w:tr>
      <w:tr w:rsidR="00301110" w:rsidRPr="00E947EC" w:rsidTr="00137E1E">
        <w:trPr>
          <w:tblCellSpacing w:w="0" w:type="dxa"/>
        </w:trPr>
        <w:tc>
          <w:tcPr>
            <w:tcW w:w="890" w:type="dxa"/>
            <w:tcBorders>
              <w:top w:val="outset" w:sz="6" w:space="0" w:color="00000A"/>
              <w:left w:val="nil"/>
              <w:bottom w:val="outset" w:sz="6" w:space="0" w:color="00000A"/>
              <w:right w:val="outset" w:sz="6" w:space="0" w:color="00000A"/>
            </w:tcBorders>
            <w:hideMark/>
          </w:tcPr>
          <w:p w:rsidR="00301110" w:rsidRPr="00E947EC" w:rsidRDefault="00301110" w:rsidP="00137E1E">
            <w:pPr>
              <w:spacing w:after="0" w:line="240" w:lineRule="auto"/>
              <w:jc w:val="center"/>
              <w:rPr>
                <w:rFonts w:ascii="Times New Roman" w:hAnsi="Times New Roman" w:cs="Times New Roman"/>
                <w:sz w:val="28"/>
                <w:szCs w:val="28"/>
                <w:lang w:eastAsia="ru-RU"/>
              </w:rPr>
            </w:pPr>
            <w:r w:rsidRPr="00E947EC">
              <w:rPr>
                <w:rFonts w:ascii="Times New Roman" w:hAnsi="Times New Roman" w:cs="Times New Roman"/>
                <w:sz w:val="28"/>
                <w:szCs w:val="28"/>
                <w:lang w:eastAsia="ru-RU"/>
              </w:rPr>
              <w:t>1</w:t>
            </w:r>
          </w:p>
        </w:tc>
        <w:tc>
          <w:tcPr>
            <w:tcW w:w="6553" w:type="dxa"/>
            <w:tcBorders>
              <w:top w:val="outset" w:sz="6" w:space="0" w:color="00000A"/>
              <w:left w:val="outset" w:sz="6" w:space="0" w:color="00000A"/>
              <w:bottom w:val="outset" w:sz="6" w:space="0" w:color="00000A"/>
              <w:right w:val="outset" w:sz="6" w:space="0" w:color="00000A"/>
            </w:tcBorders>
            <w:hideMark/>
          </w:tcPr>
          <w:p w:rsidR="00301110" w:rsidRPr="00E947EC" w:rsidRDefault="00301110" w:rsidP="00137E1E">
            <w:pPr>
              <w:spacing w:after="0" w:line="240" w:lineRule="auto"/>
              <w:jc w:val="center"/>
              <w:rPr>
                <w:rFonts w:ascii="Times New Roman" w:hAnsi="Times New Roman" w:cs="Times New Roman"/>
                <w:sz w:val="28"/>
                <w:szCs w:val="28"/>
                <w:lang w:eastAsia="ru-RU"/>
              </w:rPr>
            </w:pPr>
            <w:r w:rsidRPr="00E947EC">
              <w:rPr>
                <w:rFonts w:ascii="Times New Roman" w:hAnsi="Times New Roman" w:cs="Times New Roman"/>
                <w:sz w:val="28"/>
                <w:szCs w:val="28"/>
                <w:lang w:eastAsia="ru-RU"/>
              </w:rPr>
              <w:t>2</w:t>
            </w:r>
          </w:p>
        </w:tc>
        <w:tc>
          <w:tcPr>
            <w:tcW w:w="1147" w:type="dxa"/>
            <w:tcBorders>
              <w:top w:val="outset" w:sz="6" w:space="0" w:color="00000A"/>
              <w:left w:val="outset" w:sz="6" w:space="0" w:color="00000A"/>
              <w:bottom w:val="outset" w:sz="6" w:space="0" w:color="00000A"/>
              <w:right w:val="outset" w:sz="6" w:space="0" w:color="00000A"/>
            </w:tcBorders>
            <w:hideMark/>
          </w:tcPr>
          <w:p w:rsidR="00301110" w:rsidRPr="00E947EC" w:rsidRDefault="00301110" w:rsidP="00137E1E">
            <w:pPr>
              <w:spacing w:after="0" w:line="240" w:lineRule="auto"/>
              <w:jc w:val="center"/>
              <w:rPr>
                <w:rFonts w:ascii="Times New Roman" w:hAnsi="Times New Roman" w:cs="Times New Roman"/>
                <w:sz w:val="28"/>
                <w:szCs w:val="28"/>
                <w:lang w:eastAsia="ru-RU"/>
              </w:rPr>
            </w:pPr>
            <w:r w:rsidRPr="00E947EC">
              <w:rPr>
                <w:rFonts w:ascii="Times New Roman" w:hAnsi="Times New Roman" w:cs="Times New Roman"/>
                <w:sz w:val="28"/>
                <w:szCs w:val="28"/>
                <w:lang w:eastAsia="ru-RU"/>
              </w:rPr>
              <w:t>3</w:t>
            </w:r>
          </w:p>
        </w:tc>
        <w:tc>
          <w:tcPr>
            <w:tcW w:w="1065" w:type="dxa"/>
            <w:tcBorders>
              <w:top w:val="outset" w:sz="6" w:space="0" w:color="00000A"/>
              <w:left w:val="outset" w:sz="6" w:space="0" w:color="00000A"/>
              <w:bottom w:val="outset" w:sz="6" w:space="0" w:color="00000A"/>
              <w:right w:val="nil"/>
            </w:tcBorders>
            <w:hideMark/>
          </w:tcPr>
          <w:p w:rsidR="00301110" w:rsidRPr="00E947EC" w:rsidRDefault="00301110" w:rsidP="00137E1E">
            <w:pPr>
              <w:spacing w:after="0" w:line="240" w:lineRule="auto"/>
              <w:jc w:val="center"/>
              <w:rPr>
                <w:rFonts w:ascii="Times New Roman" w:hAnsi="Times New Roman" w:cs="Times New Roman"/>
                <w:sz w:val="28"/>
                <w:szCs w:val="28"/>
                <w:lang w:eastAsia="ru-RU"/>
              </w:rPr>
            </w:pPr>
            <w:r w:rsidRPr="00E947EC">
              <w:rPr>
                <w:rFonts w:ascii="Times New Roman" w:hAnsi="Times New Roman" w:cs="Times New Roman"/>
                <w:sz w:val="28"/>
                <w:szCs w:val="28"/>
                <w:lang w:eastAsia="ru-RU"/>
              </w:rPr>
              <w:t>4</w:t>
            </w:r>
          </w:p>
        </w:tc>
      </w:tr>
      <w:tr w:rsidR="00301110" w:rsidRPr="00E947EC" w:rsidTr="00137E1E">
        <w:trPr>
          <w:trHeight w:val="2220"/>
          <w:tblCellSpacing w:w="0" w:type="dxa"/>
        </w:trPr>
        <w:tc>
          <w:tcPr>
            <w:tcW w:w="890" w:type="dxa"/>
            <w:tcBorders>
              <w:top w:val="outset" w:sz="6" w:space="0" w:color="00000A"/>
              <w:left w:val="nil"/>
              <w:bottom w:val="outset" w:sz="6" w:space="0" w:color="00000A"/>
              <w:right w:val="outset" w:sz="6" w:space="0" w:color="00000A"/>
            </w:tcBorders>
            <w:hideMark/>
          </w:tcPr>
          <w:p w:rsidR="00301110" w:rsidRPr="00E947EC" w:rsidRDefault="00301110" w:rsidP="00137E1E">
            <w:pPr>
              <w:spacing w:after="0" w:line="240" w:lineRule="auto"/>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1</w:t>
            </w:r>
          </w:p>
        </w:tc>
        <w:tc>
          <w:tcPr>
            <w:tcW w:w="6553" w:type="dxa"/>
            <w:tcBorders>
              <w:top w:val="outset" w:sz="6" w:space="0" w:color="00000A"/>
              <w:left w:val="outset" w:sz="6" w:space="0" w:color="00000A"/>
              <w:bottom w:val="outset" w:sz="6" w:space="0" w:color="00000A"/>
              <w:right w:val="outset" w:sz="6" w:space="0" w:color="00000A"/>
            </w:tcBorders>
            <w:hideMark/>
          </w:tcPr>
          <w:p w:rsidR="00301110" w:rsidRPr="00E947EC" w:rsidRDefault="00301110" w:rsidP="00137E1E">
            <w:pPr>
              <w:spacing w:after="0" w:line="240" w:lineRule="auto"/>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Предоставление социального обслуживания в стационарной форме, включая оказание социально-бытовых услуг, социально-медицинских услуг, социально-психологических услуг, социально-педагогических услуг, социально-правовых услуг, социально – реабилитационных услуг – услуг в целях повышения коммуникативного потенциала получателей социальных услуг, имеющих ограничения жизнедеятельности, в том числе детей-инвалидов», социально-трудовых услуг (чел.)</w:t>
            </w:r>
          </w:p>
        </w:tc>
        <w:tc>
          <w:tcPr>
            <w:tcW w:w="1147" w:type="dxa"/>
            <w:tcBorders>
              <w:top w:val="outset" w:sz="6" w:space="0" w:color="00000A"/>
              <w:left w:val="outset" w:sz="6" w:space="0" w:color="00000A"/>
              <w:bottom w:val="outset" w:sz="6" w:space="0" w:color="00000A"/>
              <w:right w:val="outset" w:sz="6" w:space="0" w:color="00000A"/>
            </w:tcBorders>
          </w:tcPr>
          <w:p w:rsidR="00301110" w:rsidRPr="00E947EC" w:rsidRDefault="00301110" w:rsidP="00137E1E">
            <w:pPr>
              <w:spacing w:after="0" w:line="240" w:lineRule="auto"/>
              <w:jc w:val="both"/>
              <w:rPr>
                <w:rFonts w:ascii="Times New Roman" w:hAnsi="Times New Roman" w:cs="Times New Roman"/>
                <w:sz w:val="28"/>
                <w:szCs w:val="28"/>
                <w:lang w:eastAsia="ru-RU"/>
              </w:rPr>
            </w:pPr>
          </w:p>
          <w:p w:rsidR="00301110" w:rsidRPr="00E947EC" w:rsidRDefault="00301110" w:rsidP="00137E1E">
            <w:pPr>
              <w:spacing w:after="0" w:line="240" w:lineRule="auto"/>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50 чел.</w:t>
            </w:r>
          </w:p>
        </w:tc>
        <w:tc>
          <w:tcPr>
            <w:tcW w:w="1065" w:type="dxa"/>
            <w:tcBorders>
              <w:top w:val="outset" w:sz="6" w:space="0" w:color="00000A"/>
              <w:left w:val="outset" w:sz="6" w:space="0" w:color="00000A"/>
              <w:bottom w:val="outset" w:sz="6" w:space="0" w:color="00000A"/>
              <w:right w:val="nil"/>
            </w:tcBorders>
          </w:tcPr>
          <w:p w:rsidR="00301110" w:rsidRPr="00E947EC" w:rsidRDefault="00301110" w:rsidP="00137E1E">
            <w:pPr>
              <w:spacing w:after="0" w:line="240" w:lineRule="auto"/>
              <w:jc w:val="both"/>
              <w:rPr>
                <w:rFonts w:ascii="Times New Roman" w:hAnsi="Times New Roman" w:cs="Times New Roman"/>
                <w:sz w:val="28"/>
                <w:szCs w:val="28"/>
                <w:lang w:eastAsia="ru-RU"/>
              </w:rPr>
            </w:pPr>
          </w:p>
          <w:p w:rsidR="00301110" w:rsidRPr="00E947EC" w:rsidRDefault="00301110" w:rsidP="00137E1E">
            <w:pPr>
              <w:spacing w:after="0" w:line="240" w:lineRule="auto"/>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50 чел.</w:t>
            </w:r>
          </w:p>
        </w:tc>
      </w:tr>
    </w:tbl>
    <w:p w:rsidR="00301110" w:rsidRPr="00E947EC" w:rsidRDefault="00301110" w:rsidP="00301110">
      <w:pPr>
        <w:spacing w:after="0" w:line="240" w:lineRule="auto"/>
        <w:jc w:val="both"/>
        <w:rPr>
          <w:rFonts w:ascii="Times New Roman" w:eastAsia="Times New Roman" w:hAnsi="Times New Roman"/>
          <w:sz w:val="28"/>
          <w:szCs w:val="28"/>
          <w:lang w:eastAsia="ru-RU"/>
        </w:rPr>
      </w:pPr>
    </w:p>
    <w:p w:rsidR="00301110" w:rsidRPr="00E947EC" w:rsidRDefault="00301110" w:rsidP="00301110">
      <w:pPr>
        <w:spacing w:after="0" w:line="240" w:lineRule="auto"/>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Общее количество оказанных услуг составило:</w:t>
      </w:r>
    </w:p>
    <w:p w:rsidR="00301110" w:rsidRPr="00E947EC" w:rsidRDefault="00301110" w:rsidP="00301110">
      <w:pPr>
        <w:spacing w:after="0" w:line="240" w:lineRule="auto"/>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2017 год – 127 750 услуг</w:t>
      </w:r>
    </w:p>
    <w:p w:rsidR="00301110" w:rsidRPr="00E947EC" w:rsidRDefault="00301110" w:rsidP="00301110">
      <w:pPr>
        <w:spacing w:after="0" w:line="240" w:lineRule="auto"/>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2018 год- 126 973  услуг;</w:t>
      </w:r>
    </w:p>
    <w:p w:rsidR="00301110" w:rsidRPr="00E947EC" w:rsidRDefault="00301110" w:rsidP="00301110">
      <w:pPr>
        <w:spacing w:after="0" w:line="240" w:lineRule="auto"/>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2019 год- 127 043 услуг.</w:t>
      </w:r>
    </w:p>
    <w:p w:rsidR="00301110" w:rsidRPr="00E947EC" w:rsidRDefault="00301110" w:rsidP="00301110">
      <w:pPr>
        <w:spacing w:after="0" w:line="240" w:lineRule="auto"/>
        <w:jc w:val="both"/>
        <w:rPr>
          <w:rFonts w:ascii="Times New Roman" w:hAnsi="Times New Roman" w:cs="Times New Roman"/>
          <w:sz w:val="28"/>
          <w:szCs w:val="28"/>
          <w:lang w:eastAsia="ru-RU"/>
        </w:rPr>
      </w:pPr>
    </w:p>
    <w:p w:rsidR="00301110" w:rsidRPr="00E947EC" w:rsidRDefault="00301110" w:rsidP="00301110">
      <w:pPr>
        <w:spacing w:after="0" w:line="240" w:lineRule="auto"/>
        <w:ind w:firstLine="851"/>
        <w:jc w:val="both"/>
        <w:rPr>
          <w:rFonts w:ascii="Times New Roman" w:eastAsia="Times New Roman" w:hAnsi="Times New Roman"/>
          <w:bCs/>
          <w:sz w:val="28"/>
          <w:szCs w:val="28"/>
          <w:lang w:eastAsia="ru-RU"/>
        </w:rPr>
      </w:pPr>
      <w:r w:rsidRPr="00E947EC">
        <w:rPr>
          <w:rFonts w:ascii="Times New Roman" w:eastAsia="Times New Roman" w:hAnsi="Times New Roman"/>
          <w:sz w:val="28"/>
          <w:szCs w:val="28"/>
          <w:lang w:eastAsia="ru-RU"/>
        </w:rPr>
        <w:t xml:space="preserve">3. </w:t>
      </w:r>
      <w:r w:rsidRPr="00E947EC">
        <w:rPr>
          <w:rFonts w:ascii="Times New Roman" w:eastAsia="Times New Roman" w:hAnsi="Times New Roman"/>
          <w:b/>
          <w:bCs/>
          <w:sz w:val="28"/>
          <w:szCs w:val="28"/>
          <w:lang w:eastAsia="ru-RU"/>
        </w:rPr>
        <w:t>Государственное бюджетное учреждение социального обслуживания Краснодарского края «Отрадненский психоневрологический интернат».</w:t>
      </w:r>
    </w:p>
    <w:p w:rsidR="00301110" w:rsidRPr="00E947EC" w:rsidRDefault="00301110" w:rsidP="00301110">
      <w:pPr>
        <w:spacing w:after="0" w:line="240" w:lineRule="auto"/>
        <w:ind w:firstLine="851"/>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Одно из вновь открывшихся учреждений. Интернат принимает мужчин старше 60 лет и инвалидов 1 и 2 группы (старше 18 лет), страдающих хроническими психическими заболеваниями.</w:t>
      </w:r>
    </w:p>
    <w:p w:rsidR="00301110" w:rsidRPr="00E947EC" w:rsidRDefault="00301110" w:rsidP="00301110">
      <w:pPr>
        <w:spacing w:after="0" w:line="240" w:lineRule="auto"/>
        <w:ind w:firstLine="851"/>
        <w:jc w:val="both"/>
        <w:rPr>
          <w:rFonts w:ascii="Times New Roman" w:hAnsi="Times New Roman" w:cs="Times New Roman"/>
          <w:sz w:val="24"/>
          <w:szCs w:val="24"/>
          <w:lang w:eastAsia="ru-RU"/>
        </w:rPr>
      </w:pPr>
    </w:p>
    <w:tbl>
      <w:tblPr>
        <w:tblW w:w="9465"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587"/>
        <w:gridCol w:w="6553"/>
        <w:gridCol w:w="1260"/>
        <w:gridCol w:w="1065"/>
      </w:tblGrid>
      <w:tr w:rsidR="00301110" w:rsidRPr="00E947EC" w:rsidTr="00137E1E">
        <w:trPr>
          <w:tblCellSpacing w:w="0" w:type="dxa"/>
        </w:trPr>
        <w:tc>
          <w:tcPr>
            <w:tcW w:w="587" w:type="dxa"/>
            <w:tcBorders>
              <w:top w:val="outset" w:sz="6" w:space="0" w:color="00000A"/>
              <w:left w:val="nil"/>
              <w:bottom w:val="outset" w:sz="6" w:space="0" w:color="00000A"/>
              <w:right w:val="outset" w:sz="6" w:space="0" w:color="00000A"/>
            </w:tcBorders>
            <w:hideMark/>
          </w:tcPr>
          <w:p w:rsidR="00301110" w:rsidRPr="00E947EC" w:rsidRDefault="00301110" w:rsidP="00137E1E">
            <w:pPr>
              <w:spacing w:after="0" w:line="240" w:lineRule="auto"/>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w:t>
            </w:r>
          </w:p>
          <w:p w:rsidR="00301110" w:rsidRPr="00E947EC" w:rsidRDefault="00301110" w:rsidP="00137E1E">
            <w:pPr>
              <w:spacing w:after="0" w:line="240" w:lineRule="auto"/>
              <w:jc w:val="both"/>
              <w:rPr>
                <w:rFonts w:ascii="Times New Roman" w:hAnsi="Times New Roman" w:cs="Times New Roman"/>
                <w:sz w:val="28"/>
                <w:szCs w:val="28"/>
                <w:lang w:eastAsia="ru-RU"/>
              </w:rPr>
            </w:pPr>
            <w:proofErr w:type="spellStart"/>
            <w:r w:rsidRPr="00E947EC">
              <w:rPr>
                <w:rFonts w:ascii="Times New Roman" w:hAnsi="Times New Roman" w:cs="Times New Roman"/>
                <w:sz w:val="28"/>
                <w:szCs w:val="28"/>
                <w:lang w:eastAsia="ru-RU"/>
              </w:rPr>
              <w:t>пп</w:t>
            </w:r>
            <w:proofErr w:type="spellEnd"/>
          </w:p>
        </w:tc>
        <w:tc>
          <w:tcPr>
            <w:tcW w:w="6553" w:type="dxa"/>
            <w:tcBorders>
              <w:top w:val="outset" w:sz="6" w:space="0" w:color="00000A"/>
              <w:left w:val="outset" w:sz="6" w:space="0" w:color="00000A"/>
              <w:bottom w:val="outset" w:sz="6" w:space="0" w:color="00000A"/>
              <w:right w:val="outset" w:sz="6" w:space="0" w:color="00000A"/>
            </w:tcBorders>
            <w:hideMark/>
          </w:tcPr>
          <w:p w:rsidR="00301110" w:rsidRPr="00E947EC" w:rsidRDefault="00301110" w:rsidP="00137E1E">
            <w:pPr>
              <w:spacing w:after="0" w:line="240" w:lineRule="auto"/>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Наименование услуги</w:t>
            </w:r>
          </w:p>
        </w:tc>
        <w:tc>
          <w:tcPr>
            <w:tcW w:w="1260" w:type="dxa"/>
            <w:tcBorders>
              <w:top w:val="outset" w:sz="6" w:space="0" w:color="00000A"/>
              <w:left w:val="outset" w:sz="6" w:space="0" w:color="00000A"/>
              <w:bottom w:val="outset" w:sz="6" w:space="0" w:color="00000A"/>
              <w:right w:val="outset" w:sz="6" w:space="0" w:color="00000A"/>
            </w:tcBorders>
            <w:hideMark/>
          </w:tcPr>
          <w:p w:rsidR="00301110" w:rsidRPr="00E947EC" w:rsidRDefault="00301110" w:rsidP="00137E1E">
            <w:pPr>
              <w:spacing w:after="0" w:line="240" w:lineRule="auto"/>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2018 г.</w:t>
            </w:r>
          </w:p>
        </w:tc>
        <w:tc>
          <w:tcPr>
            <w:tcW w:w="1065" w:type="dxa"/>
            <w:tcBorders>
              <w:top w:val="outset" w:sz="6" w:space="0" w:color="00000A"/>
              <w:left w:val="outset" w:sz="6" w:space="0" w:color="00000A"/>
              <w:bottom w:val="outset" w:sz="6" w:space="0" w:color="00000A"/>
              <w:right w:val="nil"/>
            </w:tcBorders>
            <w:hideMark/>
          </w:tcPr>
          <w:p w:rsidR="00301110" w:rsidRPr="00E947EC" w:rsidRDefault="00301110" w:rsidP="00137E1E">
            <w:pPr>
              <w:spacing w:after="0" w:line="240" w:lineRule="auto"/>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2019 г.</w:t>
            </w:r>
          </w:p>
        </w:tc>
      </w:tr>
      <w:tr w:rsidR="00301110" w:rsidRPr="00E947EC" w:rsidTr="00137E1E">
        <w:trPr>
          <w:tblCellSpacing w:w="0" w:type="dxa"/>
        </w:trPr>
        <w:tc>
          <w:tcPr>
            <w:tcW w:w="587" w:type="dxa"/>
            <w:tcBorders>
              <w:top w:val="outset" w:sz="6" w:space="0" w:color="00000A"/>
              <w:left w:val="nil"/>
              <w:bottom w:val="outset" w:sz="6" w:space="0" w:color="00000A"/>
              <w:right w:val="outset" w:sz="6" w:space="0" w:color="00000A"/>
            </w:tcBorders>
            <w:hideMark/>
          </w:tcPr>
          <w:p w:rsidR="00301110" w:rsidRPr="00E947EC" w:rsidRDefault="00301110" w:rsidP="00137E1E">
            <w:pPr>
              <w:spacing w:after="0" w:line="240" w:lineRule="auto"/>
              <w:jc w:val="center"/>
              <w:rPr>
                <w:rFonts w:ascii="Times New Roman" w:hAnsi="Times New Roman" w:cs="Times New Roman"/>
                <w:sz w:val="28"/>
                <w:szCs w:val="28"/>
                <w:lang w:eastAsia="ru-RU"/>
              </w:rPr>
            </w:pPr>
            <w:r w:rsidRPr="00E947EC">
              <w:rPr>
                <w:rFonts w:ascii="Times New Roman" w:hAnsi="Times New Roman" w:cs="Times New Roman"/>
                <w:sz w:val="28"/>
                <w:szCs w:val="28"/>
                <w:lang w:eastAsia="ru-RU"/>
              </w:rPr>
              <w:t>1</w:t>
            </w:r>
          </w:p>
        </w:tc>
        <w:tc>
          <w:tcPr>
            <w:tcW w:w="6553" w:type="dxa"/>
            <w:tcBorders>
              <w:top w:val="outset" w:sz="6" w:space="0" w:color="00000A"/>
              <w:left w:val="outset" w:sz="6" w:space="0" w:color="00000A"/>
              <w:bottom w:val="outset" w:sz="6" w:space="0" w:color="00000A"/>
              <w:right w:val="outset" w:sz="6" w:space="0" w:color="00000A"/>
            </w:tcBorders>
            <w:hideMark/>
          </w:tcPr>
          <w:p w:rsidR="00301110" w:rsidRPr="00E947EC" w:rsidRDefault="00301110" w:rsidP="00137E1E">
            <w:pPr>
              <w:spacing w:after="0" w:line="240" w:lineRule="auto"/>
              <w:jc w:val="center"/>
              <w:rPr>
                <w:rFonts w:ascii="Times New Roman" w:hAnsi="Times New Roman" w:cs="Times New Roman"/>
                <w:sz w:val="28"/>
                <w:szCs w:val="28"/>
                <w:lang w:eastAsia="ru-RU"/>
              </w:rPr>
            </w:pPr>
            <w:r w:rsidRPr="00E947EC">
              <w:rPr>
                <w:rFonts w:ascii="Times New Roman" w:hAnsi="Times New Roman" w:cs="Times New Roman"/>
                <w:sz w:val="28"/>
                <w:szCs w:val="28"/>
                <w:lang w:eastAsia="ru-RU"/>
              </w:rPr>
              <w:t>2</w:t>
            </w:r>
          </w:p>
        </w:tc>
        <w:tc>
          <w:tcPr>
            <w:tcW w:w="1260" w:type="dxa"/>
            <w:tcBorders>
              <w:top w:val="outset" w:sz="6" w:space="0" w:color="00000A"/>
              <w:left w:val="outset" w:sz="6" w:space="0" w:color="00000A"/>
              <w:bottom w:val="outset" w:sz="6" w:space="0" w:color="00000A"/>
              <w:right w:val="outset" w:sz="6" w:space="0" w:color="00000A"/>
            </w:tcBorders>
            <w:hideMark/>
          </w:tcPr>
          <w:p w:rsidR="00301110" w:rsidRPr="00E947EC" w:rsidRDefault="00301110" w:rsidP="00137E1E">
            <w:pPr>
              <w:spacing w:after="0" w:line="240" w:lineRule="auto"/>
              <w:jc w:val="center"/>
              <w:rPr>
                <w:rFonts w:ascii="Times New Roman" w:hAnsi="Times New Roman" w:cs="Times New Roman"/>
                <w:sz w:val="28"/>
                <w:szCs w:val="28"/>
                <w:lang w:eastAsia="ru-RU"/>
              </w:rPr>
            </w:pPr>
            <w:r w:rsidRPr="00E947EC">
              <w:rPr>
                <w:rFonts w:ascii="Times New Roman" w:hAnsi="Times New Roman" w:cs="Times New Roman"/>
                <w:sz w:val="28"/>
                <w:szCs w:val="28"/>
                <w:lang w:eastAsia="ru-RU"/>
              </w:rPr>
              <w:t>3</w:t>
            </w:r>
          </w:p>
        </w:tc>
        <w:tc>
          <w:tcPr>
            <w:tcW w:w="1065" w:type="dxa"/>
            <w:tcBorders>
              <w:top w:val="outset" w:sz="6" w:space="0" w:color="00000A"/>
              <w:left w:val="outset" w:sz="6" w:space="0" w:color="00000A"/>
              <w:bottom w:val="outset" w:sz="6" w:space="0" w:color="00000A"/>
              <w:right w:val="nil"/>
            </w:tcBorders>
            <w:hideMark/>
          </w:tcPr>
          <w:p w:rsidR="00301110" w:rsidRPr="00E947EC" w:rsidRDefault="00301110" w:rsidP="00137E1E">
            <w:pPr>
              <w:spacing w:after="0" w:line="240" w:lineRule="auto"/>
              <w:jc w:val="center"/>
              <w:rPr>
                <w:rFonts w:ascii="Times New Roman" w:hAnsi="Times New Roman" w:cs="Times New Roman"/>
                <w:sz w:val="28"/>
                <w:szCs w:val="28"/>
                <w:lang w:eastAsia="ru-RU"/>
              </w:rPr>
            </w:pPr>
            <w:r w:rsidRPr="00E947EC">
              <w:rPr>
                <w:rFonts w:ascii="Times New Roman" w:hAnsi="Times New Roman" w:cs="Times New Roman"/>
                <w:sz w:val="28"/>
                <w:szCs w:val="28"/>
                <w:lang w:eastAsia="ru-RU"/>
              </w:rPr>
              <w:t>4</w:t>
            </w:r>
          </w:p>
        </w:tc>
      </w:tr>
      <w:tr w:rsidR="00301110" w:rsidRPr="00E947EC" w:rsidTr="00137E1E">
        <w:trPr>
          <w:tblCellSpacing w:w="0" w:type="dxa"/>
        </w:trPr>
        <w:tc>
          <w:tcPr>
            <w:tcW w:w="587" w:type="dxa"/>
            <w:tcBorders>
              <w:top w:val="outset" w:sz="6" w:space="0" w:color="00000A"/>
              <w:left w:val="nil"/>
              <w:bottom w:val="outset" w:sz="6" w:space="0" w:color="00000A"/>
              <w:right w:val="outset" w:sz="6" w:space="0" w:color="00000A"/>
            </w:tcBorders>
            <w:hideMark/>
          </w:tcPr>
          <w:p w:rsidR="00301110" w:rsidRPr="00E947EC" w:rsidRDefault="00301110" w:rsidP="00137E1E">
            <w:pPr>
              <w:spacing w:after="0" w:line="240" w:lineRule="auto"/>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1</w:t>
            </w:r>
          </w:p>
        </w:tc>
        <w:tc>
          <w:tcPr>
            <w:tcW w:w="6553" w:type="dxa"/>
            <w:tcBorders>
              <w:top w:val="outset" w:sz="6" w:space="0" w:color="00000A"/>
              <w:left w:val="outset" w:sz="6" w:space="0" w:color="00000A"/>
              <w:bottom w:val="outset" w:sz="6" w:space="0" w:color="00000A"/>
              <w:right w:val="outset" w:sz="6" w:space="0" w:color="00000A"/>
            </w:tcBorders>
            <w:hideMark/>
          </w:tcPr>
          <w:p w:rsidR="00301110" w:rsidRPr="00E947EC" w:rsidRDefault="00301110" w:rsidP="00137E1E">
            <w:pPr>
              <w:spacing w:after="0" w:line="240" w:lineRule="auto"/>
              <w:jc w:val="both"/>
              <w:rPr>
                <w:rFonts w:ascii="Times New Roman" w:hAnsi="Times New Roman" w:cs="Times New Roman"/>
                <w:sz w:val="28"/>
                <w:szCs w:val="28"/>
                <w:lang w:eastAsia="ru-RU"/>
              </w:rPr>
            </w:pPr>
            <w:proofErr w:type="gramStart"/>
            <w:r w:rsidRPr="00E947EC">
              <w:rPr>
                <w:rFonts w:ascii="Times New Roman" w:hAnsi="Times New Roman" w:cs="Times New Roman"/>
                <w:sz w:val="28"/>
                <w:szCs w:val="28"/>
                <w:lang w:eastAsia="ru-RU"/>
              </w:rPr>
              <w:t>Предоставление социального обслуживания в стационарной форме, включая оказание социально-бытовых, социально - медицинских услуг, социально - психологических, социально-педагогических, социально-правовых, социально – трудовых, социально – реабилитационных (чел.)</w:t>
            </w:r>
            <w:proofErr w:type="gramEnd"/>
          </w:p>
        </w:tc>
        <w:tc>
          <w:tcPr>
            <w:tcW w:w="1260" w:type="dxa"/>
            <w:tcBorders>
              <w:top w:val="outset" w:sz="6" w:space="0" w:color="00000A"/>
              <w:left w:val="outset" w:sz="6" w:space="0" w:color="00000A"/>
              <w:bottom w:val="outset" w:sz="6" w:space="0" w:color="00000A"/>
              <w:right w:val="outset" w:sz="6" w:space="0" w:color="00000A"/>
            </w:tcBorders>
            <w:hideMark/>
          </w:tcPr>
          <w:p w:rsidR="00301110" w:rsidRPr="00E947EC" w:rsidRDefault="00301110" w:rsidP="00137E1E">
            <w:pPr>
              <w:spacing w:after="0" w:line="240" w:lineRule="auto"/>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100 чел.</w:t>
            </w:r>
          </w:p>
        </w:tc>
        <w:tc>
          <w:tcPr>
            <w:tcW w:w="1065" w:type="dxa"/>
            <w:tcBorders>
              <w:top w:val="outset" w:sz="6" w:space="0" w:color="00000A"/>
              <w:left w:val="outset" w:sz="6" w:space="0" w:color="00000A"/>
              <w:bottom w:val="outset" w:sz="6" w:space="0" w:color="00000A"/>
              <w:right w:val="nil"/>
            </w:tcBorders>
          </w:tcPr>
          <w:p w:rsidR="00301110" w:rsidRPr="00E947EC" w:rsidRDefault="00301110" w:rsidP="00137E1E">
            <w:pPr>
              <w:spacing w:after="0" w:line="240" w:lineRule="auto"/>
              <w:jc w:val="both"/>
              <w:rPr>
                <w:rFonts w:ascii="Times New Roman" w:hAnsi="Times New Roman" w:cs="Times New Roman"/>
                <w:sz w:val="28"/>
                <w:szCs w:val="28"/>
                <w:lang w:eastAsia="ru-RU"/>
              </w:rPr>
            </w:pPr>
          </w:p>
          <w:p w:rsidR="00301110" w:rsidRPr="00E947EC" w:rsidRDefault="00301110" w:rsidP="00137E1E">
            <w:pPr>
              <w:spacing w:after="0" w:line="240" w:lineRule="auto"/>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120 чел.</w:t>
            </w:r>
          </w:p>
        </w:tc>
      </w:tr>
    </w:tbl>
    <w:p w:rsidR="00301110" w:rsidRPr="00E947EC" w:rsidRDefault="00301110" w:rsidP="00301110">
      <w:pPr>
        <w:spacing w:after="0" w:line="240" w:lineRule="auto"/>
        <w:ind w:firstLine="851"/>
        <w:jc w:val="both"/>
        <w:rPr>
          <w:rFonts w:ascii="Times New Roman" w:eastAsia="Times New Roman" w:hAnsi="Times New Roman"/>
          <w:sz w:val="24"/>
          <w:szCs w:val="24"/>
          <w:lang w:eastAsia="ru-RU"/>
        </w:rPr>
      </w:pPr>
    </w:p>
    <w:p w:rsidR="00301110" w:rsidRPr="00E947EC" w:rsidRDefault="00301110" w:rsidP="00301110">
      <w:pPr>
        <w:spacing w:after="0" w:line="240" w:lineRule="auto"/>
        <w:jc w:val="both"/>
        <w:rPr>
          <w:rFonts w:ascii="Times New Roman" w:eastAsia="Times New Roman" w:hAnsi="Times New Roman"/>
          <w:sz w:val="28"/>
          <w:szCs w:val="28"/>
          <w:lang w:eastAsia="ru-RU"/>
        </w:rPr>
      </w:pPr>
    </w:p>
    <w:p w:rsidR="00301110" w:rsidRPr="00E947EC" w:rsidRDefault="00301110" w:rsidP="00301110">
      <w:pPr>
        <w:spacing w:after="0" w:line="240" w:lineRule="auto"/>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Общее количество оказанных услуг составило:</w:t>
      </w:r>
    </w:p>
    <w:p w:rsidR="00301110" w:rsidRPr="00E947EC" w:rsidRDefault="00301110" w:rsidP="00301110">
      <w:pPr>
        <w:spacing w:after="0" w:line="252" w:lineRule="auto"/>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2017 год  </w:t>
      </w:r>
      <w:r w:rsidRPr="00E947EC">
        <w:rPr>
          <w:rFonts w:ascii="Times New Roman" w:eastAsia="Times New Roman" w:hAnsi="Times New Roman"/>
          <w:sz w:val="28"/>
          <w:szCs w:val="28"/>
          <w:lang w:eastAsia="ru-RU"/>
        </w:rPr>
        <w:noBreakHyphen/>
        <w:t> 158172 услуг;</w:t>
      </w:r>
    </w:p>
    <w:p w:rsidR="00301110" w:rsidRPr="00E947EC" w:rsidRDefault="00301110" w:rsidP="00301110">
      <w:pPr>
        <w:spacing w:after="0" w:line="240" w:lineRule="auto"/>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2018 год- 255500 услуг;</w:t>
      </w:r>
    </w:p>
    <w:p w:rsidR="00301110" w:rsidRPr="00E947EC" w:rsidRDefault="00301110" w:rsidP="00301110">
      <w:pPr>
        <w:spacing w:after="0" w:line="252" w:lineRule="auto"/>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lastRenderedPageBreak/>
        <w:t>2019 год  </w:t>
      </w:r>
      <w:r w:rsidRPr="00E947EC">
        <w:rPr>
          <w:rFonts w:ascii="Times New Roman" w:hAnsi="Times New Roman" w:cs="Times New Roman"/>
          <w:sz w:val="28"/>
          <w:szCs w:val="28"/>
          <w:lang w:eastAsia="ru-RU"/>
        </w:rPr>
        <w:noBreakHyphen/>
        <w:t> 299670 услуг.</w:t>
      </w:r>
    </w:p>
    <w:p w:rsidR="00301110" w:rsidRPr="00E947EC" w:rsidRDefault="00301110" w:rsidP="00301110">
      <w:pPr>
        <w:spacing w:after="0" w:line="240" w:lineRule="auto"/>
        <w:ind w:firstLine="708"/>
        <w:jc w:val="both"/>
        <w:rPr>
          <w:rFonts w:ascii="Times New Roman" w:hAnsi="Times New Roman" w:cs="Times New Roman"/>
          <w:sz w:val="28"/>
          <w:szCs w:val="28"/>
          <w:lang w:eastAsia="ru-RU"/>
        </w:rPr>
      </w:pPr>
      <w:proofErr w:type="gramStart"/>
      <w:r w:rsidRPr="00E947EC">
        <w:rPr>
          <w:rFonts w:ascii="Times New Roman" w:hAnsi="Times New Roman" w:cs="Times New Roman"/>
          <w:sz w:val="28"/>
          <w:szCs w:val="28"/>
          <w:lang w:eastAsia="ru-RU"/>
        </w:rPr>
        <w:t>В структуре учреждения социально - медицинское отделение, где работают специалисты высокого профиля: заведующий медицинским отделением, врачи – психиатры, врачи – терапевты, старшая медицинская сестра, инструктор ЛФК, медицинская сестра по массажу, медицинские сестры, фельдшер.</w:t>
      </w:r>
      <w:proofErr w:type="gramEnd"/>
    </w:p>
    <w:p w:rsidR="00301110" w:rsidRPr="00E947EC" w:rsidRDefault="00301110" w:rsidP="00301110">
      <w:pPr>
        <w:spacing w:after="0" w:line="240" w:lineRule="auto"/>
        <w:ind w:firstLine="708"/>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 xml:space="preserve">Так же в учреждении работают специалисты разного профиля: воспитатели, психолог, </w:t>
      </w:r>
      <w:proofErr w:type="spellStart"/>
      <w:r w:rsidRPr="00E947EC">
        <w:rPr>
          <w:rFonts w:ascii="Times New Roman" w:hAnsi="Times New Roman" w:cs="Times New Roman"/>
          <w:sz w:val="28"/>
          <w:szCs w:val="28"/>
          <w:lang w:eastAsia="ru-RU"/>
        </w:rPr>
        <w:t>культорганизатор</w:t>
      </w:r>
      <w:proofErr w:type="spellEnd"/>
      <w:r w:rsidRPr="00E947EC">
        <w:rPr>
          <w:rFonts w:ascii="Times New Roman" w:hAnsi="Times New Roman" w:cs="Times New Roman"/>
          <w:sz w:val="28"/>
          <w:szCs w:val="28"/>
          <w:lang w:eastAsia="ru-RU"/>
        </w:rPr>
        <w:t xml:space="preserve">, инструктор производственного обучения, </w:t>
      </w:r>
      <w:proofErr w:type="spellStart"/>
      <w:r w:rsidRPr="00E947EC">
        <w:rPr>
          <w:rFonts w:ascii="Times New Roman" w:hAnsi="Times New Roman" w:cs="Times New Roman"/>
          <w:sz w:val="28"/>
          <w:szCs w:val="28"/>
          <w:lang w:eastAsia="ru-RU"/>
        </w:rPr>
        <w:t>документовед</w:t>
      </w:r>
      <w:proofErr w:type="spellEnd"/>
      <w:r w:rsidRPr="00E947EC">
        <w:rPr>
          <w:rFonts w:ascii="Times New Roman" w:hAnsi="Times New Roman" w:cs="Times New Roman"/>
          <w:sz w:val="28"/>
          <w:szCs w:val="28"/>
          <w:lang w:eastAsia="ru-RU"/>
        </w:rPr>
        <w:t>, юрисконсульт.</w:t>
      </w:r>
    </w:p>
    <w:p w:rsidR="00301110" w:rsidRPr="00E947EC" w:rsidRDefault="00301110" w:rsidP="00301110">
      <w:pPr>
        <w:spacing w:after="0"/>
        <w:ind w:firstLine="708"/>
        <w:jc w:val="both"/>
        <w:rPr>
          <w:rFonts w:ascii="Times New Roman" w:hAnsi="Times New Roman" w:cs="Times New Roman"/>
          <w:sz w:val="28"/>
          <w:szCs w:val="28"/>
          <w:lang w:eastAsia="ru-RU"/>
        </w:rPr>
      </w:pPr>
      <w:proofErr w:type="gramStart"/>
      <w:r w:rsidRPr="00E947EC">
        <w:rPr>
          <w:rFonts w:ascii="Times New Roman" w:hAnsi="Times New Roman" w:cs="Times New Roman"/>
          <w:sz w:val="28"/>
          <w:szCs w:val="28"/>
          <w:lang w:eastAsia="ru-RU"/>
        </w:rPr>
        <w:t>Виды социальных услуг: социально-бытовых, социально - медицинских услуг, социально - психологических, социально-педагогических, социально-правовых, социально – трудовых, социально – реабилитационных.</w:t>
      </w:r>
      <w:proofErr w:type="gramEnd"/>
      <w:r w:rsidRPr="00E947EC">
        <w:rPr>
          <w:rFonts w:ascii="Times New Roman" w:hAnsi="Times New Roman" w:cs="Times New Roman"/>
          <w:sz w:val="28"/>
          <w:szCs w:val="28"/>
          <w:lang w:eastAsia="ru-RU"/>
        </w:rPr>
        <w:t xml:space="preserve"> Услуги оказываются на условиях частичной оплаты.</w:t>
      </w:r>
    </w:p>
    <w:p w:rsidR="00301110" w:rsidRPr="00E947EC" w:rsidRDefault="00301110" w:rsidP="00301110">
      <w:pPr>
        <w:pStyle w:val="ac"/>
        <w:spacing w:before="0" w:beforeAutospacing="0" w:after="0"/>
        <w:ind w:firstLine="851"/>
        <w:jc w:val="both"/>
        <w:rPr>
          <w:sz w:val="28"/>
          <w:szCs w:val="28"/>
        </w:rPr>
      </w:pPr>
      <w:r w:rsidRPr="00E947EC">
        <w:rPr>
          <w:b/>
          <w:bCs/>
          <w:sz w:val="28"/>
          <w:szCs w:val="28"/>
        </w:rPr>
        <w:t>4. Государственное бюджетное учреждение социального обслуживания Краснодарского края «</w:t>
      </w:r>
      <w:proofErr w:type="spellStart"/>
      <w:r w:rsidRPr="00E947EC">
        <w:rPr>
          <w:b/>
          <w:bCs/>
          <w:sz w:val="28"/>
          <w:szCs w:val="28"/>
        </w:rPr>
        <w:t>Надежненский</w:t>
      </w:r>
      <w:proofErr w:type="spellEnd"/>
      <w:r w:rsidRPr="00E947EC">
        <w:rPr>
          <w:b/>
          <w:bCs/>
          <w:sz w:val="28"/>
          <w:szCs w:val="28"/>
        </w:rPr>
        <w:t xml:space="preserve"> специальный дом интернат для престарелых и инвалидов»</w:t>
      </w:r>
      <w:r w:rsidRPr="00E947EC">
        <w:rPr>
          <w:sz w:val="28"/>
          <w:szCs w:val="28"/>
        </w:rPr>
        <w:t xml:space="preserve"> в ст. </w:t>
      </w:r>
      <w:proofErr w:type="gramStart"/>
      <w:r w:rsidRPr="00E947EC">
        <w:rPr>
          <w:sz w:val="28"/>
          <w:szCs w:val="28"/>
        </w:rPr>
        <w:t>Надежная</w:t>
      </w:r>
      <w:proofErr w:type="gramEnd"/>
      <w:r w:rsidRPr="00E947EC">
        <w:rPr>
          <w:sz w:val="28"/>
          <w:szCs w:val="28"/>
        </w:rPr>
        <w:t xml:space="preserve"> функционирует на 30</w:t>
      </w:r>
      <w:r w:rsidRPr="00E947EC">
        <w:rPr>
          <w:b/>
          <w:bCs/>
          <w:sz w:val="28"/>
          <w:szCs w:val="28"/>
        </w:rPr>
        <w:t xml:space="preserve"> </w:t>
      </w:r>
      <w:r w:rsidRPr="00E947EC">
        <w:rPr>
          <w:sz w:val="28"/>
          <w:szCs w:val="28"/>
        </w:rPr>
        <w:t xml:space="preserve">мест. </w:t>
      </w:r>
    </w:p>
    <w:p w:rsidR="00301110" w:rsidRPr="00E947EC" w:rsidRDefault="00301110" w:rsidP="00301110">
      <w:pPr>
        <w:spacing w:after="0"/>
        <w:ind w:firstLine="708"/>
        <w:jc w:val="both"/>
        <w:rPr>
          <w:rFonts w:ascii="Times New Roman" w:hAnsi="Times New Roman" w:cs="Times New Roman"/>
          <w:sz w:val="28"/>
          <w:szCs w:val="28"/>
        </w:rPr>
      </w:pPr>
      <w:proofErr w:type="gramStart"/>
      <w:r w:rsidRPr="00E947EC">
        <w:rPr>
          <w:rFonts w:ascii="Times New Roman" w:hAnsi="Times New Roman" w:cs="Times New Roman"/>
          <w:sz w:val="28"/>
          <w:szCs w:val="28"/>
        </w:rPr>
        <w:t>Основной уставной деятельностью учреждения является предоставление постоянного проживания гражданам, частично или полностью утратившим способностью к  самообслуживанию и нуждающимся в постоянном постороннем уходе, из числа систематических и грубо нарушающих правила внутреннего распорядка в домах-интернатах для престарелых и инвалидов Краснодарского края и геронтологическом центре.</w:t>
      </w:r>
      <w:proofErr w:type="gramEnd"/>
    </w:p>
    <w:p w:rsidR="00301110" w:rsidRPr="00E947EC" w:rsidRDefault="00301110" w:rsidP="00301110">
      <w:pPr>
        <w:spacing w:after="0"/>
        <w:jc w:val="both"/>
        <w:rPr>
          <w:rFonts w:ascii="Times New Roman" w:hAnsi="Times New Roman" w:cs="Times New Roman"/>
          <w:sz w:val="28"/>
          <w:szCs w:val="28"/>
        </w:rPr>
      </w:pPr>
      <w:r w:rsidRPr="00E947EC">
        <w:rPr>
          <w:rFonts w:ascii="Times New Roman" w:hAnsi="Times New Roman" w:cs="Times New Roman"/>
          <w:sz w:val="28"/>
          <w:szCs w:val="28"/>
        </w:rPr>
        <w:t>Социальное обслуживание предоставляется  в стационарной форме.</w:t>
      </w:r>
    </w:p>
    <w:p w:rsidR="00301110" w:rsidRPr="00E947EC" w:rsidRDefault="00301110" w:rsidP="00301110">
      <w:pPr>
        <w:pStyle w:val="Default"/>
        <w:ind w:firstLine="708"/>
        <w:jc w:val="both"/>
        <w:rPr>
          <w:sz w:val="28"/>
          <w:szCs w:val="28"/>
        </w:rPr>
      </w:pPr>
      <w:proofErr w:type="gramStart"/>
      <w:r w:rsidRPr="00E947EC">
        <w:rPr>
          <w:sz w:val="28"/>
          <w:szCs w:val="28"/>
        </w:rPr>
        <w:t>На территории ГБУ СО КК «</w:t>
      </w:r>
      <w:proofErr w:type="spellStart"/>
      <w:r w:rsidRPr="00E947EC">
        <w:rPr>
          <w:sz w:val="28"/>
          <w:szCs w:val="28"/>
        </w:rPr>
        <w:t>Надежненский</w:t>
      </w:r>
      <w:proofErr w:type="spellEnd"/>
      <w:r w:rsidRPr="00E947EC">
        <w:rPr>
          <w:sz w:val="28"/>
          <w:szCs w:val="28"/>
        </w:rPr>
        <w:t xml:space="preserve"> спец. ДИПИ» находятся: здание дома-интерната, котельная, проходной пункт - </w:t>
      </w:r>
      <w:proofErr w:type="spellStart"/>
      <w:r w:rsidRPr="00E947EC">
        <w:rPr>
          <w:sz w:val="28"/>
          <w:szCs w:val="28"/>
        </w:rPr>
        <w:t>спецбудка</w:t>
      </w:r>
      <w:proofErr w:type="spellEnd"/>
      <w:r w:rsidRPr="00E947EC">
        <w:rPr>
          <w:sz w:val="28"/>
          <w:szCs w:val="28"/>
        </w:rPr>
        <w:t xml:space="preserve">, гараж, склад, </w:t>
      </w:r>
      <w:proofErr w:type="spellStart"/>
      <w:r w:rsidRPr="00E947EC">
        <w:rPr>
          <w:sz w:val="28"/>
          <w:szCs w:val="28"/>
        </w:rPr>
        <w:t>медблок</w:t>
      </w:r>
      <w:proofErr w:type="spellEnd"/>
      <w:r w:rsidRPr="00E947EC">
        <w:rPr>
          <w:sz w:val="28"/>
          <w:szCs w:val="28"/>
        </w:rPr>
        <w:t>.</w:t>
      </w:r>
      <w:proofErr w:type="gramEnd"/>
    </w:p>
    <w:p w:rsidR="00301110" w:rsidRPr="00E947EC" w:rsidRDefault="00301110" w:rsidP="00301110">
      <w:pPr>
        <w:pStyle w:val="Default"/>
        <w:ind w:firstLine="708"/>
        <w:jc w:val="both"/>
        <w:rPr>
          <w:sz w:val="28"/>
          <w:szCs w:val="28"/>
        </w:rPr>
      </w:pPr>
      <w:r w:rsidRPr="00E947EC">
        <w:rPr>
          <w:sz w:val="28"/>
          <w:szCs w:val="28"/>
        </w:rPr>
        <w:t xml:space="preserve">Прилегающая территория огорожена, озеленена, оборудована проездами, имеются беседки для отдыха. </w:t>
      </w:r>
    </w:p>
    <w:p w:rsidR="00301110" w:rsidRPr="00E947EC" w:rsidRDefault="00301110" w:rsidP="00301110">
      <w:pPr>
        <w:pStyle w:val="Default"/>
        <w:ind w:firstLine="708"/>
        <w:jc w:val="both"/>
        <w:rPr>
          <w:sz w:val="28"/>
          <w:szCs w:val="28"/>
        </w:rPr>
      </w:pPr>
      <w:r w:rsidRPr="00E947EC">
        <w:rPr>
          <w:sz w:val="28"/>
          <w:szCs w:val="28"/>
        </w:rPr>
        <w:t xml:space="preserve">В общем зале </w:t>
      </w:r>
      <w:proofErr w:type="gramStart"/>
      <w:r w:rsidRPr="00E947EC">
        <w:rPr>
          <w:sz w:val="28"/>
          <w:szCs w:val="28"/>
        </w:rPr>
        <w:t>установлены</w:t>
      </w:r>
      <w:proofErr w:type="gramEnd"/>
      <w:r w:rsidRPr="00E947EC">
        <w:rPr>
          <w:sz w:val="28"/>
          <w:szCs w:val="28"/>
        </w:rPr>
        <w:t xml:space="preserve"> сплит-система, телевизор, музыкальный центр. Прачечная учреждения, медицинские кабинеты и пост оборудованы всем необходимым оборудованием.</w:t>
      </w:r>
    </w:p>
    <w:p w:rsidR="00301110" w:rsidRPr="00E947EC" w:rsidRDefault="00301110" w:rsidP="00301110">
      <w:pPr>
        <w:pStyle w:val="Default"/>
        <w:ind w:firstLine="708"/>
        <w:jc w:val="both"/>
        <w:rPr>
          <w:sz w:val="28"/>
          <w:szCs w:val="28"/>
        </w:rPr>
      </w:pPr>
      <w:r w:rsidRPr="00E947EC">
        <w:rPr>
          <w:sz w:val="28"/>
          <w:szCs w:val="28"/>
        </w:rPr>
        <w:t>Здания и территория учреждения оборудованы специальными устройствами, приспособлениями для передвижения инвалидов (пандусы, перила, и др.)</w:t>
      </w:r>
    </w:p>
    <w:p w:rsidR="00301110" w:rsidRPr="00E947EC" w:rsidRDefault="00301110" w:rsidP="00301110">
      <w:pPr>
        <w:autoSpaceDE w:val="0"/>
        <w:autoSpaceDN w:val="0"/>
        <w:adjustRightInd w:val="0"/>
        <w:spacing w:after="0" w:line="240" w:lineRule="auto"/>
        <w:ind w:firstLine="708"/>
        <w:jc w:val="both"/>
        <w:rPr>
          <w:rFonts w:ascii="Times New Roman" w:eastAsia="Times New Roman" w:hAnsi="Times New Roman"/>
          <w:sz w:val="28"/>
          <w:szCs w:val="28"/>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4"/>
        <w:gridCol w:w="6684"/>
        <w:gridCol w:w="900"/>
        <w:gridCol w:w="1183"/>
      </w:tblGrid>
      <w:tr w:rsidR="00301110" w:rsidRPr="00E947EC" w:rsidTr="00137E1E">
        <w:tc>
          <w:tcPr>
            <w:tcW w:w="804" w:type="dxa"/>
          </w:tcPr>
          <w:p w:rsidR="00301110" w:rsidRPr="00E947EC" w:rsidRDefault="00301110" w:rsidP="00137E1E">
            <w:pPr>
              <w:pStyle w:val="Default"/>
              <w:jc w:val="center"/>
              <w:rPr>
                <w:sz w:val="28"/>
                <w:szCs w:val="28"/>
              </w:rPr>
            </w:pPr>
            <w:r w:rsidRPr="00E947EC">
              <w:rPr>
                <w:sz w:val="28"/>
                <w:szCs w:val="28"/>
              </w:rPr>
              <w:t>1</w:t>
            </w:r>
          </w:p>
        </w:tc>
        <w:tc>
          <w:tcPr>
            <w:tcW w:w="6684" w:type="dxa"/>
          </w:tcPr>
          <w:p w:rsidR="00301110" w:rsidRPr="00E947EC" w:rsidRDefault="00301110" w:rsidP="00137E1E">
            <w:pPr>
              <w:pStyle w:val="Default"/>
              <w:jc w:val="center"/>
              <w:rPr>
                <w:sz w:val="28"/>
                <w:szCs w:val="28"/>
              </w:rPr>
            </w:pPr>
            <w:r w:rsidRPr="00E947EC">
              <w:rPr>
                <w:sz w:val="28"/>
                <w:szCs w:val="28"/>
              </w:rPr>
              <w:t>Наименование услуги</w:t>
            </w:r>
          </w:p>
        </w:tc>
        <w:tc>
          <w:tcPr>
            <w:tcW w:w="900" w:type="dxa"/>
          </w:tcPr>
          <w:p w:rsidR="00301110" w:rsidRPr="00E947EC" w:rsidRDefault="00301110" w:rsidP="00137E1E">
            <w:pPr>
              <w:pStyle w:val="Default"/>
              <w:jc w:val="center"/>
              <w:rPr>
                <w:sz w:val="28"/>
                <w:szCs w:val="28"/>
              </w:rPr>
            </w:pPr>
            <w:r w:rsidRPr="00E947EC">
              <w:rPr>
                <w:sz w:val="28"/>
                <w:szCs w:val="28"/>
              </w:rPr>
              <w:t>2018</w:t>
            </w:r>
          </w:p>
        </w:tc>
        <w:tc>
          <w:tcPr>
            <w:tcW w:w="1183" w:type="dxa"/>
          </w:tcPr>
          <w:p w:rsidR="00301110" w:rsidRPr="00E947EC" w:rsidRDefault="00301110" w:rsidP="00137E1E">
            <w:pPr>
              <w:pStyle w:val="Default"/>
              <w:jc w:val="center"/>
              <w:rPr>
                <w:sz w:val="28"/>
                <w:szCs w:val="28"/>
              </w:rPr>
            </w:pPr>
            <w:r w:rsidRPr="00E947EC">
              <w:rPr>
                <w:sz w:val="28"/>
                <w:szCs w:val="28"/>
              </w:rPr>
              <w:t>2019</w:t>
            </w:r>
          </w:p>
        </w:tc>
      </w:tr>
      <w:tr w:rsidR="00301110" w:rsidRPr="00E947EC" w:rsidTr="00137E1E">
        <w:tc>
          <w:tcPr>
            <w:tcW w:w="804" w:type="dxa"/>
          </w:tcPr>
          <w:p w:rsidR="00301110" w:rsidRPr="00E947EC" w:rsidRDefault="00301110" w:rsidP="00137E1E">
            <w:pPr>
              <w:pStyle w:val="Default"/>
              <w:jc w:val="center"/>
              <w:rPr>
                <w:sz w:val="28"/>
                <w:szCs w:val="28"/>
              </w:rPr>
            </w:pPr>
            <w:r w:rsidRPr="00E947EC">
              <w:rPr>
                <w:sz w:val="28"/>
                <w:szCs w:val="28"/>
              </w:rPr>
              <w:t>1</w:t>
            </w:r>
          </w:p>
        </w:tc>
        <w:tc>
          <w:tcPr>
            <w:tcW w:w="6684" w:type="dxa"/>
          </w:tcPr>
          <w:p w:rsidR="00301110" w:rsidRPr="00E947EC" w:rsidRDefault="00301110" w:rsidP="00137E1E">
            <w:pPr>
              <w:pStyle w:val="Default"/>
              <w:rPr>
                <w:sz w:val="28"/>
                <w:szCs w:val="28"/>
              </w:rPr>
            </w:pPr>
            <w:r w:rsidRPr="00E947EC">
              <w:rPr>
                <w:sz w:val="28"/>
                <w:szCs w:val="28"/>
              </w:rPr>
              <w:t xml:space="preserve">Предоставление социального обслуживания в стационарной форме, включая оказание </w:t>
            </w:r>
            <w:proofErr w:type="gramStart"/>
            <w:r w:rsidRPr="00E947EC">
              <w:rPr>
                <w:sz w:val="28"/>
                <w:szCs w:val="28"/>
              </w:rPr>
              <w:t>социально-бытовых</w:t>
            </w:r>
            <w:proofErr w:type="gramEnd"/>
            <w:r w:rsidRPr="00E947EC">
              <w:rPr>
                <w:sz w:val="28"/>
                <w:szCs w:val="28"/>
              </w:rPr>
              <w:t>, социально-медицинских, социально-психологических, социально-педагогических,</w:t>
            </w:r>
          </w:p>
          <w:p w:rsidR="00301110" w:rsidRPr="00E947EC" w:rsidRDefault="00301110" w:rsidP="00137E1E">
            <w:pPr>
              <w:pStyle w:val="Default"/>
              <w:rPr>
                <w:sz w:val="28"/>
                <w:szCs w:val="28"/>
              </w:rPr>
            </w:pPr>
            <w:r w:rsidRPr="00E947EC">
              <w:rPr>
                <w:sz w:val="28"/>
                <w:szCs w:val="28"/>
              </w:rPr>
              <w:t>социально-трудовых социально-правовых¸ услуг</w:t>
            </w:r>
          </w:p>
          <w:p w:rsidR="00301110" w:rsidRPr="00E947EC" w:rsidRDefault="00301110" w:rsidP="00137E1E">
            <w:pPr>
              <w:pStyle w:val="Default"/>
              <w:rPr>
                <w:sz w:val="28"/>
                <w:szCs w:val="28"/>
              </w:rPr>
            </w:pPr>
            <w:r w:rsidRPr="00E947EC">
              <w:rPr>
                <w:sz w:val="28"/>
                <w:szCs w:val="28"/>
              </w:rPr>
              <w:lastRenderedPageBreak/>
              <w:t>(чел).</w:t>
            </w:r>
          </w:p>
        </w:tc>
        <w:tc>
          <w:tcPr>
            <w:tcW w:w="900" w:type="dxa"/>
          </w:tcPr>
          <w:p w:rsidR="00301110" w:rsidRPr="00E947EC" w:rsidRDefault="00301110" w:rsidP="00137E1E">
            <w:pPr>
              <w:pStyle w:val="Default"/>
              <w:jc w:val="center"/>
              <w:rPr>
                <w:sz w:val="28"/>
                <w:szCs w:val="28"/>
              </w:rPr>
            </w:pPr>
            <w:r w:rsidRPr="00E947EC">
              <w:rPr>
                <w:sz w:val="28"/>
                <w:szCs w:val="28"/>
              </w:rPr>
              <w:lastRenderedPageBreak/>
              <w:t>26</w:t>
            </w:r>
          </w:p>
        </w:tc>
        <w:tc>
          <w:tcPr>
            <w:tcW w:w="1183" w:type="dxa"/>
          </w:tcPr>
          <w:p w:rsidR="00301110" w:rsidRPr="00E947EC" w:rsidRDefault="00301110" w:rsidP="00137E1E">
            <w:pPr>
              <w:pStyle w:val="Default"/>
              <w:jc w:val="center"/>
              <w:rPr>
                <w:sz w:val="28"/>
                <w:szCs w:val="28"/>
              </w:rPr>
            </w:pPr>
            <w:r w:rsidRPr="00E947EC">
              <w:rPr>
                <w:sz w:val="28"/>
                <w:szCs w:val="28"/>
              </w:rPr>
              <w:t>26</w:t>
            </w:r>
          </w:p>
        </w:tc>
      </w:tr>
    </w:tbl>
    <w:p w:rsidR="00301110" w:rsidRPr="00E947EC" w:rsidRDefault="00301110" w:rsidP="00301110">
      <w:pPr>
        <w:spacing w:after="0"/>
        <w:ind w:firstLine="708"/>
        <w:jc w:val="both"/>
        <w:rPr>
          <w:rFonts w:ascii="Times New Roman" w:eastAsia="Times New Roman" w:hAnsi="Times New Roman"/>
          <w:sz w:val="28"/>
          <w:szCs w:val="28"/>
        </w:rPr>
      </w:pPr>
    </w:p>
    <w:p w:rsidR="00301110" w:rsidRPr="00E947EC" w:rsidRDefault="00301110" w:rsidP="00301110">
      <w:pPr>
        <w:spacing w:after="0"/>
        <w:ind w:firstLine="708"/>
        <w:jc w:val="both"/>
        <w:rPr>
          <w:rFonts w:ascii="Times New Roman" w:hAnsi="Times New Roman" w:cs="Times New Roman"/>
          <w:sz w:val="28"/>
          <w:szCs w:val="28"/>
        </w:rPr>
      </w:pPr>
      <w:r w:rsidRPr="00E947EC">
        <w:rPr>
          <w:rFonts w:ascii="Times New Roman" w:hAnsi="Times New Roman" w:cs="Times New Roman"/>
          <w:sz w:val="28"/>
          <w:szCs w:val="28"/>
        </w:rPr>
        <w:t xml:space="preserve">5. </w:t>
      </w:r>
      <w:r w:rsidRPr="00E947EC">
        <w:rPr>
          <w:rFonts w:ascii="Times New Roman" w:hAnsi="Times New Roman" w:cs="Times New Roman"/>
          <w:b/>
          <w:bCs/>
          <w:sz w:val="28"/>
          <w:szCs w:val="28"/>
        </w:rPr>
        <w:t>Государственное казенное учреждение социального обслуживания Краснодарского края «Отрадненский детский дом-интернат»</w:t>
      </w:r>
    </w:p>
    <w:p w:rsidR="00301110" w:rsidRPr="00E947EC" w:rsidRDefault="00301110" w:rsidP="00301110">
      <w:pPr>
        <w:spacing w:after="0" w:line="257" w:lineRule="auto"/>
        <w:ind w:firstLine="567"/>
        <w:jc w:val="both"/>
        <w:rPr>
          <w:rFonts w:ascii="Times New Roman" w:hAnsi="Times New Roman" w:cs="Times New Roman"/>
          <w:sz w:val="28"/>
          <w:szCs w:val="28"/>
        </w:rPr>
      </w:pPr>
      <w:proofErr w:type="gramStart"/>
      <w:r w:rsidRPr="00E947EC">
        <w:rPr>
          <w:rFonts w:ascii="Times New Roman" w:hAnsi="Times New Roman" w:cs="Times New Roman"/>
          <w:sz w:val="28"/>
          <w:szCs w:val="28"/>
        </w:rPr>
        <w:t>В соответствии с приказом министерства труда и социального развития Краснодарского края от 04.03.2019г. № 224 «О переименовании государственного казенного учреждения социального обслуживания Краснодарского края «Отрадненский детский дом-интернат для умственно отсталых детей» государственное казенное учреждение социального обслуживания Краснодарского края «Отрадненский детский дом-интернат для умственно отсталых детей» с 18.09.2019г. переименовано в  государственное казенное учреждение социального обслуживания Краснодарского края «Отрадненский детский дом-интернат».</w:t>
      </w:r>
      <w:proofErr w:type="gramEnd"/>
    </w:p>
    <w:p w:rsidR="00301110" w:rsidRPr="00E947EC" w:rsidRDefault="00301110" w:rsidP="00301110">
      <w:pPr>
        <w:spacing w:after="0" w:line="257" w:lineRule="auto"/>
        <w:ind w:firstLine="567"/>
        <w:jc w:val="both"/>
        <w:rPr>
          <w:rFonts w:ascii="Times New Roman" w:hAnsi="Times New Roman" w:cs="Times New Roman"/>
          <w:sz w:val="28"/>
          <w:szCs w:val="28"/>
        </w:rPr>
      </w:pPr>
      <w:r w:rsidRPr="00E947EC">
        <w:rPr>
          <w:rFonts w:ascii="Times New Roman" w:hAnsi="Times New Roman" w:cs="Times New Roman"/>
          <w:sz w:val="28"/>
          <w:szCs w:val="28"/>
        </w:rPr>
        <w:t xml:space="preserve">Виды социальных услуг, оказываемых учреждением: предоставление социального </w:t>
      </w:r>
      <w:proofErr w:type="gramStart"/>
      <w:r w:rsidRPr="00E947EC">
        <w:rPr>
          <w:rFonts w:ascii="Times New Roman" w:hAnsi="Times New Roman" w:cs="Times New Roman"/>
          <w:sz w:val="28"/>
          <w:szCs w:val="28"/>
        </w:rPr>
        <w:t>обслуживания</w:t>
      </w:r>
      <w:proofErr w:type="gramEnd"/>
      <w:r w:rsidRPr="00E947EC">
        <w:rPr>
          <w:rFonts w:ascii="Times New Roman" w:hAnsi="Times New Roman" w:cs="Times New Roman"/>
          <w:sz w:val="28"/>
          <w:szCs w:val="28"/>
        </w:rPr>
        <w:t xml:space="preserve"> в стационарной форме включая оказание социально-бытовых услуг, социально-психологических услуг, социально-педагогических услуг, социально-трудовых услуг, социально-реабилитационных услуг, социально-медицинских услуг, социально-правовых услуг, услуг в целях повышения коммуникативного потенциала получателей социальных услуг, имеющих ограничения жизнедеятельности, в том числе детей-инвалидов.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6311"/>
        <w:gridCol w:w="1260"/>
        <w:gridCol w:w="1076"/>
      </w:tblGrid>
      <w:tr w:rsidR="00301110" w:rsidRPr="00E947EC" w:rsidTr="00137E1E">
        <w:tc>
          <w:tcPr>
            <w:tcW w:w="817" w:type="dxa"/>
          </w:tcPr>
          <w:p w:rsidR="00301110" w:rsidRPr="00E947EC" w:rsidRDefault="00301110" w:rsidP="00137E1E">
            <w:pPr>
              <w:spacing w:after="0" w:line="257" w:lineRule="auto"/>
              <w:jc w:val="center"/>
              <w:rPr>
                <w:rFonts w:ascii="Times New Roman" w:hAnsi="Times New Roman" w:cs="Times New Roman"/>
                <w:sz w:val="28"/>
                <w:szCs w:val="28"/>
              </w:rPr>
            </w:pPr>
            <w:r w:rsidRPr="00E947EC">
              <w:rPr>
                <w:rFonts w:ascii="Times New Roman" w:hAnsi="Times New Roman" w:cs="Times New Roman"/>
                <w:sz w:val="28"/>
                <w:szCs w:val="28"/>
              </w:rPr>
              <w:t xml:space="preserve">№ </w:t>
            </w:r>
            <w:proofErr w:type="gramStart"/>
            <w:r w:rsidRPr="00E947EC">
              <w:rPr>
                <w:rFonts w:ascii="Times New Roman" w:hAnsi="Times New Roman" w:cs="Times New Roman"/>
                <w:sz w:val="28"/>
                <w:szCs w:val="28"/>
              </w:rPr>
              <w:t>п</w:t>
            </w:r>
            <w:proofErr w:type="gramEnd"/>
            <w:r w:rsidRPr="00E947EC">
              <w:rPr>
                <w:rFonts w:ascii="Times New Roman" w:hAnsi="Times New Roman" w:cs="Times New Roman"/>
                <w:sz w:val="28"/>
                <w:szCs w:val="28"/>
              </w:rPr>
              <w:t>/п</w:t>
            </w:r>
          </w:p>
        </w:tc>
        <w:tc>
          <w:tcPr>
            <w:tcW w:w="6311" w:type="dxa"/>
          </w:tcPr>
          <w:p w:rsidR="00301110" w:rsidRPr="00E947EC" w:rsidRDefault="00301110" w:rsidP="00137E1E">
            <w:pPr>
              <w:spacing w:after="0" w:line="257" w:lineRule="auto"/>
              <w:jc w:val="center"/>
              <w:rPr>
                <w:rFonts w:ascii="Times New Roman" w:hAnsi="Times New Roman" w:cs="Times New Roman"/>
                <w:sz w:val="28"/>
                <w:szCs w:val="28"/>
              </w:rPr>
            </w:pPr>
            <w:r w:rsidRPr="00E947EC">
              <w:rPr>
                <w:rFonts w:ascii="Times New Roman" w:hAnsi="Times New Roman" w:cs="Times New Roman"/>
                <w:sz w:val="28"/>
                <w:szCs w:val="28"/>
              </w:rPr>
              <w:t xml:space="preserve">Наименование </w:t>
            </w:r>
          </w:p>
        </w:tc>
        <w:tc>
          <w:tcPr>
            <w:tcW w:w="1260" w:type="dxa"/>
          </w:tcPr>
          <w:p w:rsidR="00301110" w:rsidRPr="00E947EC" w:rsidRDefault="00301110" w:rsidP="00137E1E">
            <w:pPr>
              <w:spacing w:after="0" w:line="257" w:lineRule="auto"/>
              <w:jc w:val="center"/>
              <w:rPr>
                <w:rFonts w:ascii="Times New Roman" w:hAnsi="Times New Roman" w:cs="Times New Roman"/>
                <w:sz w:val="28"/>
                <w:szCs w:val="28"/>
              </w:rPr>
            </w:pPr>
            <w:r w:rsidRPr="00E947EC">
              <w:rPr>
                <w:rFonts w:ascii="Times New Roman" w:hAnsi="Times New Roman" w:cs="Times New Roman"/>
                <w:sz w:val="28"/>
                <w:szCs w:val="28"/>
              </w:rPr>
              <w:t>2018г.</w:t>
            </w:r>
          </w:p>
        </w:tc>
        <w:tc>
          <w:tcPr>
            <w:tcW w:w="1076" w:type="dxa"/>
          </w:tcPr>
          <w:p w:rsidR="00301110" w:rsidRPr="00E947EC" w:rsidRDefault="00301110" w:rsidP="00137E1E">
            <w:pPr>
              <w:spacing w:after="0" w:line="257" w:lineRule="auto"/>
              <w:jc w:val="center"/>
              <w:rPr>
                <w:rFonts w:ascii="Times New Roman" w:hAnsi="Times New Roman" w:cs="Times New Roman"/>
                <w:sz w:val="28"/>
                <w:szCs w:val="28"/>
              </w:rPr>
            </w:pPr>
            <w:r w:rsidRPr="00E947EC">
              <w:rPr>
                <w:rFonts w:ascii="Times New Roman" w:hAnsi="Times New Roman" w:cs="Times New Roman"/>
                <w:sz w:val="28"/>
                <w:szCs w:val="28"/>
              </w:rPr>
              <w:t>2019г.</w:t>
            </w:r>
          </w:p>
        </w:tc>
      </w:tr>
      <w:tr w:rsidR="00301110" w:rsidRPr="00E947EC" w:rsidTr="00137E1E">
        <w:tc>
          <w:tcPr>
            <w:tcW w:w="817" w:type="dxa"/>
          </w:tcPr>
          <w:p w:rsidR="00301110" w:rsidRPr="00E947EC" w:rsidRDefault="00301110" w:rsidP="00137E1E">
            <w:pPr>
              <w:spacing w:after="0" w:line="257" w:lineRule="auto"/>
              <w:jc w:val="center"/>
              <w:rPr>
                <w:rFonts w:ascii="Times New Roman" w:hAnsi="Times New Roman" w:cs="Times New Roman"/>
                <w:sz w:val="28"/>
                <w:szCs w:val="28"/>
              </w:rPr>
            </w:pPr>
            <w:r w:rsidRPr="00E947EC">
              <w:rPr>
                <w:rFonts w:ascii="Times New Roman" w:hAnsi="Times New Roman" w:cs="Times New Roman"/>
                <w:sz w:val="28"/>
                <w:szCs w:val="28"/>
              </w:rPr>
              <w:t>1</w:t>
            </w:r>
          </w:p>
        </w:tc>
        <w:tc>
          <w:tcPr>
            <w:tcW w:w="6311" w:type="dxa"/>
          </w:tcPr>
          <w:p w:rsidR="00301110" w:rsidRPr="00E947EC" w:rsidRDefault="00301110" w:rsidP="00137E1E">
            <w:pPr>
              <w:spacing w:after="0" w:line="257" w:lineRule="auto"/>
              <w:jc w:val="both"/>
              <w:rPr>
                <w:rFonts w:ascii="Times New Roman" w:hAnsi="Times New Roman" w:cs="Times New Roman"/>
                <w:sz w:val="28"/>
                <w:szCs w:val="28"/>
              </w:rPr>
            </w:pPr>
            <w:proofErr w:type="gramStart"/>
            <w:r w:rsidRPr="00E947EC">
              <w:rPr>
                <w:rFonts w:ascii="Times New Roman" w:hAnsi="Times New Roman" w:cs="Times New Roman"/>
                <w:sz w:val="28"/>
                <w:szCs w:val="28"/>
              </w:rPr>
              <w:t>Численность граждан, получивших социальные услуги в стационарной форме (социально-бытовые, социально-психологические, социально-педагогические, социально-трудовые, социально-реабилитационные, социально-медицинские, социально-правовые), чел.</w:t>
            </w:r>
            <w:proofErr w:type="gramEnd"/>
          </w:p>
        </w:tc>
        <w:tc>
          <w:tcPr>
            <w:tcW w:w="1260" w:type="dxa"/>
          </w:tcPr>
          <w:p w:rsidR="00301110" w:rsidRPr="00E947EC" w:rsidRDefault="00301110" w:rsidP="00137E1E">
            <w:pPr>
              <w:spacing w:after="0" w:line="257" w:lineRule="auto"/>
              <w:jc w:val="center"/>
              <w:rPr>
                <w:rFonts w:ascii="Times New Roman" w:hAnsi="Times New Roman" w:cs="Times New Roman"/>
                <w:sz w:val="28"/>
                <w:szCs w:val="28"/>
              </w:rPr>
            </w:pPr>
            <w:r w:rsidRPr="00E947EC">
              <w:rPr>
                <w:rFonts w:ascii="Times New Roman" w:hAnsi="Times New Roman" w:cs="Times New Roman"/>
                <w:sz w:val="28"/>
                <w:szCs w:val="28"/>
              </w:rPr>
              <w:t>30</w:t>
            </w:r>
          </w:p>
        </w:tc>
        <w:tc>
          <w:tcPr>
            <w:tcW w:w="1076" w:type="dxa"/>
          </w:tcPr>
          <w:p w:rsidR="00301110" w:rsidRPr="00E947EC" w:rsidRDefault="00301110" w:rsidP="00137E1E">
            <w:pPr>
              <w:spacing w:after="0" w:line="257" w:lineRule="auto"/>
              <w:jc w:val="center"/>
              <w:rPr>
                <w:rFonts w:ascii="Times New Roman" w:hAnsi="Times New Roman" w:cs="Times New Roman"/>
                <w:sz w:val="28"/>
                <w:szCs w:val="28"/>
              </w:rPr>
            </w:pPr>
            <w:r w:rsidRPr="00E947EC">
              <w:rPr>
                <w:rFonts w:ascii="Times New Roman" w:hAnsi="Times New Roman" w:cs="Times New Roman"/>
                <w:sz w:val="28"/>
                <w:szCs w:val="28"/>
              </w:rPr>
              <w:t>29</w:t>
            </w:r>
          </w:p>
        </w:tc>
      </w:tr>
      <w:tr w:rsidR="00301110" w:rsidRPr="00E947EC" w:rsidTr="00137E1E">
        <w:tc>
          <w:tcPr>
            <w:tcW w:w="817" w:type="dxa"/>
          </w:tcPr>
          <w:p w:rsidR="00301110" w:rsidRPr="00E947EC" w:rsidRDefault="00301110" w:rsidP="00137E1E">
            <w:pPr>
              <w:spacing w:after="0" w:line="257" w:lineRule="auto"/>
              <w:jc w:val="center"/>
              <w:rPr>
                <w:rFonts w:ascii="Times New Roman" w:hAnsi="Times New Roman" w:cs="Times New Roman"/>
                <w:sz w:val="28"/>
                <w:szCs w:val="28"/>
              </w:rPr>
            </w:pPr>
            <w:r w:rsidRPr="00E947EC">
              <w:rPr>
                <w:rFonts w:ascii="Times New Roman" w:hAnsi="Times New Roman" w:cs="Times New Roman"/>
                <w:sz w:val="28"/>
                <w:szCs w:val="28"/>
              </w:rPr>
              <w:t>2</w:t>
            </w:r>
          </w:p>
        </w:tc>
        <w:tc>
          <w:tcPr>
            <w:tcW w:w="6311" w:type="dxa"/>
          </w:tcPr>
          <w:p w:rsidR="00301110" w:rsidRPr="00E947EC" w:rsidRDefault="00301110" w:rsidP="00137E1E">
            <w:pPr>
              <w:spacing w:after="0" w:line="257" w:lineRule="auto"/>
              <w:jc w:val="both"/>
              <w:rPr>
                <w:rFonts w:ascii="Times New Roman" w:hAnsi="Times New Roman" w:cs="Times New Roman"/>
                <w:sz w:val="28"/>
                <w:szCs w:val="28"/>
              </w:rPr>
            </w:pPr>
            <w:r w:rsidRPr="00E947EC">
              <w:rPr>
                <w:rFonts w:ascii="Times New Roman" w:hAnsi="Times New Roman" w:cs="Times New Roman"/>
                <w:sz w:val="28"/>
                <w:szCs w:val="28"/>
              </w:rPr>
              <w:t>Общее количество оказанных услуг, ед.</w:t>
            </w:r>
          </w:p>
        </w:tc>
        <w:tc>
          <w:tcPr>
            <w:tcW w:w="1260" w:type="dxa"/>
          </w:tcPr>
          <w:p w:rsidR="00301110" w:rsidRPr="00E947EC" w:rsidRDefault="00301110" w:rsidP="00137E1E">
            <w:pPr>
              <w:spacing w:after="0" w:line="257" w:lineRule="auto"/>
              <w:jc w:val="center"/>
              <w:rPr>
                <w:rFonts w:ascii="Times New Roman" w:hAnsi="Times New Roman" w:cs="Times New Roman"/>
                <w:sz w:val="28"/>
                <w:szCs w:val="28"/>
              </w:rPr>
            </w:pPr>
            <w:r w:rsidRPr="00E947EC">
              <w:rPr>
                <w:rFonts w:ascii="Times New Roman" w:hAnsi="Times New Roman" w:cs="Times New Roman"/>
                <w:sz w:val="28"/>
                <w:szCs w:val="28"/>
              </w:rPr>
              <w:t>10757</w:t>
            </w:r>
          </w:p>
        </w:tc>
        <w:tc>
          <w:tcPr>
            <w:tcW w:w="1076" w:type="dxa"/>
          </w:tcPr>
          <w:p w:rsidR="00301110" w:rsidRPr="00E947EC" w:rsidRDefault="00301110" w:rsidP="00137E1E">
            <w:pPr>
              <w:spacing w:after="0" w:line="257" w:lineRule="auto"/>
              <w:jc w:val="center"/>
              <w:rPr>
                <w:rFonts w:ascii="Times New Roman" w:hAnsi="Times New Roman" w:cs="Times New Roman"/>
                <w:sz w:val="28"/>
                <w:szCs w:val="28"/>
              </w:rPr>
            </w:pPr>
            <w:r w:rsidRPr="00E947EC">
              <w:rPr>
                <w:rFonts w:ascii="Times New Roman" w:hAnsi="Times New Roman" w:cs="Times New Roman"/>
                <w:sz w:val="28"/>
                <w:szCs w:val="28"/>
              </w:rPr>
              <w:t>8225</w:t>
            </w:r>
          </w:p>
        </w:tc>
      </w:tr>
    </w:tbl>
    <w:p w:rsidR="00301110" w:rsidRPr="00E947EC" w:rsidRDefault="00301110" w:rsidP="00301110">
      <w:pPr>
        <w:spacing w:after="0" w:line="240" w:lineRule="auto"/>
        <w:jc w:val="both"/>
        <w:rPr>
          <w:rFonts w:ascii="Times New Roman" w:eastAsia="Times New Roman" w:hAnsi="Times New Roman"/>
          <w:sz w:val="28"/>
          <w:szCs w:val="28"/>
          <w:lang w:eastAsia="ru-RU"/>
        </w:rPr>
      </w:pPr>
    </w:p>
    <w:p w:rsidR="00301110" w:rsidRPr="00E947EC" w:rsidRDefault="00301110" w:rsidP="00301110">
      <w:pPr>
        <w:spacing w:after="0" w:line="257" w:lineRule="auto"/>
        <w:ind w:firstLine="567"/>
        <w:jc w:val="both"/>
        <w:rPr>
          <w:rFonts w:ascii="Times New Roman" w:hAnsi="Times New Roman" w:cs="Times New Roman"/>
          <w:sz w:val="28"/>
          <w:szCs w:val="28"/>
        </w:rPr>
      </w:pPr>
      <w:proofErr w:type="gramStart"/>
      <w:r w:rsidRPr="00E947EC">
        <w:rPr>
          <w:rFonts w:ascii="Times New Roman" w:hAnsi="Times New Roman" w:cs="Times New Roman"/>
          <w:sz w:val="28"/>
          <w:szCs w:val="28"/>
        </w:rPr>
        <w:t>Учреждение призвано способствовать временному проживанию детей-сирот и детей, оставшихся без попечения родителей, на период до их устройства на воспитание в семью, в случае если невозможно немедленно назначить им опекуна или попечителя в порядке, установленном законодательством, детей-инвалидов в возрасте от 4 до 18 лет, страдающих хроническими психическими расстройствами, чьи родители, усыновители либо опекуны (попечители) не могут исполнять свои обязанности в отношении</w:t>
      </w:r>
      <w:proofErr w:type="gramEnd"/>
      <w:r w:rsidRPr="00E947EC">
        <w:rPr>
          <w:rFonts w:ascii="Times New Roman" w:hAnsi="Times New Roman" w:cs="Times New Roman"/>
          <w:sz w:val="28"/>
          <w:szCs w:val="28"/>
        </w:rPr>
        <w:t xml:space="preserve"> детей; осуществлению мероприятий, направленных на поддержание и сохранение здоровья детей-инвалидов путем проведения оздоровительных мероприятий с целью восстановления или компенсации утраченных </w:t>
      </w:r>
      <w:r w:rsidRPr="00E947EC">
        <w:rPr>
          <w:rFonts w:ascii="Times New Roman" w:hAnsi="Times New Roman" w:cs="Times New Roman"/>
          <w:sz w:val="28"/>
          <w:szCs w:val="28"/>
        </w:rPr>
        <w:lastRenderedPageBreak/>
        <w:t>(нарушенных) способностей к бытовой и социальной деятельности; организации ухода и надзора за детьми-инвалидами, их досуга, оказанию медицинской помощи, проведению лечебно-оздоровительных и профилактических мероприятий.</w:t>
      </w:r>
    </w:p>
    <w:p w:rsidR="00301110" w:rsidRPr="00E947EC" w:rsidRDefault="00301110" w:rsidP="00301110">
      <w:pPr>
        <w:spacing w:after="0" w:line="257" w:lineRule="auto"/>
        <w:ind w:firstLine="567"/>
        <w:jc w:val="both"/>
        <w:rPr>
          <w:rFonts w:ascii="Times New Roman" w:hAnsi="Times New Roman" w:cs="Times New Roman"/>
          <w:sz w:val="28"/>
          <w:szCs w:val="28"/>
        </w:rPr>
      </w:pPr>
      <w:r w:rsidRPr="00E947EC">
        <w:rPr>
          <w:rFonts w:ascii="Times New Roman" w:hAnsi="Times New Roman" w:cs="Times New Roman"/>
          <w:sz w:val="28"/>
          <w:szCs w:val="28"/>
        </w:rPr>
        <w:t>Форма социального обслуживания – стационарная.</w:t>
      </w:r>
    </w:p>
    <w:p w:rsidR="00301110" w:rsidRPr="00E947EC" w:rsidRDefault="00301110" w:rsidP="00301110">
      <w:pPr>
        <w:spacing w:after="0" w:line="257" w:lineRule="auto"/>
        <w:ind w:firstLine="567"/>
        <w:jc w:val="both"/>
        <w:rPr>
          <w:rFonts w:ascii="Times New Roman" w:hAnsi="Times New Roman" w:cs="Times New Roman"/>
          <w:sz w:val="28"/>
          <w:szCs w:val="28"/>
        </w:rPr>
      </w:pPr>
      <w:r w:rsidRPr="00E947EC">
        <w:rPr>
          <w:rFonts w:ascii="Times New Roman" w:hAnsi="Times New Roman" w:cs="Times New Roman"/>
          <w:sz w:val="28"/>
          <w:szCs w:val="28"/>
        </w:rPr>
        <w:t>Все социальные услуги предоставляются бесплатно.</w:t>
      </w:r>
    </w:p>
    <w:p w:rsidR="00301110" w:rsidRPr="00E947EC" w:rsidRDefault="00301110" w:rsidP="00301110">
      <w:pPr>
        <w:spacing w:after="0" w:line="257" w:lineRule="auto"/>
        <w:ind w:firstLine="567"/>
        <w:jc w:val="both"/>
        <w:rPr>
          <w:rFonts w:ascii="Times New Roman" w:hAnsi="Times New Roman" w:cs="Times New Roman"/>
          <w:sz w:val="28"/>
          <w:szCs w:val="28"/>
        </w:rPr>
      </w:pPr>
      <w:proofErr w:type="gramStart"/>
      <w:r w:rsidRPr="00E947EC">
        <w:rPr>
          <w:rFonts w:ascii="Times New Roman" w:hAnsi="Times New Roman" w:cs="Times New Roman"/>
          <w:sz w:val="28"/>
          <w:szCs w:val="28"/>
        </w:rPr>
        <w:t>В ГКУ СО КК «Отрадненский ДДИ»  имеются лицензии на осуществление медицинской и образовательной деятельности, поэтому в учреждении работают: врач-педиатр, врач-психиатр, медицинские сестры, медицинская сестра по массажу, воспитатели, педагог-психолог, учитель-логопед, учитель-дефектолог, педагог дополнительного образования, социальный педагог, музыкальный руководитель, инструктор по физической культуре.</w:t>
      </w:r>
      <w:proofErr w:type="gramEnd"/>
    </w:p>
    <w:p w:rsidR="00301110" w:rsidRPr="00E947EC" w:rsidRDefault="00301110" w:rsidP="00301110">
      <w:pPr>
        <w:spacing w:after="0" w:line="257" w:lineRule="auto"/>
        <w:ind w:firstLine="567"/>
        <w:jc w:val="both"/>
        <w:rPr>
          <w:rFonts w:ascii="Times New Roman" w:hAnsi="Times New Roman" w:cs="Times New Roman"/>
          <w:sz w:val="28"/>
          <w:szCs w:val="28"/>
        </w:rPr>
      </w:pPr>
      <w:r w:rsidRPr="00E947EC">
        <w:rPr>
          <w:rFonts w:ascii="Times New Roman" w:hAnsi="Times New Roman" w:cs="Times New Roman"/>
          <w:sz w:val="28"/>
          <w:szCs w:val="28"/>
        </w:rPr>
        <w:t>Приоритетными задачами коллектива являются:</w:t>
      </w:r>
    </w:p>
    <w:p w:rsidR="00301110" w:rsidRPr="00E947EC" w:rsidRDefault="00301110" w:rsidP="00301110">
      <w:pPr>
        <w:spacing w:after="0" w:line="257" w:lineRule="auto"/>
        <w:ind w:firstLine="567"/>
        <w:jc w:val="both"/>
        <w:rPr>
          <w:rFonts w:ascii="Times New Roman" w:hAnsi="Times New Roman" w:cs="Times New Roman"/>
          <w:sz w:val="28"/>
          <w:szCs w:val="28"/>
        </w:rPr>
      </w:pPr>
      <w:r w:rsidRPr="00E947EC">
        <w:rPr>
          <w:rFonts w:ascii="Times New Roman" w:hAnsi="Times New Roman" w:cs="Times New Roman"/>
          <w:sz w:val="28"/>
          <w:szCs w:val="28"/>
        </w:rPr>
        <w:t>- создание и поддержание атмосферы благополучного пребывания детей в группах, забота об их здоровье и развитии;</w:t>
      </w:r>
    </w:p>
    <w:p w:rsidR="00301110" w:rsidRPr="00E947EC" w:rsidRDefault="00301110" w:rsidP="00301110">
      <w:pPr>
        <w:spacing w:after="0" w:line="257" w:lineRule="auto"/>
        <w:ind w:firstLine="567"/>
        <w:jc w:val="both"/>
        <w:rPr>
          <w:rFonts w:ascii="Times New Roman" w:hAnsi="Times New Roman" w:cs="Times New Roman"/>
          <w:sz w:val="28"/>
          <w:szCs w:val="28"/>
        </w:rPr>
      </w:pPr>
      <w:r w:rsidRPr="00E947EC">
        <w:rPr>
          <w:rFonts w:ascii="Times New Roman" w:hAnsi="Times New Roman" w:cs="Times New Roman"/>
          <w:sz w:val="28"/>
          <w:szCs w:val="28"/>
        </w:rPr>
        <w:t xml:space="preserve">- создание условий жизни в детском доме-интернате приближённых к </w:t>
      </w:r>
      <w:proofErr w:type="gramStart"/>
      <w:r w:rsidRPr="00E947EC">
        <w:rPr>
          <w:rFonts w:ascii="Times New Roman" w:hAnsi="Times New Roman" w:cs="Times New Roman"/>
          <w:sz w:val="28"/>
          <w:szCs w:val="28"/>
        </w:rPr>
        <w:t>семейным</w:t>
      </w:r>
      <w:proofErr w:type="gramEnd"/>
      <w:r w:rsidRPr="00E947EC">
        <w:rPr>
          <w:rFonts w:ascii="Times New Roman" w:hAnsi="Times New Roman" w:cs="Times New Roman"/>
          <w:sz w:val="28"/>
          <w:szCs w:val="28"/>
        </w:rPr>
        <w:t>;</w:t>
      </w:r>
    </w:p>
    <w:p w:rsidR="00301110" w:rsidRPr="00E947EC" w:rsidRDefault="00301110" w:rsidP="00301110">
      <w:pPr>
        <w:spacing w:after="0" w:line="257" w:lineRule="auto"/>
        <w:ind w:firstLine="567"/>
        <w:jc w:val="both"/>
        <w:rPr>
          <w:rFonts w:ascii="Times New Roman" w:hAnsi="Times New Roman" w:cs="Times New Roman"/>
          <w:sz w:val="28"/>
          <w:szCs w:val="28"/>
        </w:rPr>
      </w:pPr>
      <w:r w:rsidRPr="00E947EC">
        <w:rPr>
          <w:rFonts w:ascii="Times New Roman" w:hAnsi="Times New Roman" w:cs="Times New Roman"/>
          <w:sz w:val="28"/>
          <w:szCs w:val="28"/>
        </w:rPr>
        <w:t>- проведение всех мероприятий по обеспечению комплексной безопасности воспитанников.</w:t>
      </w:r>
    </w:p>
    <w:p w:rsidR="00301110" w:rsidRPr="00E947EC" w:rsidRDefault="00301110" w:rsidP="00301110">
      <w:pPr>
        <w:spacing w:after="0" w:line="257" w:lineRule="auto"/>
        <w:ind w:firstLine="567"/>
        <w:jc w:val="both"/>
        <w:rPr>
          <w:rFonts w:ascii="Times New Roman" w:hAnsi="Times New Roman" w:cs="Times New Roman"/>
          <w:sz w:val="28"/>
          <w:szCs w:val="28"/>
        </w:rPr>
      </w:pPr>
      <w:r w:rsidRPr="00E947EC">
        <w:rPr>
          <w:rFonts w:ascii="Times New Roman" w:hAnsi="Times New Roman" w:cs="Times New Roman"/>
          <w:sz w:val="28"/>
          <w:szCs w:val="28"/>
        </w:rPr>
        <w:t> Детский дом-интернат располагает всем необходимым для обеспечения современного комфортного уровня жизни детей с ограниченными возможностями здоровья: игровые (групповые) комнаты, комнаты для занятий, учебные кабинеты, сенсорная комната, музыкальный зал, тренажёрный зал, спортивная площадка, изостудия, летний театр, летний бассейн.</w:t>
      </w:r>
    </w:p>
    <w:p w:rsidR="00301110" w:rsidRPr="00E947EC" w:rsidRDefault="00301110" w:rsidP="00A235B4">
      <w:pPr>
        <w:pStyle w:val="Pa0"/>
        <w:spacing w:line="240" w:lineRule="auto"/>
        <w:ind w:firstLine="567"/>
        <w:jc w:val="both"/>
        <w:rPr>
          <w:rFonts w:ascii="Times New Roman" w:hAnsi="Times New Roman"/>
          <w:color w:val="000000"/>
          <w:sz w:val="28"/>
          <w:szCs w:val="28"/>
        </w:rPr>
      </w:pPr>
      <w:r w:rsidRPr="00E947EC">
        <w:rPr>
          <w:rStyle w:val="A10"/>
          <w:rFonts w:ascii="Times New Roman" w:hAnsi="Times New Roman" w:cs="Minion Pro"/>
          <w:bCs/>
          <w:sz w:val="28"/>
          <w:szCs w:val="28"/>
        </w:rPr>
        <w:t>6. Государственное автономное учреждение социального обслуживания Краснодарского края</w:t>
      </w:r>
      <w:r w:rsidRPr="00E947EC">
        <w:rPr>
          <w:rStyle w:val="A20"/>
          <w:rFonts w:ascii="Times New Roman" w:hAnsi="Times New Roman" w:cs="Minion Pro"/>
          <w:bCs/>
          <w:szCs w:val="28"/>
        </w:rPr>
        <w:t xml:space="preserve"> «КРАЕВОЙ КОМПЛЕКСНЫЙ ЦЕНТР РЕАБИЛИТАЦИИ</w:t>
      </w:r>
      <w:r w:rsidRPr="00E947EC">
        <w:rPr>
          <w:rFonts w:ascii="Times New Roman" w:hAnsi="Times New Roman"/>
          <w:color w:val="000000"/>
          <w:sz w:val="28"/>
          <w:szCs w:val="28"/>
        </w:rPr>
        <w:t xml:space="preserve"> </w:t>
      </w:r>
      <w:r w:rsidRPr="00E947EC">
        <w:rPr>
          <w:rStyle w:val="A20"/>
          <w:rFonts w:ascii="Times New Roman" w:hAnsi="Times New Roman" w:cs="Minion Pro"/>
          <w:bCs/>
          <w:szCs w:val="28"/>
        </w:rPr>
        <w:t>ИНВАЛИДОВ «МЕДУНИЦА»</w:t>
      </w:r>
    </w:p>
    <w:p w:rsidR="00301110" w:rsidRPr="00E947EC" w:rsidRDefault="00301110" w:rsidP="00A235B4">
      <w:pPr>
        <w:spacing w:after="0" w:line="240" w:lineRule="auto"/>
        <w:jc w:val="both"/>
        <w:rPr>
          <w:rFonts w:ascii="Times New Roman" w:hAnsi="Times New Roman" w:cs="Times New Roman"/>
          <w:color w:val="000000"/>
          <w:sz w:val="28"/>
          <w:szCs w:val="28"/>
        </w:rPr>
      </w:pPr>
      <w:r w:rsidRPr="00E947EC">
        <w:rPr>
          <w:rFonts w:ascii="Times New Roman" w:hAnsi="Times New Roman" w:cs="Times New Roman"/>
          <w:sz w:val="28"/>
          <w:szCs w:val="28"/>
        </w:rPr>
        <w:t xml:space="preserve">начал </w:t>
      </w:r>
      <w:proofErr w:type="gramStart"/>
      <w:r w:rsidRPr="00E947EC">
        <w:rPr>
          <w:rFonts w:ascii="Times New Roman" w:hAnsi="Times New Roman" w:cs="Times New Roman"/>
          <w:sz w:val="28"/>
          <w:szCs w:val="28"/>
        </w:rPr>
        <w:t>свою</w:t>
      </w:r>
      <w:proofErr w:type="gramEnd"/>
      <w:r w:rsidRPr="00E947EC">
        <w:rPr>
          <w:rFonts w:ascii="Times New Roman" w:hAnsi="Times New Roman" w:cs="Times New Roman"/>
          <w:sz w:val="28"/>
          <w:szCs w:val="28"/>
        </w:rPr>
        <w:t xml:space="preserve"> работу19 марта 2019 года. Согласно уставу ГАУ СО КК «Краевой КЦРИ «Медуница» как автономное учреждение призвано способствовать улучшению условий жизнедеятельности гражданина и (или) расширению его возможностей самостоятельно  обеспечивать свои жизненные потребности</w:t>
      </w:r>
      <w:proofErr w:type="gramStart"/>
      <w:r w:rsidRPr="00E947EC">
        <w:rPr>
          <w:rFonts w:ascii="Times New Roman" w:hAnsi="Times New Roman" w:cs="Times New Roman"/>
          <w:sz w:val="28"/>
          <w:szCs w:val="28"/>
        </w:rPr>
        <w:t xml:space="preserve"> ,</w:t>
      </w:r>
      <w:proofErr w:type="gramEnd"/>
      <w:r w:rsidRPr="00E947EC">
        <w:rPr>
          <w:rFonts w:ascii="Times New Roman" w:hAnsi="Times New Roman" w:cs="Times New Roman"/>
          <w:sz w:val="28"/>
          <w:szCs w:val="28"/>
        </w:rPr>
        <w:t xml:space="preserve"> проведение мероприятий по укреплению здоровья , повышению физической активности, нормализации психологического статуса , вызванных нарушением здоровья со стойким расстройством функции организма, в целях их социальной адаптации и интеграции в общество.</w:t>
      </w:r>
      <w:r w:rsidRPr="00E947EC">
        <w:rPr>
          <w:rFonts w:ascii="Times New Roman" w:hAnsi="Times New Roman" w:cs="Times New Roman"/>
          <w:color w:val="000000"/>
          <w:sz w:val="28"/>
          <w:szCs w:val="28"/>
        </w:rPr>
        <w:t xml:space="preserve"> Улучшения качества жизни.</w:t>
      </w:r>
    </w:p>
    <w:p w:rsidR="00301110" w:rsidRPr="00E947EC" w:rsidRDefault="00301110" w:rsidP="00A235B4">
      <w:pPr>
        <w:spacing w:after="0" w:line="240" w:lineRule="auto"/>
        <w:jc w:val="both"/>
        <w:rPr>
          <w:rFonts w:ascii="Times New Roman" w:hAnsi="Times New Roman" w:cs="Times New Roman"/>
          <w:color w:val="000000"/>
          <w:sz w:val="28"/>
          <w:szCs w:val="28"/>
        </w:rPr>
      </w:pPr>
      <w:r w:rsidRPr="00E947EC">
        <w:rPr>
          <w:rFonts w:ascii="Times New Roman" w:hAnsi="Times New Roman" w:cs="Times New Roman"/>
          <w:sz w:val="32"/>
          <w:szCs w:val="32"/>
        </w:rPr>
        <w:t>ГАУ СО КК «Краевой КЦРИ «Медуница» оказывает услуги в стационарной и полустационарной форме.</w:t>
      </w:r>
    </w:p>
    <w:p w:rsidR="00301110" w:rsidRPr="00E947EC" w:rsidRDefault="00301110" w:rsidP="00A235B4">
      <w:pPr>
        <w:spacing w:after="0" w:line="240" w:lineRule="auto"/>
        <w:jc w:val="both"/>
        <w:rPr>
          <w:rFonts w:ascii="Times New Roman" w:hAnsi="Times New Roman" w:cs="Times New Roman"/>
          <w:sz w:val="28"/>
          <w:szCs w:val="28"/>
        </w:rPr>
      </w:pPr>
      <w:r w:rsidRPr="00E947EC">
        <w:rPr>
          <w:rFonts w:ascii="Times New Roman" w:hAnsi="Times New Roman" w:cs="Times New Roman"/>
          <w:sz w:val="28"/>
          <w:szCs w:val="28"/>
        </w:rPr>
        <w:t xml:space="preserve">В структуру нашего учреждения входят два отделения: </w:t>
      </w:r>
    </w:p>
    <w:p w:rsidR="00301110" w:rsidRPr="00E947EC" w:rsidRDefault="00301110" w:rsidP="00A235B4">
      <w:pPr>
        <w:spacing w:after="0" w:line="240" w:lineRule="auto"/>
        <w:jc w:val="both"/>
        <w:rPr>
          <w:rFonts w:ascii="Times New Roman" w:hAnsi="Times New Roman" w:cs="Times New Roman"/>
          <w:sz w:val="28"/>
          <w:szCs w:val="28"/>
        </w:rPr>
      </w:pPr>
      <w:r w:rsidRPr="00E947EC">
        <w:rPr>
          <w:rFonts w:ascii="Times New Roman" w:hAnsi="Times New Roman" w:cs="Times New Roman"/>
          <w:sz w:val="28"/>
          <w:szCs w:val="28"/>
        </w:rPr>
        <w:t xml:space="preserve">- </w:t>
      </w:r>
      <w:r w:rsidRPr="00E947EC">
        <w:rPr>
          <w:rFonts w:ascii="Times New Roman" w:hAnsi="Times New Roman" w:cs="Times New Roman"/>
          <w:b/>
          <w:bCs/>
          <w:i/>
          <w:iCs/>
          <w:sz w:val="32"/>
          <w:szCs w:val="32"/>
        </w:rPr>
        <w:t>Отделение социальной адаптации</w:t>
      </w:r>
      <w:r w:rsidRPr="00E947EC">
        <w:rPr>
          <w:rFonts w:ascii="Times New Roman" w:hAnsi="Times New Roman" w:cs="Times New Roman"/>
          <w:sz w:val="28"/>
          <w:szCs w:val="28"/>
        </w:rPr>
        <w:t>, в котором осуществляется социально-средовая реабилитация, социально-бытовая адаптация, социальн</w:t>
      </w:r>
      <w:proofErr w:type="gramStart"/>
      <w:r w:rsidRPr="00E947EC">
        <w:rPr>
          <w:rFonts w:ascii="Times New Roman" w:hAnsi="Times New Roman" w:cs="Times New Roman"/>
          <w:sz w:val="28"/>
          <w:szCs w:val="28"/>
        </w:rPr>
        <w:t>о-</w:t>
      </w:r>
      <w:proofErr w:type="gramEnd"/>
      <w:r w:rsidRPr="00E947EC">
        <w:rPr>
          <w:rFonts w:ascii="Times New Roman" w:hAnsi="Times New Roman" w:cs="Times New Roman"/>
          <w:sz w:val="28"/>
          <w:szCs w:val="28"/>
        </w:rPr>
        <w:t xml:space="preserve">    психологические, социокультурные, физкультурно-оздоровительные </w:t>
      </w:r>
      <w:r w:rsidRPr="00E947EC">
        <w:rPr>
          <w:rFonts w:ascii="Times New Roman" w:hAnsi="Times New Roman" w:cs="Times New Roman"/>
          <w:sz w:val="28"/>
          <w:szCs w:val="28"/>
        </w:rPr>
        <w:lastRenderedPageBreak/>
        <w:t xml:space="preserve">мероприятия. В отделении работает ряд специалистов, которые оказывают социально-педагогические, социально-бытовые, социально-психологические, социокультурные услуги. В ходе проведения индивидуальных занятий и мероприятий у </w:t>
      </w:r>
      <w:proofErr w:type="spellStart"/>
      <w:r w:rsidRPr="00E947EC">
        <w:rPr>
          <w:rFonts w:ascii="Times New Roman" w:hAnsi="Times New Roman" w:cs="Times New Roman"/>
          <w:sz w:val="28"/>
          <w:szCs w:val="28"/>
        </w:rPr>
        <w:t>реабилитантов</w:t>
      </w:r>
      <w:proofErr w:type="spellEnd"/>
      <w:r w:rsidRPr="00E947EC">
        <w:rPr>
          <w:rFonts w:ascii="Times New Roman" w:hAnsi="Times New Roman" w:cs="Times New Roman"/>
          <w:sz w:val="28"/>
          <w:szCs w:val="28"/>
        </w:rPr>
        <w:t xml:space="preserve"> корректируются и компенсируются имеющиеся нарушения, развиваются личностные качества, способности и возможности, с учетом их заболевания.</w:t>
      </w:r>
    </w:p>
    <w:p w:rsidR="00301110" w:rsidRPr="00E947EC" w:rsidRDefault="00301110" w:rsidP="00A235B4">
      <w:pPr>
        <w:spacing w:after="0" w:line="240" w:lineRule="auto"/>
        <w:jc w:val="both"/>
        <w:rPr>
          <w:rFonts w:ascii="Times New Roman" w:hAnsi="Times New Roman" w:cs="Times New Roman"/>
          <w:sz w:val="28"/>
          <w:szCs w:val="28"/>
        </w:rPr>
      </w:pPr>
      <w:r w:rsidRPr="00E947EC">
        <w:rPr>
          <w:rFonts w:ascii="Times New Roman" w:hAnsi="Times New Roman" w:cs="Times New Roman"/>
          <w:sz w:val="28"/>
          <w:szCs w:val="28"/>
        </w:rPr>
        <w:t xml:space="preserve">- </w:t>
      </w:r>
      <w:r w:rsidRPr="00E947EC">
        <w:rPr>
          <w:rFonts w:ascii="Times New Roman" w:hAnsi="Times New Roman" w:cs="Times New Roman"/>
          <w:b/>
          <w:bCs/>
          <w:i/>
          <w:iCs/>
          <w:sz w:val="32"/>
          <w:szCs w:val="32"/>
        </w:rPr>
        <w:t>Социально-медицинское отделение</w:t>
      </w:r>
      <w:r w:rsidRPr="00E947EC">
        <w:rPr>
          <w:rFonts w:ascii="Times New Roman" w:hAnsi="Times New Roman" w:cs="Times New Roman"/>
          <w:sz w:val="28"/>
          <w:szCs w:val="28"/>
        </w:rPr>
        <w:t xml:space="preserve"> оказывает восстановительно-реабилитационные мероприятия медицинского характера, такие как бальнеологические и физиотерапевтические процедуры. После проведения мероприятий по восстановительной терапии у </w:t>
      </w:r>
      <w:proofErr w:type="spellStart"/>
      <w:r w:rsidRPr="00E947EC">
        <w:rPr>
          <w:rFonts w:ascii="Times New Roman" w:hAnsi="Times New Roman" w:cs="Times New Roman"/>
          <w:sz w:val="28"/>
          <w:szCs w:val="28"/>
        </w:rPr>
        <w:t>реабилитантов</w:t>
      </w:r>
      <w:proofErr w:type="spellEnd"/>
      <w:r w:rsidRPr="00E947EC">
        <w:rPr>
          <w:rFonts w:ascii="Times New Roman" w:hAnsi="Times New Roman" w:cs="Times New Roman"/>
          <w:sz w:val="28"/>
          <w:szCs w:val="28"/>
        </w:rPr>
        <w:t xml:space="preserve"> отмечается улучшение подвижности в суставах, улучшение статодинамической функции, снижение болевого синдрома, восстановление утраченных навыков и функций. Качество жизни значительно улучшается.  </w:t>
      </w:r>
    </w:p>
    <w:p w:rsidR="00301110" w:rsidRPr="00E947EC" w:rsidRDefault="00301110" w:rsidP="00A235B4">
      <w:pPr>
        <w:spacing w:after="0" w:line="240" w:lineRule="auto"/>
        <w:jc w:val="both"/>
        <w:rPr>
          <w:rFonts w:ascii="Times New Roman" w:hAnsi="Times New Roman" w:cs="Times New Roman"/>
          <w:sz w:val="28"/>
          <w:szCs w:val="28"/>
        </w:rPr>
      </w:pPr>
      <w:r w:rsidRPr="00E947EC">
        <w:rPr>
          <w:rFonts w:ascii="Times New Roman" w:hAnsi="Times New Roman" w:cs="Times New Roman"/>
          <w:sz w:val="28"/>
          <w:szCs w:val="28"/>
        </w:rPr>
        <w:t>Анализ качества и доступности предоставленных услуг социально-медицинским отделением проводился методом анкетирования.</w:t>
      </w:r>
    </w:p>
    <w:p w:rsidR="00301110" w:rsidRPr="00E947EC" w:rsidRDefault="00301110" w:rsidP="00A235B4">
      <w:pPr>
        <w:spacing w:after="0" w:line="240" w:lineRule="auto"/>
        <w:jc w:val="both"/>
        <w:rPr>
          <w:rFonts w:ascii="Times New Roman" w:hAnsi="Times New Roman" w:cs="Times New Roman"/>
          <w:sz w:val="28"/>
          <w:szCs w:val="28"/>
        </w:rPr>
      </w:pPr>
      <w:r w:rsidRPr="00E947EC">
        <w:rPr>
          <w:rFonts w:ascii="Times New Roman" w:hAnsi="Times New Roman" w:cs="Times New Roman"/>
          <w:sz w:val="28"/>
          <w:szCs w:val="28"/>
        </w:rPr>
        <w:t xml:space="preserve">На современном этапе развития системы КЦРИ эффективность деятельности учреждения определяется не только показателями объема работы, а также показателями качества оказанных услуг. </w:t>
      </w:r>
    </w:p>
    <w:p w:rsidR="00301110" w:rsidRPr="00E947EC" w:rsidRDefault="00301110" w:rsidP="00A235B4">
      <w:pPr>
        <w:spacing w:after="0" w:line="240" w:lineRule="auto"/>
        <w:jc w:val="both"/>
        <w:rPr>
          <w:rFonts w:ascii="Times New Roman" w:hAnsi="Times New Roman" w:cs="Times New Roman"/>
          <w:bCs/>
          <w:sz w:val="28"/>
          <w:szCs w:val="28"/>
          <w:u w:val="single"/>
        </w:rPr>
      </w:pPr>
      <w:r w:rsidRPr="00E947EC">
        <w:rPr>
          <w:rFonts w:ascii="Times New Roman" w:hAnsi="Times New Roman" w:cs="Times New Roman"/>
          <w:sz w:val="28"/>
          <w:szCs w:val="28"/>
        </w:rPr>
        <w:t xml:space="preserve"> </w:t>
      </w:r>
      <w:r w:rsidRPr="00E947EC">
        <w:rPr>
          <w:rFonts w:ascii="Times New Roman" w:hAnsi="Times New Roman" w:cs="Times New Roman"/>
          <w:bCs/>
          <w:sz w:val="28"/>
          <w:szCs w:val="28"/>
          <w:u w:val="single"/>
        </w:rPr>
        <w:t>Количество обслуженных инвалидов и лиц признанных нуждающимися в получении социальных услуг за период с 19.03.19г (дата открытия) по 23.12.19</w:t>
      </w:r>
      <w:proofErr w:type="gramStart"/>
      <w:r w:rsidRPr="00E947EC">
        <w:rPr>
          <w:rFonts w:ascii="Times New Roman" w:hAnsi="Times New Roman" w:cs="Times New Roman"/>
          <w:bCs/>
          <w:sz w:val="28"/>
          <w:szCs w:val="28"/>
          <w:u w:val="single"/>
        </w:rPr>
        <w:t>г(</w:t>
      </w:r>
      <w:proofErr w:type="gramEnd"/>
      <w:r w:rsidRPr="00E947EC">
        <w:rPr>
          <w:rFonts w:ascii="Times New Roman" w:hAnsi="Times New Roman" w:cs="Times New Roman"/>
          <w:bCs/>
          <w:sz w:val="28"/>
          <w:szCs w:val="28"/>
          <w:u w:val="single"/>
        </w:rPr>
        <w:t xml:space="preserve">дата завершения обслуживания) </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7"/>
        <w:gridCol w:w="1094"/>
        <w:gridCol w:w="2215"/>
        <w:gridCol w:w="1666"/>
        <w:gridCol w:w="1993"/>
      </w:tblGrid>
      <w:tr w:rsidR="00301110" w:rsidRPr="00E947EC" w:rsidTr="00137E1E">
        <w:trPr>
          <w:trHeight w:val="323"/>
        </w:trPr>
        <w:tc>
          <w:tcPr>
            <w:tcW w:w="2377" w:type="dxa"/>
            <w:vMerge w:val="restart"/>
          </w:tcPr>
          <w:p w:rsidR="00301110" w:rsidRPr="00E947EC" w:rsidRDefault="00301110" w:rsidP="00137E1E">
            <w:pPr>
              <w:jc w:val="both"/>
              <w:rPr>
                <w:rFonts w:ascii="Times New Roman" w:hAnsi="Times New Roman" w:cs="Times New Roman"/>
                <w:sz w:val="28"/>
                <w:szCs w:val="28"/>
              </w:rPr>
            </w:pPr>
          </w:p>
        </w:tc>
        <w:tc>
          <w:tcPr>
            <w:tcW w:w="3309" w:type="dxa"/>
            <w:gridSpan w:val="2"/>
          </w:tcPr>
          <w:p w:rsidR="00301110" w:rsidRPr="00E947EC" w:rsidRDefault="00301110" w:rsidP="00137E1E">
            <w:pPr>
              <w:jc w:val="both"/>
              <w:rPr>
                <w:rFonts w:ascii="Times New Roman" w:hAnsi="Times New Roman" w:cs="Times New Roman"/>
                <w:sz w:val="20"/>
                <w:szCs w:val="20"/>
              </w:rPr>
            </w:pPr>
            <w:r w:rsidRPr="00E947EC">
              <w:rPr>
                <w:rFonts w:ascii="Times New Roman" w:hAnsi="Times New Roman" w:cs="Times New Roman"/>
                <w:sz w:val="20"/>
                <w:szCs w:val="20"/>
              </w:rPr>
              <w:t>Стационарная форма</w:t>
            </w:r>
          </w:p>
        </w:tc>
        <w:tc>
          <w:tcPr>
            <w:tcW w:w="3659" w:type="dxa"/>
            <w:gridSpan w:val="2"/>
          </w:tcPr>
          <w:p w:rsidR="00301110" w:rsidRPr="00E947EC" w:rsidRDefault="00301110" w:rsidP="00137E1E">
            <w:pPr>
              <w:jc w:val="both"/>
              <w:rPr>
                <w:rFonts w:ascii="Times New Roman" w:hAnsi="Times New Roman" w:cs="Times New Roman"/>
                <w:sz w:val="20"/>
                <w:szCs w:val="20"/>
              </w:rPr>
            </w:pPr>
            <w:r w:rsidRPr="00E947EC">
              <w:rPr>
                <w:rFonts w:ascii="Times New Roman" w:hAnsi="Times New Roman" w:cs="Times New Roman"/>
                <w:sz w:val="20"/>
                <w:szCs w:val="20"/>
              </w:rPr>
              <w:t>Полустационарная форма</w:t>
            </w:r>
          </w:p>
        </w:tc>
      </w:tr>
      <w:tr w:rsidR="00301110" w:rsidRPr="00E947EC" w:rsidTr="00137E1E">
        <w:trPr>
          <w:trHeight w:val="322"/>
        </w:trPr>
        <w:tc>
          <w:tcPr>
            <w:tcW w:w="2377" w:type="dxa"/>
            <w:vMerge/>
          </w:tcPr>
          <w:p w:rsidR="00301110" w:rsidRPr="00E947EC" w:rsidRDefault="00301110" w:rsidP="00137E1E">
            <w:pPr>
              <w:jc w:val="both"/>
              <w:rPr>
                <w:rFonts w:ascii="Times New Roman" w:hAnsi="Times New Roman" w:cs="Times New Roman"/>
                <w:sz w:val="28"/>
                <w:szCs w:val="28"/>
              </w:rPr>
            </w:pPr>
          </w:p>
        </w:tc>
        <w:tc>
          <w:tcPr>
            <w:tcW w:w="1094" w:type="dxa"/>
          </w:tcPr>
          <w:p w:rsidR="00301110" w:rsidRPr="00E947EC" w:rsidRDefault="00301110" w:rsidP="00137E1E">
            <w:pPr>
              <w:jc w:val="both"/>
              <w:rPr>
                <w:rFonts w:ascii="Times New Roman" w:hAnsi="Times New Roman" w:cs="Times New Roman"/>
                <w:sz w:val="20"/>
                <w:szCs w:val="20"/>
              </w:rPr>
            </w:pPr>
            <w:r w:rsidRPr="00E947EC">
              <w:rPr>
                <w:rFonts w:ascii="Times New Roman" w:hAnsi="Times New Roman" w:cs="Times New Roman"/>
                <w:sz w:val="20"/>
                <w:szCs w:val="20"/>
              </w:rPr>
              <w:t>Инвалиды</w:t>
            </w:r>
          </w:p>
        </w:tc>
        <w:tc>
          <w:tcPr>
            <w:tcW w:w="2215" w:type="dxa"/>
          </w:tcPr>
          <w:p w:rsidR="00301110" w:rsidRPr="00E947EC" w:rsidRDefault="00301110" w:rsidP="00137E1E">
            <w:pPr>
              <w:jc w:val="both"/>
              <w:rPr>
                <w:rFonts w:ascii="Times New Roman" w:hAnsi="Times New Roman" w:cs="Times New Roman"/>
                <w:sz w:val="20"/>
                <w:szCs w:val="20"/>
              </w:rPr>
            </w:pPr>
            <w:r w:rsidRPr="00E947EC">
              <w:rPr>
                <w:rFonts w:ascii="Times New Roman" w:hAnsi="Times New Roman" w:cs="Times New Roman"/>
                <w:sz w:val="20"/>
                <w:szCs w:val="20"/>
              </w:rPr>
              <w:t>Иные категории граждан, признанные нуждающимися</w:t>
            </w:r>
          </w:p>
        </w:tc>
        <w:tc>
          <w:tcPr>
            <w:tcW w:w="1666" w:type="dxa"/>
          </w:tcPr>
          <w:p w:rsidR="00301110" w:rsidRPr="00E947EC" w:rsidRDefault="00301110" w:rsidP="00137E1E">
            <w:pPr>
              <w:jc w:val="both"/>
              <w:rPr>
                <w:rFonts w:ascii="Times New Roman" w:hAnsi="Times New Roman" w:cs="Times New Roman"/>
                <w:sz w:val="20"/>
                <w:szCs w:val="20"/>
              </w:rPr>
            </w:pPr>
            <w:r w:rsidRPr="00E947EC">
              <w:rPr>
                <w:rFonts w:ascii="Times New Roman" w:hAnsi="Times New Roman" w:cs="Times New Roman"/>
                <w:sz w:val="20"/>
                <w:szCs w:val="20"/>
              </w:rPr>
              <w:t>Инвалиды</w:t>
            </w:r>
          </w:p>
        </w:tc>
        <w:tc>
          <w:tcPr>
            <w:tcW w:w="1993" w:type="dxa"/>
          </w:tcPr>
          <w:p w:rsidR="00301110" w:rsidRPr="00E947EC" w:rsidRDefault="00301110" w:rsidP="00137E1E">
            <w:pPr>
              <w:jc w:val="both"/>
              <w:rPr>
                <w:rFonts w:ascii="Times New Roman" w:hAnsi="Times New Roman" w:cs="Times New Roman"/>
                <w:sz w:val="20"/>
                <w:szCs w:val="20"/>
              </w:rPr>
            </w:pPr>
            <w:r w:rsidRPr="00E947EC">
              <w:rPr>
                <w:rFonts w:ascii="Times New Roman" w:hAnsi="Times New Roman" w:cs="Times New Roman"/>
                <w:sz w:val="20"/>
                <w:szCs w:val="20"/>
              </w:rPr>
              <w:t>Иные категории граждан,</w:t>
            </w:r>
          </w:p>
          <w:p w:rsidR="00301110" w:rsidRPr="00E947EC" w:rsidRDefault="00301110" w:rsidP="00137E1E">
            <w:pPr>
              <w:jc w:val="both"/>
              <w:rPr>
                <w:rFonts w:ascii="Times New Roman" w:hAnsi="Times New Roman" w:cs="Times New Roman"/>
                <w:sz w:val="20"/>
                <w:szCs w:val="20"/>
              </w:rPr>
            </w:pPr>
            <w:r w:rsidRPr="00E947EC">
              <w:rPr>
                <w:rFonts w:ascii="Times New Roman" w:hAnsi="Times New Roman" w:cs="Times New Roman"/>
                <w:sz w:val="20"/>
                <w:szCs w:val="20"/>
              </w:rPr>
              <w:t xml:space="preserve"> </w:t>
            </w:r>
            <w:proofErr w:type="gramStart"/>
            <w:r w:rsidRPr="00E947EC">
              <w:rPr>
                <w:rFonts w:ascii="Times New Roman" w:hAnsi="Times New Roman" w:cs="Times New Roman"/>
                <w:sz w:val="20"/>
                <w:szCs w:val="20"/>
              </w:rPr>
              <w:t>признанные</w:t>
            </w:r>
            <w:proofErr w:type="gramEnd"/>
            <w:r w:rsidRPr="00E947EC">
              <w:rPr>
                <w:rFonts w:ascii="Times New Roman" w:hAnsi="Times New Roman" w:cs="Times New Roman"/>
                <w:sz w:val="20"/>
                <w:szCs w:val="20"/>
              </w:rPr>
              <w:t xml:space="preserve"> нуждающимися</w:t>
            </w:r>
          </w:p>
        </w:tc>
      </w:tr>
      <w:tr w:rsidR="00301110" w:rsidRPr="00E947EC" w:rsidTr="00137E1E">
        <w:trPr>
          <w:trHeight w:val="654"/>
        </w:trPr>
        <w:tc>
          <w:tcPr>
            <w:tcW w:w="2377" w:type="dxa"/>
          </w:tcPr>
          <w:p w:rsidR="00301110" w:rsidRPr="00E947EC" w:rsidRDefault="00301110" w:rsidP="00137E1E">
            <w:pPr>
              <w:jc w:val="both"/>
              <w:rPr>
                <w:rFonts w:ascii="Times New Roman" w:hAnsi="Times New Roman" w:cs="Times New Roman"/>
                <w:sz w:val="24"/>
                <w:szCs w:val="24"/>
              </w:rPr>
            </w:pPr>
          </w:p>
        </w:tc>
        <w:tc>
          <w:tcPr>
            <w:tcW w:w="1094" w:type="dxa"/>
          </w:tcPr>
          <w:p w:rsidR="00301110" w:rsidRPr="00E947EC" w:rsidRDefault="00301110" w:rsidP="00137E1E">
            <w:pPr>
              <w:jc w:val="both"/>
              <w:rPr>
                <w:rFonts w:ascii="Times New Roman" w:hAnsi="Times New Roman" w:cs="Times New Roman"/>
                <w:sz w:val="24"/>
                <w:szCs w:val="24"/>
              </w:rPr>
            </w:pPr>
            <w:r w:rsidRPr="00E947EC">
              <w:rPr>
                <w:rFonts w:ascii="Times New Roman" w:hAnsi="Times New Roman" w:cs="Times New Roman"/>
                <w:sz w:val="24"/>
                <w:szCs w:val="24"/>
              </w:rPr>
              <w:t>138</w:t>
            </w:r>
          </w:p>
        </w:tc>
        <w:tc>
          <w:tcPr>
            <w:tcW w:w="2215" w:type="dxa"/>
          </w:tcPr>
          <w:p w:rsidR="00301110" w:rsidRPr="00E947EC" w:rsidRDefault="00301110" w:rsidP="00137E1E">
            <w:pPr>
              <w:jc w:val="both"/>
              <w:rPr>
                <w:rFonts w:ascii="Times New Roman" w:hAnsi="Times New Roman" w:cs="Times New Roman"/>
                <w:sz w:val="24"/>
                <w:szCs w:val="24"/>
              </w:rPr>
            </w:pPr>
            <w:r w:rsidRPr="00E947EC">
              <w:rPr>
                <w:rFonts w:ascii="Times New Roman" w:hAnsi="Times New Roman" w:cs="Times New Roman"/>
                <w:sz w:val="24"/>
                <w:szCs w:val="24"/>
              </w:rPr>
              <w:t>221</w:t>
            </w:r>
          </w:p>
        </w:tc>
        <w:tc>
          <w:tcPr>
            <w:tcW w:w="1666" w:type="dxa"/>
          </w:tcPr>
          <w:p w:rsidR="00301110" w:rsidRPr="00E947EC" w:rsidRDefault="00301110" w:rsidP="00137E1E">
            <w:pPr>
              <w:jc w:val="both"/>
              <w:rPr>
                <w:rFonts w:ascii="Times New Roman" w:hAnsi="Times New Roman" w:cs="Times New Roman"/>
                <w:sz w:val="24"/>
                <w:szCs w:val="24"/>
              </w:rPr>
            </w:pPr>
            <w:r w:rsidRPr="00E947EC">
              <w:rPr>
                <w:rFonts w:ascii="Times New Roman" w:hAnsi="Times New Roman" w:cs="Times New Roman"/>
                <w:sz w:val="24"/>
                <w:szCs w:val="24"/>
              </w:rPr>
              <w:t>90</w:t>
            </w:r>
          </w:p>
        </w:tc>
        <w:tc>
          <w:tcPr>
            <w:tcW w:w="1993" w:type="dxa"/>
          </w:tcPr>
          <w:p w:rsidR="00301110" w:rsidRPr="00E947EC" w:rsidRDefault="00301110" w:rsidP="00137E1E">
            <w:pPr>
              <w:jc w:val="both"/>
              <w:rPr>
                <w:rFonts w:ascii="Times New Roman" w:hAnsi="Times New Roman" w:cs="Times New Roman"/>
                <w:sz w:val="24"/>
                <w:szCs w:val="24"/>
              </w:rPr>
            </w:pPr>
            <w:r w:rsidRPr="00E947EC">
              <w:rPr>
                <w:rFonts w:ascii="Times New Roman" w:hAnsi="Times New Roman" w:cs="Times New Roman"/>
                <w:sz w:val="24"/>
                <w:szCs w:val="24"/>
              </w:rPr>
              <w:t>78</w:t>
            </w:r>
          </w:p>
        </w:tc>
      </w:tr>
      <w:tr w:rsidR="00301110" w:rsidRPr="00E947EC" w:rsidTr="00137E1E">
        <w:trPr>
          <w:trHeight w:val="322"/>
        </w:trPr>
        <w:tc>
          <w:tcPr>
            <w:tcW w:w="2377" w:type="dxa"/>
          </w:tcPr>
          <w:p w:rsidR="00301110" w:rsidRPr="00E947EC" w:rsidRDefault="00301110" w:rsidP="00137E1E">
            <w:pPr>
              <w:jc w:val="both"/>
              <w:rPr>
                <w:rFonts w:ascii="Times New Roman" w:hAnsi="Times New Roman" w:cs="Times New Roman"/>
                <w:sz w:val="20"/>
                <w:szCs w:val="20"/>
              </w:rPr>
            </w:pPr>
            <w:r w:rsidRPr="00E947EC">
              <w:rPr>
                <w:rFonts w:ascii="Times New Roman" w:hAnsi="Times New Roman" w:cs="Times New Roman"/>
                <w:sz w:val="20"/>
                <w:szCs w:val="20"/>
              </w:rPr>
              <w:t xml:space="preserve">Из них </w:t>
            </w:r>
            <w:proofErr w:type="gramStart"/>
            <w:r w:rsidRPr="00E947EC">
              <w:rPr>
                <w:rFonts w:ascii="Times New Roman" w:hAnsi="Times New Roman" w:cs="Times New Roman"/>
                <w:sz w:val="20"/>
                <w:szCs w:val="20"/>
              </w:rPr>
              <w:t>лица</w:t>
            </w:r>
            <w:proofErr w:type="gramEnd"/>
            <w:r w:rsidRPr="00E947EC">
              <w:rPr>
                <w:rFonts w:ascii="Times New Roman" w:hAnsi="Times New Roman" w:cs="Times New Roman"/>
                <w:sz w:val="20"/>
                <w:szCs w:val="20"/>
              </w:rPr>
              <w:t xml:space="preserve"> полностью утратившие способность либо возможность осуществлять самообслуживание</w:t>
            </w:r>
          </w:p>
        </w:tc>
        <w:tc>
          <w:tcPr>
            <w:tcW w:w="1094" w:type="dxa"/>
          </w:tcPr>
          <w:p w:rsidR="00301110" w:rsidRPr="00E947EC" w:rsidRDefault="00301110" w:rsidP="00137E1E">
            <w:pPr>
              <w:jc w:val="both"/>
              <w:rPr>
                <w:rFonts w:ascii="Times New Roman" w:hAnsi="Times New Roman" w:cs="Times New Roman"/>
                <w:sz w:val="24"/>
                <w:szCs w:val="24"/>
              </w:rPr>
            </w:pPr>
            <w:r w:rsidRPr="00E947EC">
              <w:rPr>
                <w:rFonts w:ascii="Times New Roman" w:hAnsi="Times New Roman" w:cs="Times New Roman"/>
                <w:sz w:val="24"/>
                <w:szCs w:val="24"/>
              </w:rPr>
              <w:t>8</w:t>
            </w:r>
          </w:p>
        </w:tc>
        <w:tc>
          <w:tcPr>
            <w:tcW w:w="2215" w:type="dxa"/>
          </w:tcPr>
          <w:p w:rsidR="00301110" w:rsidRPr="00E947EC" w:rsidRDefault="00301110" w:rsidP="00137E1E">
            <w:pPr>
              <w:jc w:val="both"/>
              <w:rPr>
                <w:rFonts w:ascii="Times New Roman" w:hAnsi="Times New Roman" w:cs="Times New Roman"/>
                <w:sz w:val="24"/>
                <w:szCs w:val="24"/>
              </w:rPr>
            </w:pPr>
            <w:r w:rsidRPr="00E947EC">
              <w:rPr>
                <w:rFonts w:ascii="Times New Roman" w:hAnsi="Times New Roman" w:cs="Times New Roman"/>
                <w:sz w:val="24"/>
                <w:szCs w:val="24"/>
              </w:rPr>
              <w:t>0</w:t>
            </w:r>
          </w:p>
        </w:tc>
        <w:tc>
          <w:tcPr>
            <w:tcW w:w="1666" w:type="dxa"/>
          </w:tcPr>
          <w:p w:rsidR="00301110" w:rsidRPr="00E947EC" w:rsidRDefault="00301110" w:rsidP="00137E1E">
            <w:pPr>
              <w:jc w:val="both"/>
              <w:rPr>
                <w:rFonts w:ascii="Times New Roman" w:hAnsi="Times New Roman" w:cs="Times New Roman"/>
                <w:sz w:val="24"/>
                <w:szCs w:val="24"/>
              </w:rPr>
            </w:pPr>
            <w:r w:rsidRPr="00E947EC">
              <w:rPr>
                <w:rFonts w:ascii="Times New Roman" w:hAnsi="Times New Roman" w:cs="Times New Roman"/>
                <w:sz w:val="24"/>
                <w:szCs w:val="24"/>
              </w:rPr>
              <w:t>8</w:t>
            </w:r>
          </w:p>
        </w:tc>
        <w:tc>
          <w:tcPr>
            <w:tcW w:w="1993" w:type="dxa"/>
          </w:tcPr>
          <w:p w:rsidR="00301110" w:rsidRPr="00E947EC" w:rsidRDefault="00301110" w:rsidP="00137E1E">
            <w:pPr>
              <w:jc w:val="both"/>
              <w:rPr>
                <w:rFonts w:ascii="Times New Roman" w:hAnsi="Times New Roman" w:cs="Times New Roman"/>
                <w:sz w:val="24"/>
                <w:szCs w:val="24"/>
              </w:rPr>
            </w:pPr>
            <w:r w:rsidRPr="00E947EC">
              <w:rPr>
                <w:rFonts w:ascii="Times New Roman" w:hAnsi="Times New Roman" w:cs="Times New Roman"/>
                <w:sz w:val="24"/>
                <w:szCs w:val="24"/>
              </w:rPr>
              <w:t>0</w:t>
            </w:r>
          </w:p>
        </w:tc>
      </w:tr>
      <w:tr w:rsidR="00301110" w:rsidRPr="00E947EC" w:rsidTr="00137E1E">
        <w:trPr>
          <w:trHeight w:val="322"/>
        </w:trPr>
        <w:tc>
          <w:tcPr>
            <w:tcW w:w="2377" w:type="dxa"/>
            <w:vMerge w:val="restart"/>
          </w:tcPr>
          <w:p w:rsidR="00301110" w:rsidRPr="00E947EC" w:rsidRDefault="00301110" w:rsidP="00137E1E">
            <w:pPr>
              <w:jc w:val="both"/>
              <w:rPr>
                <w:rFonts w:ascii="Times New Roman" w:hAnsi="Times New Roman" w:cs="Times New Roman"/>
                <w:sz w:val="20"/>
                <w:szCs w:val="20"/>
              </w:rPr>
            </w:pPr>
            <w:r w:rsidRPr="00E947EC">
              <w:rPr>
                <w:rFonts w:ascii="Times New Roman" w:hAnsi="Times New Roman" w:cs="Times New Roman"/>
                <w:sz w:val="20"/>
                <w:szCs w:val="20"/>
              </w:rPr>
              <w:t>Итого</w:t>
            </w:r>
          </w:p>
        </w:tc>
        <w:tc>
          <w:tcPr>
            <w:tcW w:w="3309" w:type="dxa"/>
            <w:gridSpan w:val="2"/>
          </w:tcPr>
          <w:p w:rsidR="00301110" w:rsidRPr="00E947EC" w:rsidRDefault="00301110" w:rsidP="00137E1E">
            <w:pPr>
              <w:jc w:val="center"/>
              <w:rPr>
                <w:rFonts w:ascii="Times New Roman" w:hAnsi="Times New Roman" w:cs="Times New Roman"/>
                <w:sz w:val="24"/>
                <w:szCs w:val="24"/>
              </w:rPr>
            </w:pPr>
            <w:r w:rsidRPr="00E947EC">
              <w:rPr>
                <w:rFonts w:ascii="Times New Roman" w:hAnsi="Times New Roman" w:cs="Times New Roman"/>
                <w:sz w:val="24"/>
                <w:szCs w:val="24"/>
              </w:rPr>
              <w:t>359</w:t>
            </w:r>
          </w:p>
        </w:tc>
        <w:tc>
          <w:tcPr>
            <w:tcW w:w="3659" w:type="dxa"/>
            <w:gridSpan w:val="2"/>
          </w:tcPr>
          <w:p w:rsidR="00301110" w:rsidRPr="00E947EC" w:rsidRDefault="00301110" w:rsidP="00137E1E">
            <w:pPr>
              <w:jc w:val="center"/>
              <w:rPr>
                <w:rFonts w:ascii="Times New Roman" w:hAnsi="Times New Roman" w:cs="Times New Roman"/>
                <w:sz w:val="24"/>
                <w:szCs w:val="24"/>
              </w:rPr>
            </w:pPr>
            <w:r w:rsidRPr="00E947EC">
              <w:rPr>
                <w:rFonts w:ascii="Times New Roman" w:hAnsi="Times New Roman" w:cs="Times New Roman"/>
                <w:sz w:val="24"/>
                <w:szCs w:val="24"/>
              </w:rPr>
              <w:t>168</w:t>
            </w:r>
          </w:p>
        </w:tc>
      </w:tr>
      <w:tr w:rsidR="00301110" w:rsidRPr="00E947EC" w:rsidTr="00137E1E">
        <w:trPr>
          <w:trHeight w:val="322"/>
        </w:trPr>
        <w:tc>
          <w:tcPr>
            <w:tcW w:w="2377" w:type="dxa"/>
            <w:vMerge/>
          </w:tcPr>
          <w:p w:rsidR="00301110" w:rsidRPr="00E947EC" w:rsidRDefault="00301110" w:rsidP="00137E1E">
            <w:pPr>
              <w:jc w:val="both"/>
              <w:rPr>
                <w:rFonts w:ascii="Times New Roman" w:hAnsi="Times New Roman" w:cs="Times New Roman"/>
                <w:sz w:val="24"/>
                <w:szCs w:val="24"/>
              </w:rPr>
            </w:pPr>
          </w:p>
        </w:tc>
        <w:tc>
          <w:tcPr>
            <w:tcW w:w="6968" w:type="dxa"/>
            <w:gridSpan w:val="4"/>
          </w:tcPr>
          <w:p w:rsidR="00301110" w:rsidRPr="00E947EC" w:rsidRDefault="00301110" w:rsidP="00137E1E">
            <w:pPr>
              <w:jc w:val="center"/>
              <w:rPr>
                <w:rFonts w:ascii="Times New Roman" w:hAnsi="Times New Roman" w:cs="Times New Roman"/>
                <w:sz w:val="24"/>
                <w:szCs w:val="24"/>
              </w:rPr>
            </w:pPr>
            <w:r w:rsidRPr="00E947EC">
              <w:rPr>
                <w:rFonts w:ascii="Times New Roman" w:hAnsi="Times New Roman" w:cs="Times New Roman"/>
                <w:sz w:val="24"/>
                <w:szCs w:val="24"/>
              </w:rPr>
              <w:t>527</w:t>
            </w:r>
          </w:p>
        </w:tc>
      </w:tr>
    </w:tbl>
    <w:p w:rsidR="00301110" w:rsidRPr="00E947EC" w:rsidRDefault="00301110" w:rsidP="00301110">
      <w:pPr>
        <w:spacing w:after="0" w:line="240" w:lineRule="auto"/>
        <w:ind w:firstLine="567"/>
        <w:jc w:val="both"/>
        <w:rPr>
          <w:rFonts w:ascii="Times New Roman" w:eastAsia="Times New Roman" w:hAnsi="Times New Roman"/>
          <w:sz w:val="28"/>
          <w:szCs w:val="28"/>
          <w:lang w:eastAsia="ru-RU"/>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9"/>
        <w:gridCol w:w="4481"/>
        <w:gridCol w:w="1985"/>
        <w:gridCol w:w="2120"/>
      </w:tblGrid>
      <w:tr w:rsidR="00301110" w:rsidRPr="00E947EC" w:rsidTr="00137E1E">
        <w:tc>
          <w:tcPr>
            <w:tcW w:w="759" w:type="dxa"/>
          </w:tcPr>
          <w:p w:rsidR="00301110" w:rsidRPr="00E947EC" w:rsidRDefault="00301110" w:rsidP="00137E1E">
            <w:pPr>
              <w:rPr>
                <w:rFonts w:ascii="Times New Roman" w:hAnsi="Times New Roman" w:cs="Times New Roman"/>
                <w:sz w:val="28"/>
                <w:szCs w:val="28"/>
              </w:rPr>
            </w:pPr>
            <w:r w:rsidRPr="00E947EC">
              <w:rPr>
                <w:rFonts w:ascii="Times New Roman" w:hAnsi="Times New Roman" w:cs="Times New Roman"/>
                <w:sz w:val="28"/>
                <w:szCs w:val="28"/>
              </w:rPr>
              <w:t>№</w:t>
            </w:r>
          </w:p>
        </w:tc>
        <w:tc>
          <w:tcPr>
            <w:tcW w:w="4481" w:type="dxa"/>
          </w:tcPr>
          <w:p w:rsidR="00301110" w:rsidRPr="00E947EC" w:rsidRDefault="00301110" w:rsidP="00137E1E">
            <w:pPr>
              <w:rPr>
                <w:rFonts w:ascii="Times New Roman" w:hAnsi="Times New Roman" w:cs="Times New Roman"/>
                <w:sz w:val="28"/>
                <w:szCs w:val="28"/>
              </w:rPr>
            </w:pPr>
            <w:r w:rsidRPr="00E947EC">
              <w:rPr>
                <w:rFonts w:ascii="Times New Roman" w:hAnsi="Times New Roman" w:cs="Times New Roman"/>
                <w:sz w:val="28"/>
                <w:szCs w:val="28"/>
              </w:rPr>
              <w:t xml:space="preserve">    Наименование услуг оказанных            </w:t>
            </w:r>
          </w:p>
          <w:p w:rsidR="00301110" w:rsidRPr="00E947EC" w:rsidRDefault="00301110" w:rsidP="00137E1E">
            <w:pPr>
              <w:rPr>
                <w:rFonts w:ascii="Times New Roman" w:hAnsi="Times New Roman" w:cs="Times New Roman"/>
                <w:sz w:val="28"/>
                <w:szCs w:val="28"/>
              </w:rPr>
            </w:pPr>
            <w:r w:rsidRPr="00E947EC">
              <w:rPr>
                <w:rFonts w:ascii="Times New Roman" w:hAnsi="Times New Roman" w:cs="Times New Roman"/>
                <w:sz w:val="28"/>
                <w:szCs w:val="28"/>
              </w:rPr>
              <w:t xml:space="preserve">              отделениями</w:t>
            </w:r>
          </w:p>
        </w:tc>
        <w:tc>
          <w:tcPr>
            <w:tcW w:w="1985" w:type="dxa"/>
          </w:tcPr>
          <w:p w:rsidR="00301110" w:rsidRPr="00E947EC" w:rsidRDefault="00301110" w:rsidP="00137E1E">
            <w:pPr>
              <w:rPr>
                <w:rFonts w:ascii="Times New Roman" w:hAnsi="Times New Roman" w:cs="Times New Roman"/>
                <w:sz w:val="28"/>
                <w:szCs w:val="28"/>
              </w:rPr>
            </w:pPr>
            <w:r w:rsidRPr="00E947EC">
              <w:rPr>
                <w:rFonts w:ascii="Times New Roman" w:hAnsi="Times New Roman" w:cs="Times New Roman"/>
                <w:sz w:val="28"/>
                <w:szCs w:val="28"/>
              </w:rPr>
              <w:t>Количество человек</w:t>
            </w:r>
          </w:p>
        </w:tc>
        <w:tc>
          <w:tcPr>
            <w:tcW w:w="2120" w:type="dxa"/>
          </w:tcPr>
          <w:p w:rsidR="00301110" w:rsidRPr="00E947EC" w:rsidRDefault="00301110" w:rsidP="00137E1E">
            <w:pPr>
              <w:rPr>
                <w:rFonts w:ascii="Times New Roman" w:hAnsi="Times New Roman" w:cs="Times New Roman"/>
                <w:sz w:val="28"/>
                <w:szCs w:val="28"/>
              </w:rPr>
            </w:pPr>
            <w:r w:rsidRPr="00E947EC">
              <w:rPr>
                <w:rFonts w:ascii="Times New Roman" w:hAnsi="Times New Roman" w:cs="Times New Roman"/>
                <w:sz w:val="28"/>
                <w:szCs w:val="28"/>
              </w:rPr>
              <w:t>Количество услуг</w:t>
            </w:r>
          </w:p>
        </w:tc>
      </w:tr>
      <w:tr w:rsidR="00301110" w:rsidRPr="00E947EC" w:rsidTr="00137E1E">
        <w:tc>
          <w:tcPr>
            <w:tcW w:w="759" w:type="dxa"/>
          </w:tcPr>
          <w:p w:rsidR="00301110" w:rsidRPr="00E947EC" w:rsidRDefault="00301110" w:rsidP="00137E1E">
            <w:pPr>
              <w:rPr>
                <w:rFonts w:ascii="Times New Roman" w:hAnsi="Times New Roman" w:cs="Times New Roman"/>
                <w:sz w:val="28"/>
                <w:szCs w:val="28"/>
              </w:rPr>
            </w:pPr>
            <w:r w:rsidRPr="00E947EC">
              <w:rPr>
                <w:rFonts w:ascii="Times New Roman" w:hAnsi="Times New Roman" w:cs="Times New Roman"/>
                <w:sz w:val="28"/>
                <w:szCs w:val="28"/>
              </w:rPr>
              <w:t>1</w:t>
            </w:r>
          </w:p>
        </w:tc>
        <w:tc>
          <w:tcPr>
            <w:tcW w:w="4481" w:type="dxa"/>
          </w:tcPr>
          <w:p w:rsidR="00301110" w:rsidRPr="00E947EC" w:rsidRDefault="00301110" w:rsidP="00137E1E">
            <w:pPr>
              <w:rPr>
                <w:rFonts w:ascii="Times New Roman" w:hAnsi="Times New Roman" w:cs="Times New Roman"/>
                <w:sz w:val="28"/>
                <w:szCs w:val="28"/>
              </w:rPr>
            </w:pPr>
            <w:r w:rsidRPr="00E947EC">
              <w:rPr>
                <w:rFonts w:ascii="Times New Roman" w:hAnsi="Times New Roman" w:cs="Times New Roman"/>
                <w:sz w:val="28"/>
                <w:szCs w:val="28"/>
              </w:rPr>
              <w:t>Социальной адаптации</w:t>
            </w:r>
          </w:p>
        </w:tc>
        <w:tc>
          <w:tcPr>
            <w:tcW w:w="1985" w:type="dxa"/>
          </w:tcPr>
          <w:p w:rsidR="00301110" w:rsidRPr="00E947EC" w:rsidRDefault="00301110" w:rsidP="00137E1E">
            <w:pPr>
              <w:rPr>
                <w:rFonts w:ascii="Times New Roman" w:hAnsi="Times New Roman" w:cs="Times New Roman"/>
                <w:sz w:val="28"/>
                <w:szCs w:val="28"/>
              </w:rPr>
            </w:pPr>
            <w:r w:rsidRPr="00E947EC">
              <w:rPr>
                <w:rFonts w:ascii="Times New Roman" w:hAnsi="Times New Roman" w:cs="Times New Roman"/>
                <w:sz w:val="28"/>
                <w:szCs w:val="28"/>
              </w:rPr>
              <w:t xml:space="preserve"> 527</w:t>
            </w:r>
          </w:p>
        </w:tc>
        <w:tc>
          <w:tcPr>
            <w:tcW w:w="2120" w:type="dxa"/>
          </w:tcPr>
          <w:p w:rsidR="00301110" w:rsidRPr="00E947EC" w:rsidRDefault="00301110" w:rsidP="00137E1E">
            <w:pPr>
              <w:rPr>
                <w:rFonts w:ascii="Times New Roman" w:hAnsi="Times New Roman" w:cs="Times New Roman"/>
                <w:sz w:val="28"/>
                <w:szCs w:val="28"/>
              </w:rPr>
            </w:pPr>
            <w:r w:rsidRPr="00E947EC">
              <w:rPr>
                <w:rFonts w:ascii="Times New Roman" w:hAnsi="Times New Roman" w:cs="Times New Roman"/>
                <w:sz w:val="28"/>
                <w:szCs w:val="28"/>
              </w:rPr>
              <w:t>43105</w:t>
            </w:r>
          </w:p>
        </w:tc>
      </w:tr>
      <w:tr w:rsidR="00301110" w:rsidRPr="00E947EC" w:rsidTr="00137E1E">
        <w:tc>
          <w:tcPr>
            <w:tcW w:w="759" w:type="dxa"/>
          </w:tcPr>
          <w:p w:rsidR="00301110" w:rsidRPr="00E947EC" w:rsidRDefault="00301110" w:rsidP="00137E1E">
            <w:pPr>
              <w:rPr>
                <w:rFonts w:ascii="Times New Roman" w:hAnsi="Times New Roman" w:cs="Times New Roman"/>
                <w:sz w:val="28"/>
                <w:szCs w:val="28"/>
              </w:rPr>
            </w:pPr>
            <w:r w:rsidRPr="00E947EC">
              <w:rPr>
                <w:rFonts w:ascii="Times New Roman" w:hAnsi="Times New Roman" w:cs="Times New Roman"/>
                <w:sz w:val="28"/>
                <w:szCs w:val="28"/>
              </w:rPr>
              <w:t>2</w:t>
            </w:r>
          </w:p>
        </w:tc>
        <w:tc>
          <w:tcPr>
            <w:tcW w:w="4481" w:type="dxa"/>
          </w:tcPr>
          <w:p w:rsidR="00301110" w:rsidRPr="00E947EC" w:rsidRDefault="00301110" w:rsidP="00137E1E">
            <w:pPr>
              <w:rPr>
                <w:rFonts w:ascii="Times New Roman" w:hAnsi="Times New Roman" w:cs="Times New Roman"/>
                <w:sz w:val="28"/>
                <w:szCs w:val="28"/>
              </w:rPr>
            </w:pPr>
            <w:r w:rsidRPr="00E947EC">
              <w:rPr>
                <w:rFonts w:ascii="Times New Roman" w:hAnsi="Times New Roman" w:cs="Times New Roman"/>
                <w:sz w:val="28"/>
                <w:szCs w:val="28"/>
              </w:rPr>
              <w:t>Социально-медицинское</w:t>
            </w:r>
          </w:p>
        </w:tc>
        <w:tc>
          <w:tcPr>
            <w:tcW w:w="1985" w:type="dxa"/>
          </w:tcPr>
          <w:p w:rsidR="00301110" w:rsidRPr="00E947EC" w:rsidRDefault="00301110" w:rsidP="00137E1E">
            <w:pPr>
              <w:rPr>
                <w:rFonts w:ascii="Times New Roman" w:hAnsi="Times New Roman" w:cs="Times New Roman"/>
                <w:sz w:val="28"/>
                <w:szCs w:val="28"/>
              </w:rPr>
            </w:pPr>
            <w:r w:rsidRPr="00E947EC">
              <w:rPr>
                <w:rFonts w:ascii="Times New Roman" w:hAnsi="Times New Roman" w:cs="Times New Roman"/>
                <w:sz w:val="28"/>
                <w:szCs w:val="28"/>
              </w:rPr>
              <w:t xml:space="preserve"> 527</w:t>
            </w:r>
          </w:p>
        </w:tc>
        <w:tc>
          <w:tcPr>
            <w:tcW w:w="2120" w:type="dxa"/>
          </w:tcPr>
          <w:p w:rsidR="00301110" w:rsidRPr="00E947EC" w:rsidRDefault="00301110" w:rsidP="00137E1E">
            <w:pPr>
              <w:rPr>
                <w:rFonts w:ascii="Times New Roman" w:hAnsi="Times New Roman" w:cs="Times New Roman"/>
                <w:sz w:val="28"/>
                <w:szCs w:val="28"/>
              </w:rPr>
            </w:pPr>
            <w:r w:rsidRPr="00E947EC">
              <w:rPr>
                <w:rFonts w:ascii="Times New Roman" w:hAnsi="Times New Roman" w:cs="Times New Roman"/>
                <w:sz w:val="28"/>
                <w:szCs w:val="28"/>
              </w:rPr>
              <w:t>29597</w:t>
            </w:r>
          </w:p>
        </w:tc>
      </w:tr>
    </w:tbl>
    <w:p w:rsidR="00301110" w:rsidRPr="00E947EC" w:rsidRDefault="00301110" w:rsidP="00301110">
      <w:pPr>
        <w:spacing w:after="0" w:line="240" w:lineRule="auto"/>
        <w:ind w:firstLine="567"/>
        <w:jc w:val="both"/>
        <w:rPr>
          <w:rFonts w:ascii="Times New Roman" w:eastAsia="Times New Roman" w:hAnsi="Times New Roman"/>
          <w:sz w:val="28"/>
          <w:szCs w:val="28"/>
          <w:lang w:eastAsia="ru-RU"/>
        </w:rPr>
      </w:pPr>
    </w:p>
    <w:p w:rsidR="00301110" w:rsidRPr="00E947EC" w:rsidRDefault="00301110" w:rsidP="00301110">
      <w:pPr>
        <w:spacing w:after="0" w:line="240" w:lineRule="auto"/>
        <w:ind w:firstLine="567"/>
        <w:jc w:val="both"/>
        <w:rPr>
          <w:rFonts w:ascii="Times New Roman" w:eastAsia="Times New Roman" w:hAnsi="Times New Roman"/>
          <w:sz w:val="28"/>
          <w:szCs w:val="28"/>
          <w:lang w:eastAsia="ru-RU"/>
        </w:rPr>
      </w:pPr>
    </w:p>
    <w:p w:rsidR="00301110" w:rsidRPr="00E947EC" w:rsidRDefault="00301110" w:rsidP="00301110">
      <w:pPr>
        <w:spacing w:after="0" w:line="240" w:lineRule="auto"/>
        <w:ind w:firstLine="567"/>
        <w:jc w:val="both"/>
        <w:rPr>
          <w:rFonts w:ascii="Times New Roman" w:hAnsi="Times New Roman" w:cs="Times New Roman"/>
          <w:sz w:val="28"/>
          <w:szCs w:val="28"/>
          <w:lang w:eastAsia="ru-RU"/>
        </w:rPr>
      </w:pPr>
      <w:r w:rsidRPr="00E947EC">
        <w:rPr>
          <w:rFonts w:ascii="Times New Roman" w:hAnsi="Times New Roman" w:cs="Times New Roman"/>
          <w:b/>
          <w:bCs/>
          <w:sz w:val="28"/>
          <w:szCs w:val="28"/>
          <w:lang w:eastAsia="ru-RU"/>
        </w:rPr>
        <w:t>7. Государственное казенное учреждение социального обслуживания Краснодарского края «Отрадненский комплексный центр реабилитации инвалидов»</w:t>
      </w:r>
    </w:p>
    <w:p w:rsidR="00301110" w:rsidRPr="00E947EC" w:rsidRDefault="00301110" w:rsidP="00301110">
      <w:pPr>
        <w:pStyle w:val="Default"/>
        <w:jc w:val="both"/>
        <w:rPr>
          <w:sz w:val="28"/>
          <w:szCs w:val="28"/>
          <w:lang w:eastAsia="ru-RU"/>
        </w:rPr>
      </w:pPr>
      <w:r w:rsidRPr="00E947EC">
        <w:rPr>
          <w:sz w:val="28"/>
          <w:szCs w:val="28"/>
          <w:lang w:eastAsia="ru-RU"/>
        </w:rPr>
        <w:tab/>
      </w:r>
      <w:proofErr w:type="gramStart"/>
      <w:r w:rsidRPr="00E947EC">
        <w:rPr>
          <w:sz w:val="28"/>
          <w:szCs w:val="28"/>
          <w:lang w:eastAsia="ru-RU"/>
        </w:rPr>
        <w:t>Государственное казенное учреждение социального обслуживания Краснодарского края «Отрадненский комплексный центр реабилитации инвалидов»,</w:t>
      </w:r>
      <w:r w:rsidRPr="00E947EC">
        <w:rPr>
          <w:sz w:val="28"/>
          <w:szCs w:val="28"/>
        </w:rPr>
        <w:t xml:space="preserve"> </w:t>
      </w:r>
      <w:r w:rsidRPr="00E947EC">
        <w:rPr>
          <w:bCs/>
          <w:sz w:val="28"/>
          <w:szCs w:val="28"/>
          <w:lang w:eastAsia="ru-RU"/>
        </w:rPr>
        <w:t>реорганизовано в соответствии с распоряжением главы администрации (губернатора) Краснодарского края от 30 августа 2017 года № 261-р «О реорганизации государственного казенного учреждения социального обслуживания Краснодарского края «Отрадненский комплексный центр реабилитации инвалидов» путем присоединения к нему государственного казенного учреждения социального обслуживания Краснодарского края «Отрадненский реабилитационный центр для детей и подростков</w:t>
      </w:r>
      <w:proofErr w:type="gramEnd"/>
      <w:r w:rsidRPr="00E947EC">
        <w:rPr>
          <w:bCs/>
          <w:sz w:val="28"/>
          <w:szCs w:val="28"/>
          <w:lang w:eastAsia="ru-RU"/>
        </w:rPr>
        <w:t xml:space="preserve"> с ограниченными возможностями» и является правопреемником его прав и обязанностей, в соответствии с передаточным актом по состоянию на 06 февраля 2018 года.</w:t>
      </w:r>
    </w:p>
    <w:p w:rsidR="00301110" w:rsidRPr="00E947EC" w:rsidRDefault="00301110" w:rsidP="00301110">
      <w:pPr>
        <w:spacing w:after="0" w:line="240" w:lineRule="auto"/>
        <w:ind w:firstLine="709"/>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Целью деятельности учреждения является социальное обслуживание инвалидов, направленное на устранение или возможно более полную компенсацию ограничений жизнедеятельности, вызванных нарушением здоровья со стойкими расстройствами функций организма, в целях социальной адаптации инвалидов, достижения ими материальной независимости и их интеграции в общество.</w:t>
      </w:r>
    </w:p>
    <w:p w:rsidR="00301110" w:rsidRPr="00E947EC" w:rsidRDefault="00301110" w:rsidP="00301110">
      <w:pPr>
        <w:spacing w:after="0" w:line="240" w:lineRule="auto"/>
        <w:ind w:firstLine="567"/>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 xml:space="preserve">В структуре центра три отделения: </w:t>
      </w:r>
    </w:p>
    <w:p w:rsidR="00301110" w:rsidRPr="00E947EC" w:rsidRDefault="00301110" w:rsidP="00301110">
      <w:pPr>
        <w:spacing w:after="0" w:line="240" w:lineRule="auto"/>
        <w:ind w:firstLine="567"/>
        <w:jc w:val="both"/>
        <w:rPr>
          <w:rFonts w:ascii="Times New Roman" w:hAnsi="Times New Roman" w:cs="Times New Roman"/>
          <w:sz w:val="28"/>
          <w:szCs w:val="28"/>
          <w:lang w:eastAsia="ru-RU"/>
        </w:rPr>
      </w:pPr>
      <w:proofErr w:type="gramStart"/>
      <w:r w:rsidRPr="00E947EC">
        <w:rPr>
          <w:rFonts w:ascii="Times New Roman" w:hAnsi="Times New Roman" w:cs="Times New Roman"/>
          <w:sz w:val="28"/>
          <w:szCs w:val="28"/>
          <w:lang w:eastAsia="ru-RU"/>
        </w:rPr>
        <w:t>- в отделении социальной реабилитации инвалидам старше 18 лет в полустационарной форме (в условиях кратковременного пребывания) предоставляются следующие виды социальных услуг (социально-бытовые, социально-педагогические, социально-психологические, социально-правовые) и социально-реабилитационные (социально-средовая, социально-педагогическая, социально-психологическая, социокультурная реабилитация, социально-бытовая адаптация, физкультурно-оздоровительные мероприятия).</w:t>
      </w:r>
      <w:proofErr w:type="gramEnd"/>
    </w:p>
    <w:p w:rsidR="00301110" w:rsidRPr="00E947EC" w:rsidRDefault="00301110" w:rsidP="00301110">
      <w:pPr>
        <w:spacing w:after="0" w:line="240" w:lineRule="auto"/>
        <w:ind w:firstLine="567"/>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 в отделении психолого-педагогической реабилитации – предоставляются гарантированные социальные услуги (социально-бытовые, социально-педагогические, социально-психологические, социально-правовые) детям-инвалидам, детям с ограниченными возможностями и их законным представителям в полустационарной форме (в условиях кратковременного пребывания).</w:t>
      </w:r>
    </w:p>
    <w:p w:rsidR="00301110" w:rsidRPr="00E947EC" w:rsidRDefault="00301110" w:rsidP="00301110">
      <w:pPr>
        <w:shd w:val="clear" w:color="auto" w:fill="FFFFFF"/>
        <w:spacing w:after="0" w:line="240" w:lineRule="auto"/>
        <w:contextualSpacing/>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 xml:space="preserve">- в социально-медицинском отделении – предоставляются социально-медицинские услуги детям-инвалидам, детям с ограниченными возможностями в полустационарной форме (в условиях кратковременного пребывания). </w:t>
      </w:r>
      <w:r w:rsidRPr="00E947EC">
        <w:rPr>
          <w:rFonts w:ascii="Times New Roman" w:hAnsi="Times New Roman" w:cs="Times New Roman"/>
          <w:sz w:val="28"/>
          <w:szCs w:val="28"/>
        </w:rPr>
        <w:t xml:space="preserve">Осуществляется оказание диагностических, консультативных и профилактических услуг медицинского характера, а также реабилитационные </w:t>
      </w:r>
      <w:r w:rsidRPr="00E947EC">
        <w:rPr>
          <w:rFonts w:ascii="Times New Roman" w:hAnsi="Times New Roman" w:cs="Times New Roman"/>
          <w:sz w:val="28"/>
          <w:szCs w:val="28"/>
        </w:rPr>
        <w:lastRenderedPageBreak/>
        <w:t>мероприятия (выдача реабилитационного оборудования для использования в домашних условиях)</w:t>
      </w:r>
      <w:r w:rsidRPr="00E947EC">
        <w:rPr>
          <w:rFonts w:ascii="Times New Roman" w:hAnsi="Times New Roman" w:cs="Times New Roman"/>
          <w:sz w:val="28"/>
          <w:szCs w:val="28"/>
          <w:lang w:eastAsia="ru-RU"/>
        </w:rPr>
        <w:t>.</w:t>
      </w:r>
    </w:p>
    <w:p w:rsidR="00301110" w:rsidRPr="00E947EC" w:rsidRDefault="00301110" w:rsidP="00301110">
      <w:pPr>
        <w:spacing w:after="0" w:line="240" w:lineRule="auto"/>
        <w:ind w:firstLine="567"/>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В учреждении работают специалисты разного профиля: психолог, педагог-психолог, социальные педагоги, учителя-логопеды, педагог дополнительного образования, инструктор по физической культуре, специалисты по социальной работе.</w:t>
      </w:r>
    </w:p>
    <w:p w:rsidR="00301110" w:rsidRPr="00E947EC" w:rsidRDefault="00301110" w:rsidP="00301110">
      <w:pPr>
        <w:spacing w:after="0" w:line="240" w:lineRule="auto"/>
        <w:contextualSpacing/>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ab/>
        <w:t>Специалистами учреждения проводятся:</w:t>
      </w:r>
    </w:p>
    <w:p w:rsidR="00301110" w:rsidRPr="00E947EC" w:rsidRDefault="00301110" w:rsidP="00301110">
      <w:pPr>
        <w:spacing w:after="0" w:line="240" w:lineRule="auto"/>
        <w:contextualSpacing/>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 Индивидуальные и групповые коррекционно-развивающие занятия;</w:t>
      </w:r>
    </w:p>
    <w:p w:rsidR="00301110" w:rsidRPr="00E947EC" w:rsidRDefault="00301110" w:rsidP="00301110">
      <w:pPr>
        <w:spacing w:after="0" w:line="240" w:lineRule="auto"/>
        <w:contextualSpacing/>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 Сюжетно – ролевые, предметные и деловые игры, моделирующие реальные ситуации;</w:t>
      </w:r>
    </w:p>
    <w:p w:rsidR="00301110" w:rsidRPr="00E947EC" w:rsidRDefault="00301110" w:rsidP="00301110">
      <w:pPr>
        <w:spacing w:after="0" w:line="240" w:lineRule="auto"/>
        <w:contextualSpacing/>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 xml:space="preserve">- Социально - значимые и иные </w:t>
      </w:r>
      <w:proofErr w:type="spellStart"/>
      <w:r w:rsidRPr="00E947EC">
        <w:rPr>
          <w:rFonts w:ascii="Times New Roman" w:hAnsi="Times New Roman" w:cs="Times New Roman"/>
          <w:sz w:val="28"/>
          <w:szCs w:val="28"/>
          <w:lang w:eastAsia="ru-RU"/>
        </w:rPr>
        <w:t>воспитательно</w:t>
      </w:r>
      <w:proofErr w:type="spellEnd"/>
      <w:r w:rsidRPr="00E947EC">
        <w:rPr>
          <w:rFonts w:ascii="Times New Roman" w:hAnsi="Times New Roman" w:cs="Times New Roman"/>
          <w:sz w:val="28"/>
          <w:szCs w:val="28"/>
          <w:lang w:eastAsia="ru-RU"/>
        </w:rPr>
        <w:t xml:space="preserve"> - профилактические, культурно - массовые, спортивно - оздоровительные мероприятия с детьми и взрослыми.</w:t>
      </w:r>
    </w:p>
    <w:p w:rsidR="00301110" w:rsidRPr="00E947EC" w:rsidRDefault="00301110" w:rsidP="00301110">
      <w:pPr>
        <w:tabs>
          <w:tab w:val="right" w:pos="9355"/>
        </w:tabs>
        <w:snapToGrid w:val="0"/>
        <w:spacing w:after="0" w:line="240" w:lineRule="auto"/>
        <w:ind w:firstLine="709"/>
        <w:contextualSpacing/>
        <w:jc w:val="both"/>
        <w:rPr>
          <w:rFonts w:ascii="Times New Roman" w:hAnsi="Times New Roman" w:cs="Times New Roman"/>
          <w:sz w:val="28"/>
          <w:szCs w:val="28"/>
        </w:rPr>
      </w:pPr>
      <w:r w:rsidRPr="00E947EC">
        <w:rPr>
          <w:rFonts w:ascii="Times New Roman" w:hAnsi="Times New Roman" w:cs="Times New Roman"/>
          <w:sz w:val="28"/>
          <w:szCs w:val="28"/>
        </w:rPr>
        <w:t>В центре работает родительский клуб «Родительская школа».</w:t>
      </w:r>
      <w:r w:rsidRPr="00E947EC">
        <w:rPr>
          <w:rFonts w:ascii="Times New Roman" w:hAnsi="Times New Roman" w:cs="Times New Roman"/>
          <w:sz w:val="28"/>
          <w:szCs w:val="28"/>
        </w:rPr>
        <w:tab/>
      </w:r>
    </w:p>
    <w:p w:rsidR="00301110" w:rsidRPr="00E947EC" w:rsidRDefault="00301110" w:rsidP="00301110">
      <w:pPr>
        <w:snapToGrid w:val="0"/>
        <w:spacing w:after="0" w:line="240" w:lineRule="auto"/>
        <w:ind w:firstLine="709"/>
        <w:contextualSpacing/>
        <w:jc w:val="both"/>
        <w:rPr>
          <w:rFonts w:ascii="Times New Roman" w:hAnsi="Times New Roman" w:cs="Times New Roman"/>
          <w:sz w:val="28"/>
          <w:szCs w:val="28"/>
        </w:rPr>
      </w:pPr>
      <w:r w:rsidRPr="00E947EC">
        <w:rPr>
          <w:rFonts w:ascii="Times New Roman" w:hAnsi="Times New Roman" w:cs="Times New Roman"/>
          <w:sz w:val="28"/>
          <w:szCs w:val="28"/>
        </w:rPr>
        <w:t xml:space="preserve">Ведется кружковая работа: </w:t>
      </w:r>
      <w:proofErr w:type="gramStart"/>
      <w:r w:rsidRPr="00E947EC">
        <w:rPr>
          <w:rFonts w:ascii="Times New Roman" w:hAnsi="Times New Roman" w:cs="Times New Roman"/>
          <w:sz w:val="28"/>
          <w:szCs w:val="28"/>
        </w:rPr>
        <w:t>«Город Мастеров», «Мир прекрасен» и «Бумажная фантазия» (художественное творчество), «</w:t>
      </w:r>
      <w:proofErr w:type="spellStart"/>
      <w:r w:rsidRPr="00E947EC">
        <w:rPr>
          <w:rFonts w:ascii="Times New Roman" w:hAnsi="Times New Roman" w:cs="Times New Roman"/>
          <w:sz w:val="28"/>
          <w:szCs w:val="28"/>
        </w:rPr>
        <w:t>Гарденотерапия</w:t>
      </w:r>
      <w:proofErr w:type="spellEnd"/>
      <w:r w:rsidRPr="00E947EC">
        <w:rPr>
          <w:rFonts w:ascii="Times New Roman" w:hAnsi="Times New Roman" w:cs="Times New Roman"/>
          <w:sz w:val="28"/>
          <w:szCs w:val="28"/>
        </w:rPr>
        <w:t xml:space="preserve">» (экологическое воспитание), шахматный кружок «Белая ладья» и «Ход конем», кружок туристско-краеведческой направленности «Туристические тропы» и «15 путешествий по Отрадненскому району». </w:t>
      </w:r>
      <w:proofErr w:type="gramEnd"/>
    </w:p>
    <w:p w:rsidR="00301110" w:rsidRPr="00E947EC" w:rsidRDefault="00301110" w:rsidP="00301110">
      <w:pPr>
        <w:snapToGrid w:val="0"/>
        <w:spacing w:after="0" w:line="240" w:lineRule="auto"/>
        <w:ind w:firstLine="709"/>
        <w:contextualSpacing/>
        <w:jc w:val="both"/>
        <w:rPr>
          <w:rFonts w:ascii="Times New Roman" w:hAnsi="Times New Roman" w:cs="Times New Roman"/>
          <w:sz w:val="28"/>
          <w:szCs w:val="28"/>
        </w:rPr>
      </w:pPr>
      <w:r w:rsidRPr="00E947EC">
        <w:rPr>
          <w:rFonts w:ascii="Times New Roman" w:hAnsi="Times New Roman" w:cs="Times New Roman"/>
          <w:sz w:val="28"/>
          <w:szCs w:val="28"/>
        </w:rPr>
        <w:t xml:space="preserve">В распоряжение получателей социальных услуг предоставлены кабинеты с сенсорным оборудованием, мультимедийными средствами, разнообразным дидактическим материалом, световым планшетом для </w:t>
      </w:r>
      <w:proofErr w:type="spellStart"/>
      <w:r w:rsidRPr="00E947EC">
        <w:rPr>
          <w:rFonts w:ascii="Times New Roman" w:hAnsi="Times New Roman" w:cs="Times New Roman"/>
          <w:sz w:val="28"/>
          <w:szCs w:val="28"/>
        </w:rPr>
        <w:t>пескотерапии</w:t>
      </w:r>
      <w:proofErr w:type="spellEnd"/>
      <w:r w:rsidRPr="00E947EC">
        <w:rPr>
          <w:rFonts w:ascii="Times New Roman" w:hAnsi="Times New Roman" w:cs="Times New Roman"/>
          <w:sz w:val="28"/>
          <w:szCs w:val="28"/>
        </w:rPr>
        <w:t>, творческая мастерская. Учреждение оборудовано специальным сантехническим оборудованием и пандусом для маломобильных групп населения.</w:t>
      </w:r>
    </w:p>
    <w:tbl>
      <w:tblPr>
        <w:tblW w:w="946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971"/>
        <w:gridCol w:w="4184"/>
        <w:gridCol w:w="2160"/>
        <w:gridCol w:w="2150"/>
      </w:tblGrid>
      <w:tr w:rsidR="00301110" w:rsidRPr="00E947EC" w:rsidTr="00137E1E">
        <w:trPr>
          <w:tblCellSpacing w:w="0" w:type="dxa"/>
        </w:trPr>
        <w:tc>
          <w:tcPr>
            <w:tcW w:w="971" w:type="dxa"/>
          </w:tcPr>
          <w:p w:rsidR="00301110" w:rsidRPr="00E947EC" w:rsidRDefault="00301110" w:rsidP="00137E1E">
            <w:pPr>
              <w:spacing w:after="0" w:line="240" w:lineRule="auto"/>
              <w:jc w:val="center"/>
              <w:rPr>
                <w:rFonts w:ascii="Times New Roman" w:hAnsi="Times New Roman" w:cs="Times New Roman"/>
                <w:sz w:val="28"/>
                <w:szCs w:val="28"/>
                <w:lang w:eastAsia="ru-RU"/>
              </w:rPr>
            </w:pPr>
            <w:r w:rsidRPr="00E947EC">
              <w:rPr>
                <w:rFonts w:ascii="Times New Roman" w:hAnsi="Times New Roman" w:cs="Times New Roman"/>
                <w:sz w:val="28"/>
                <w:szCs w:val="28"/>
                <w:lang w:eastAsia="ru-RU"/>
              </w:rPr>
              <w:t xml:space="preserve">№ </w:t>
            </w:r>
            <w:proofErr w:type="gramStart"/>
            <w:r w:rsidRPr="00E947EC">
              <w:rPr>
                <w:rFonts w:ascii="Times New Roman" w:hAnsi="Times New Roman" w:cs="Times New Roman"/>
                <w:sz w:val="28"/>
                <w:szCs w:val="28"/>
                <w:lang w:eastAsia="ru-RU"/>
              </w:rPr>
              <w:t>п</w:t>
            </w:r>
            <w:proofErr w:type="gramEnd"/>
            <w:r w:rsidRPr="00E947EC">
              <w:rPr>
                <w:rFonts w:ascii="Times New Roman" w:hAnsi="Times New Roman" w:cs="Times New Roman"/>
                <w:sz w:val="28"/>
                <w:szCs w:val="28"/>
                <w:lang w:eastAsia="ru-RU"/>
              </w:rPr>
              <w:t>/п</w:t>
            </w:r>
          </w:p>
        </w:tc>
        <w:tc>
          <w:tcPr>
            <w:tcW w:w="4184" w:type="dxa"/>
          </w:tcPr>
          <w:p w:rsidR="00301110" w:rsidRPr="00E947EC" w:rsidRDefault="00301110" w:rsidP="00137E1E">
            <w:pPr>
              <w:spacing w:after="0" w:line="240" w:lineRule="auto"/>
              <w:jc w:val="center"/>
              <w:rPr>
                <w:rFonts w:ascii="Times New Roman" w:hAnsi="Times New Roman" w:cs="Times New Roman"/>
                <w:sz w:val="28"/>
                <w:szCs w:val="28"/>
                <w:lang w:eastAsia="ru-RU"/>
              </w:rPr>
            </w:pPr>
            <w:r w:rsidRPr="00E947EC">
              <w:rPr>
                <w:rFonts w:ascii="Times New Roman" w:hAnsi="Times New Roman" w:cs="Times New Roman"/>
                <w:sz w:val="28"/>
                <w:szCs w:val="28"/>
                <w:lang w:eastAsia="ru-RU"/>
              </w:rPr>
              <w:t>Наименование услуги</w:t>
            </w:r>
          </w:p>
        </w:tc>
        <w:tc>
          <w:tcPr>
            <w:tcW w:w="2160" w:type="dxa"/>
          </w:tcPr>
          <w:p w:rsidR="00301110" w:rsidRPr="00E947EC" w:rsidRDefault="00301110" w:rsidP="00137E1E">
            <w:pPr>
              <w:spacing w:after="0" w:line="240" w:lineRule="auto"/>
              <w:jc w:val="center"/>
              <w:rPr>
                <w:rFonts w:ascii="Times New Roman" w:hAnsi="Times New Roman" w:cs="Times New Roman"/>
                <w:sz w:val="28"/>
                <w:szCs w:val="28"/>
                <w:lang w:eastAsia="ru-RU"/>
              </w:rPr>
            </w:pPr>
            <w:r w:rsidRPr="00E947EC">
              <w:rPr>
                <w:rFonts w:ascii="Times New Roman" w:hAnsi="Times New Roman" w:cs="Times New Roman"/>
                <w:sz w:val="28"/>
                <w:szCs w:val="28"/>
                <w:lang w:eastAsia="ru-RU"/>
              </w:rPr>
              <w:t>2018 г. (чел.)</w:t>
            </w:r>
          </w:p>
        </w:tc>
        <w:tc>
          <w:tcPr>
            <w:tcW w:w="2150" w:type="dxa"/>
          </w:tcPr>
          <w:p w:rsidR="00301110" w:rsidRPr="00E947EC" w:rsidRDefault="00301110" w:rsidP="00137E1E">
            <w:pPr>
              <w:spacing w:after="0" w:line="240" w:lineRule="auto"/>
              <w:jc w:val="center"/>
              <w:rPr>
                <w:rFonts w:ascii="Times New Roman" w:hAnsi="Times New Roman" w:cs="Times New Roman"/>
                <w:sz w:val="28"/>
                <w:szCs w:val="28"/>
                <w:lang w:eastAsia="ru-RU"/>
              </w:rPr>
            </w:pPr>
            <w:r w:rsidRPr="00E947EC">
              <w:rPr>
                <w:rFonts w:ascii="Times New Roman" w:hAnsi="Times New Roman" w:cs="Times New Roman"/>
                <w:sz w:val="28"/>
                <w:szCs w:val="28"/>
                <w:lang w:eastAsia="ru-RU"/>
              </w:rPr>
              <w:t>2019 г</w:t>
            </w:r>
            <w:proofErr w:type="gramStart"/>
            <w:r w:rsidRPr="00E947EC">
              <w:rPr>
                <w:rFonts w:ascii="Times New Roman" w:hAnsi="Times New Roman" w:cs="Times New Roman"/>
                <w:sz w:val="28"/>
                <w:szCs w:val="28"/>
                <w:lang w:eastAsia="ru-RU"/>
              </w:rPr>
              <w:t>.(</w:t>
            </w:r>
            <w:proofErr w:type="gramEnd"/>
            <w:r w:rsidRPr="00E947EC">
              <w:rPr>
                <w:rFonts w:ascii="Times New Roman" w:hAnsi="Times New Roman" w:cs="Times New Roman"/>
                <w:sz w:val="28"/>
                <w:szCs w:val="28"/>
                <w:lang w:eastAsia="ru-RU"/>
              </w:rPr>
              <w:t>чел.)</w:t>
            </w:r>
          </w:p>
        </w:tc>
      </w:tr>
      <w:tr w:rsidR="00301110" w:rsidRPr="00E947EC" w:rsidTr="00137E1E">
        <w:trPr>
          <w:tblCellSpacing w:w="0" w:type="dxa"/>
        </w:trPr>
        <w:tc>
          <w:tcPr>
            <w:tcW w:w="971" w:type="dxa"/>
          </w:tcPr>
          <w:p w:rsidR="00301110" w:rsidRPr="00E947EC" w:rsidRDefault="00301110" w:rsidP="00137E1E">
            <w:pPr>
              <w:numPr>
                <w:ilvl w:val="0"/>
                <w:numId w:val="16"/>
              </w:numPr>
              <w:suppressAutoHyphens w:val="0"/>
              <w:spacing w:after="0" w:line="240" w:lineRule="auto"/>
              <w:ind w:left="0" w:firstLine="0"/>
              <w:jc w:val="center"/>
              <w:textAlignment w:val="auto"/>
              <w:rPr>
                <w:rFonts w:ascii="Times New Roman" w:hAnsi="Times New Roman" w:cs="Times New Roman"/>
                <w:sz w:val="28"/>
                <w:szCs w:val="28"/>
                <w:lang w:eastAsia="ru-RU"/>
              </w:rPr>
            </w:pPr>
          </w:p>
        </w:tc>
        <w:tc>
          <w:tcPr>
            <w:tcW w:w="4184" w:type="dxa"/>
          </w:tcPr>
          <w:p w:rsidR="00301110" w:rsidRPr="00E947EC" w:rsidRDefault="00301110" w:rsidP="00137E1E">
            <w:pPr>
              <w:numPr>
                <w:ilvl w:val="0"/>
                <w:numId w:val="17"/>
              </w:numPr>
              <w:suppressAutoHyphens w:val="0"/>
              <w:spacing w:after="0" w:line="240" w:lineRule="auto"/>
              <w:ind w:left="0" w:firstLine="0"/>
              <w:jc w:val="center"/>
              <w:textAlignment w:val="auto"/>
              <w:rPr>
                <w:rFonts w:ascii="Times New Roman" w:hAnsi="Times New Roman" w:cs="Times New Roman"/>
                <w:sz w:val="28"/>
                <w:szCs w:val="28"/>
                <w:lang w:eastAsia="ru-RU"/>
              </w:rPr>
            </w:pPr>
          </w:p>
        </w:tc>
        <w:tc>
          <w:tcPr>
            <w:tcW w:w="2160" w:type="dxa"/>
          </w:tcPr>
          <w:p w:rsidR="00301110" w:rsidRPr="00E947EC" w:rsidRDefault="00301110" w:rsidP="00137E1E">
            <w:pPr>
              <w:numPr>
                <w:ilvl w:val="0"/>
                <w:numId w:val="18"/>
              </w:numPr>
              <w:suppressAutoHyphens w:val="0"/>
              <w:spacing w:after="0" w:line="240" w:lineRule="auto"/>
              <w:ind w:left="0" w:firstLine="0"/>
              <w:jc w:val="center"/>
              <w:textAlignment w:val="auto"/>
              <w:rPr>
                <w:rFonts w:ascii="Times New Roman" w:hAnsi="Times New Roman" w:cs="Times New Roman"/>
                <w:sz w:val="28"/>
                <w:szCs w:val="28"/>
                <w:lang w:eastAsia="ru-RU"/>
              </w:rPr>
            </w:pPr>
          </w:p>
        </w:tc>
        <w:tc>
          <w:tcPr>
            <w:tcW w:w="2150" w:type="dxa"/>
          </w:tcPr>
          <w:p w:rsidR="00301110" w:rsidRPr="00E947EC" w:rsidRDefault="00301110" w:rsidP="00137E1E">
            <w:pPr>
              <w:numPr>
                <w:ilvl w:val="0"/>
                <w:numId w:val="19"/>
              </w:numPr>
              <w:suppressAutoHyphens w:val="0"/>
              <w:spacing w:after="0" w:line="240" w:lineRule="auto"/>
              <w:ind w:left="0" w:firstLine="0"/>
              <w:jc w:val="center"/>
              <w:textAlignment w:val="auto"/>
              <w:rPr>
                <w:rFonts w:ascii="Times New Roman" w:hAnsi="Times New Roman" w:cs="Times New Roman"/>
                <w:sz w:val="28"/>
                <w:szCs w:val="28"/>
                <w:lang w:eastAsia="ru-RU"/>
              </w:rPr>
            </w:pPr>
          </w:p>
        </w:tc>
      </w:tr>
      <w:tr w:rsidR="00301110" w:rsidRPr="00E947EC" w:rsidTr="00137E1E">
        <w:trPr>
          <w:tblCellSpacing w:w="0" w:type="dxa"/>
        </w:trPr>
        <w:tc>
          <w:tcPr>
            <w:tcW w:w="971" w:type="dxa"/>
          </w:tcPr>
          <w:p w:rsidR="00301110" w:rsidRPr="00E947EC" w:rsidRDefault="00301110" w:rsidP="00137E1E">
            <w:pPr>
              <w:spacing w:after="0" w:line="240" w:lineRule="auto"/>
              <w:jc w:val="center"/>
              <w:rPr>
                <w:rFonts w:ascii="Times New Roman" w:hAnsi="Times New Roman" w:cs="Times New Roman"/>
                <w:sz w:val="28"/>
                <w:szCs w:val="28"/>
                <w:lang w:eastAsia="ru-RU"/>
              </w:rPr>
            </w:pPr>
            <w:r w:rsidRPr="00E947EC">
              <w:rPr>
                <w:rFonts w:ascii="Times New Roman" w:hAnsi="Times New Roman" w:cs="Times New Roman"/>
                <w:sz w:val="28"/>
                <w:szCs w:val="28"/>
                <w:lang w:eastAsia="ru-RU"/>
              </w:rPr>
              <w:t>1.</w:t>
            </w:r>
          </w:p>
        </w:tc>
        <w:tc>
          <w:tcPr>
            <w:tcW w:w="4184" w:type="dxa"/>
          </w:tcPr>
          <w:p w:rsidR="00301110" w:rsidRPr="00E947EC" w:rsidRDefault="00301110" w:rsidP="00137E1E">
            <w:pPr>
              <w:spacing w:after="0" w:line="240" w:lineRule="auto"/>
              <w:jc w:val="center"/>
              <w:rPr>
                <w:rFonts w:ascii="Times New Roman" w:hAnsi="Times New Roman" w:cs="Times New Roman"/>
                <w:sz w:val="28"/>
                <w:szCs w:val="28"/>
                <w:lang w:eastAsia="ru-RU"/>
              </w:rPr>
            </w:pPr>
            <w:r w:rsidRPr="00E947EC">
              <w:rPr>
                <w:rFonts w:ascii="Times New Roman" w:hAnsi="Times New Roman" w:cs="Times New Roman"/>
                <w:sz w:val="28"/>
                <w:szCs w:val="28"/>
                <w:lang w:eastAsia="ru-RU"/>
              </w:rPr>
              <w:t xml:space="preserve">Предоставление социальных услуг в </w:t>
            </w:r>
            <w:r w:rsidRPr="00E947EC">
              <w:rPr>
                <w:rFonts w:ascii="Times New Roman" w:hAnsi="Times New Roman" w:cs="Times New Roman"/>
                <w:sz w:val="28"/>
                <w:szCs w:val="28"/>
              </w:rPr>
              <w:t>полустационарной форме в условиях кратковременного пребывания инвалидам, детям-инвалидам, детям с ограниченными возможностями</w:t>
            </w:r>
          </w:p>
        </w:tc>
        <w:tc>
          <w:tcPr>
            <w:tcW w:w="2160" w:type="dxa"/>
          </w:tcPr>
          <w:p w:rsidR="00301110" w:rsidRPr="00E947EC" w:rsidRDefault="00301110" w:rsidP="00137E1E">
            <w:pPr>
              <w:spacing w:after="0" w:line="240" w:lineRule="auto"/>
              <w:jc w:val="center"/>
              <w:rPr>
                <w:rFonts w:ascii="Times New Roman" w:hAnsi="Times New Roman" w:cs="Times New Roman"/>
                <w:sz w:val="28"/>
                <w:szCs w:val="28"/>
                <w:lang w:eastAsia="ru-RU"/>
              </w:rPr>
            </w:pPr>
            <w:r w:rsidRPr="00E947EC">
              <w:rPr>
                <w:rFonts w:ascii="Times New Roman" w:hAnsi="Times New Roman" w:cs="Times New Roman"/>
                <w:sz w:val="28"/>
                <w:szCs w:val="28"/>
                <w:lang w:eastAsia="ru-RU"/>
              </w:rPr>
              <w:t>742</w:t>
            </w:r>
          </w:p>
        </w:tc>
        <w:tc>
          <w:tcPr>
            <w:tcW w:w="2150" w:type="dxa"/>
          </w:tcPr>
          <w:p w:rsidR="00301110" w:rsidRPr="00E947EC" w:rsidRDefault="00301110" w:rsidP="00137E1E">
            <w:pPr>
              <w:spacing w:after="0" w:line="240" w:lineRule="auto"/>
              <w:jc w:val="center"/>
              <w:rPr>
                <w:rFonts w:ascii="Times New Roman" w:hAnsi="Times New Roman" w:cs="Times New Roman"/>
                <w:sz w:val="28"/>
                <w:szCs w:val="28"/>
                <w:lang w:eastAsia="ru-RU"/>
              </w:rPr>
            </w:pPr>
            <w:r w:rsidRPr="00E947EC">
              <w:rPr>
                <w:rFonts w:ascii="Times New Roman" w:hAnsi="Times New Roman" w:cs="Times New Roman"/>
                <w:sz w:val="28"/>
                <w:szCs w:val="28"/>
                <w:lang w:eastAsia="ru-RU"/>
              </w:rPr>
              <w:t>789</w:t>
            </w:r>
          </w:p>
        </w:tc>
      </w:tr>
      <w:tr w:rsidR="00301110" w:rsidRPr="00E947EC" w:rsidTr="00137E1E">
        <w:trPr>
          <w:tblCellSpacing w:w="0" w:type="dxa"/>
        </w:trPr>
        <w:tc>
          <w:tcPr>
            <w:tcW w:w="971" w:type="dxa"/>
          </w:tcPr>
          <w:p w:rsidR="00301110" w:rsidRPr="00E947EC" w:rsidRDefault="00301110" w:rsidP="00137E1E">
            <w:pPr>
              <w:spacing w:after="0" w:line="240" w:lineRule="auto"/>
              <w:jc w:val="center"/>
              <w:rPr>
                <w:rFonts w:ascii="Times New Roman" w:hAnsi="Times New Roman" w:cs="Times New Roman"/>
                <w:sz w:val="28"/>
                <w:szCs w:val="28"/>
                <w:lang w:eastAsia="ru-RU"/>
              </w:rPr>
            </w:pPr>
            <w:r w:rsidRPr="00E947EC">
              <w:rPr>
                <w:rFonts w:ascii="Times New Roman" w:hAnsi="Times New Roman" w:cs="Times New Roman"/>
                <w:sz w:val="28"/>
                <w:szCs w:val="28"/>
                <w:lang w:eastAsia="ru-RU"/>
              </w:rPr>
              <w:t>2.</w:t>
            </w:r>
          </w:p>
        </w:tc>
        <w:tc>
          <w:tcPr>
            <w:tcW w:w="4184" w:type="dxa"/>
          </w:tcPr>
          <w:p w:rsidR="00301110" w:rsidRPr="00E947EC" w:rsidRDefault="00301110" w:rsidP="00137E1E">
            <w:pPr>
              <w:spacing w:after="0" w:line="240" w:lineRule="auto"/>
              <w:jc w:val="center"/>
              <w:rPr>
                <w:rFonts w:ascii="Times New Roman" w:hAnsi="Times New Roman" w:cs="Times New Roman"/>
                <w:sz w:val="28"/>
                <w:szCs w:val="28"/>
                <w:lang w:eastAsia="ru-RU"/>
              </w:rPr>
            </w:pPr>
            <w:r w:rsidRPr="00E947EC">
              <w:rPr>
                <w:rFonts w:ascii="Times New Roman" w:hAnsi="Times New Roman" w:cs="Times New Roman"/>
                <w:sz w:val="28"/>
                <w:szCs w:val="28"/>
                <w:lang w:eastAsia="ru-RU"/>
              </w:rPr>
              <w:t>Общее число оказанных услуг</w:t>
            </w:r>
          </w:p>
        </w:tc>
        <w:tc>
          <w:tcPr>
            <w:tcW w:w="2160" w:type="dxa"/>
          </w:tcPr>
          <w:p w:rsidR="00301110" w:rsidRPr="00E947EC" w:rsidRDefault="00301110" w:rsidP="00137E1E">
            <w:pPr>
              <w:spacing w:after="0" w:line="240" w:lineRule="auto"/>
              <w:jc w:val="center"/>
              <w:rPr>
                <w:rFonts w:ascii="Times New Roman" w:hAnsi="Times New Roman" w:cs="Times New Roman"/>
                <w:sz w:val="28"/>
                <w:szCs w:val="28"/>
                <w:lang w:eastAsia="ru-RU"/>
              </w:rPr>
            </w:pPr>
            <w:r w:rsidRPr="00E947EC">
              <w:rPr>
                <w:rFonts w:ascii="Times New Roman" w:hAnsi="Times New Roman" w:cs="Times New Roman"/>
                <w:sz w:val="28"/>
                <w:szCs w:val="28"/>
                <w:lang w:eastAsia="ru-RU"/>
              </w:rPr>
              <w:t>54 995 услуг;</w:t>
            </w:r>
          </w:p>
        </w:tc>
        <w:tc>
          <w:tcPr>
            <w:tcW w:w="2150" w:type="dxa"/>
          </w:tcPr>
          <w:p w:rsidR="00301110" w:rsidRPr="00E947EC" w:rsidRDefault="00301110" w:rsidP="00137E1E">
            <w:pPr>
              <w:spacing w:after="0" w:line="240" w:lineRule="auto"/>
              <w:jc w:val="center"/>
              <w:rPr>
                <w:rFonts w:ascii="Times New Roman" w:hAnsi="Times New Roman" w:cs="Times New Roman"/>
                <w:sz w:val="28"/>
                <w:szCs w:val="28"/>
                <w:lang w:eastAsia="ru-RU"/>
              </w:rPr>
            </w:pPr>
            <w:r w:rsidRPr="00E947EC">
              <w:rPr>
                <w:rFonts w:ascii="Times New Roman" w:hAnsi="Times New Roman" w:cs="Times New Roman"/>
                <w:sz w:val="28"/>
                <w:szCs w:val="28"/>
                <w:lang w:eastAsia="ru-RU"/>
              </w:rPr>
              <w:t>53 677 услуг;</w:t>
            </w:r>
          </w:p>
        </w:tc>
      </w:tr>
    </w:tbl>
    <w:p w:rsidR="00301110" w:rsidRPr="00E947EC" w:rsidRDefault="00301110" w:rsidP="00301110">
      <w:pPr>
        <w:snapToGrid w:val="0"/>
        <w:spacing w:after="0" w:line="240" w:lineRule="auto"/>
        <w:ind w:firstLine="709"/>
        <w:contextualSpacing/>
        <w:jc w:val="both"/>
        <w:rPr>
          <w:rFonts w:ascii="Times New Roman" w:hAnsi="Times New Roman" w:cs="Times New Roman"/>
          <w:sz w:val="28"/>
          <w:szCs w:val="28"/>
        </w:rPr>
      </w:pPr>
      <w:r w:rsidRPr="00E947EC">
        <w:rPr>
          <w:rFonts w:ascii="Times New Roman" w:hAnsi="Times New Roman" w:cs="Times New Roman"/>
          <w:sz w:val="28"/>
          <w:szCs w:val="28"/>
        </w:rPr>
        <w:t>В нестационарном учреждении комплексного центра социального обслуживания населения.</w:t>
      </w:r>
    </w:p>
    <w:p w:rsidR="00301110" w:rsidRPr="00E947EC" w:rsidRDefault="00301110" w:rsidP="00301110">
      <w:pPr>
        <w:snapToGrid w:val="0"/>
        <w:spacing w:after="0" w:line="240" w:lineRule="auto"/>
        <w:ind w:firstLine="709"/>
        <w:contextualSpacing/>
        <w:jc w:val="both"/>
        <w:rPr>
          <w:rFonts w:ascii="Times New Roman" w:hAnsi="Times New Roman" w:cs="Times New Roman"/>
          <w:sz w:val="28"/>
          <w:szCs w:val="28"/>
        </w:rPr>
      </w:pPr>
    </w:p>
    <w:p w:rsidR="00301110" w:rsidRPr="00E947EC" w:rsidRDefault="00301110" w:rsidP="00301110">
      <w:pPr>
        <w:spacing w:after="0" w:line="240" w:lineRule="auto"/>
        <w:ind w:firstLine="709"/>
        <w:jc w:val="both"/>
        <w:rPr>
          <w:rFonts w:ascii="Times New Roman" w:hAnsi="Times New Roman" w:cs="Times New Roman"/>
          <w:b/>
          <w:sz w:val="28"/>
          <w:szCs w:val="28"/>
        </w:rPr>
      </w:pPr>
      <w:r w:rsidRPr="00E947EC">
        <w:rPr>
          <w:rFonts w:ascii="Times New Roman" w:eastAsia="Times New Roman" w:hAnsi="Times New Roman"/>
          <w:b/>
          <w:bCs/>
          <w:sz w:val="28"/>
          <w:szCs w:val="28"/>
          <w:lang w:eastAsia="ru-RU"/>
        </w:rPr>
        <w:t xml:space="preserve">8. </w:t>
      </w:r>
      <w:r w:rsidRPr="00E947EC">
        <w:rPr>
          <w:rFonts w:ascii="Times New Roman" w:hAnsi="Times New Roman" w:cs="Times New Roman"/>
          <w:b/>
          <w:sz w:val="28"/>
          <w:szCs w:val="28"/>
        </w:rPr>
        <w:t xml:space="preserve">Государственное бюджетное учреждение социального обслуживания Краснодарского края «Отрадненский комплексный центр социального обслуживания населения» </w:t>
      </w:r>
    </w:p>
    <w:p w:rsidR="00301110" w:rsidRPr="00E947EC" w:rsidRDefault="00301110" w:rsidP="00301110">
      <w:pPr>
        <w:spacing w:after="0" w:line="240" w:lineRule="auto"/>
        <w:ind w:firstLine="708"/>
        <w:jc w:val="both"/>
        <w:rPr>
          <w:rFonts w:ascii="Times New Roman" w:hAnsi="Times New Roman" w:cs="Times New Roman"/>
          <w:sz w:val="28"/>
          <w:szCs w:val="28"/>
        </w:rPr>
      </w:pPr>
      <w:r w:rsidRPr="00E947EC">
        <w:rPr>
          <w:rFonts w:ascii="Times New Roman" w:hAnsi="Times New Roman" w:cs="Times New Roman"/>
          <w:b/>
          <w:sz w:val="28"/>
          <w:szCs w:val="28"/>
        </w:rPr>
        <w:lastRenderedPageBreak/>
        <w:t xml:space="preserve"> </w:t>
      </w:r>
      <w:proofErr w:type="gramStart"/>
      <w:r w:rsidRPr="00E947EC">
        <w:rPr>
          <w:rFonts w:ascii="Times New Roman" w:hAnsi="Times New Roman" w:cs="Times New Roman"/>
          <w:sz w:val="28"/>
          <w:szCs w:val="28"/>
        </w:rPr>
        <w:t>предоставляет следующие виды социальных услуг: социально – бытовые, социально – медицинские, социально – психологические, социально - педагогические, социально – правовые, социально – трудовые, услуги в целях повышения коммуникативного потенциала, срочные социальные услуги.</w:t>
      </w:r>
      <w:proofErr w:type="gramEnd"/>
      <w:r w:rsidRPr="00E947EC">
        <w:rPr>
          <w:rFonts w:ascii="Times New Roman" w:hAnsi="Times New Roman" w:cs="Times New Roman"/>
          <w:sz w:val="28"/>
          <w:szCs w:val="28"/>
        </w:rPr>
        <w:t xml:space="preserve"> Услуги предоставляются как бесплатно, так и на условиях полной или частичной оплаты, согласно действующей нормативно правовой базы.</w:t>
      </w:r>
    </w:p>
    <w:p w:rsidR="00301110" w:rsidRPr="00E947EC" w:rsidRDefault="00301110" w:rsidP="00301110">
      <w:pPr>
        <w:spacing w:after="0" w:line="240" w:lineRule="auto"/>
        <w:ind w:firstLine="708"/>
        <w:jc w:val="both"/>
        <w:rPr>
          <w:rFonts w:ascii="Times New Roman" w:hAnsi="Times New Roman" w:cs="Times New Roman"/>
          <w:sz w:val="28"/>
          <w:szCs w:val="28"/>
        </w:rPr>
      </w:pPr>
      <w:r w:rsidRPr="00E947EC">
        <w:rPr>
          <w:rFonts w:ascii="Times New Roman" w:hAnsi="Times New Roman" w:cs="Times New Roman"/>
          <w:sz w:val="28"/>
          <w:szCs w:val="28"/>
        </w:rPr>
        <w:t>В учреждении функционируют 19 отделений социального обслуживания на дому, отделение срочного социального обслуживания, организационно – методическое отделение, отделение помощи семье и детям. Сегодня комплексный центр социального обслуживания населения единственное учреждение в районе, оказывающее социальную поддержку всем слоям населения: детям, семьям, пожилым гражданам и инвалидам. В учреждении работает 292 человека.</w:t>
      </w:r>
    </w:p>
    <w:p w:rsidR="00301110" w:rsidRPr="00E947EC" w:rsidRDefault="00301110" w:rsidP="00301110">
      <w:pPr>
        <w:spacing w:after="0" w:line="240" w:lineRule="auto"/>
        <w:ind w:firstLine="708"/>
        <w:jc w:val="both"/>
        <w:rPr>
          <w:rFonts w:ascii="Times New Roman" w:hAnsi="Times New Roman" w:cs="Times New Roman"/>
          <w:sz w:val="28"/>
          <w:szCs w:val="28"/>
        </w:rPr>
      </w:pPr>
      <w:r w:rsidRPr="00E947EC">
        <w:rPr>
          <w:rFonts w:ascii="Times New Roman" w:hAnsi="Times New Roman" w:cs="Times New Roman"/>
          <w:sz w:val="28"/>
          <w:szCs w:val="28"/>
        </w:rPr>
        <w:t>Ежедневно социальные работники выполняют свои должностные обязанности, посещая более 1980 получателей социальных услуг на дому. Оказывают разного рода социальные услуги; покупка и доставка на дом получателям необходимых продуктов питания, промышленных товаров, лекарственных препаратов и изделий медицинского назначения, оплата коммунальных услуг, уборка жилых помещений, сопровождение в медицинские учреждения и многие другие. Более 5000 ежегодно получают дополнительные социальные услуги за плату разового характера через отделение срочного социального обслуживания.</w:t>
      </w:r>
    </w:p>
    <w:p w:rsidR="00301110" w:rsidRPr="00E947EC" w:rsidRDefault="00301110" w:rsidP="00A235B4">
      <w:pPr>
        <w:spacing w:after="0" w:line="240" w:lineRule="auto"/>
        <w:ind w:firstLine="708"/>
        <w:jc w:val="both"/>
        <w:rPr>
          <w:rFonts w:ascii="Times New Roman" w:hAnsi="Times New Roman" w:cs="Times New Roman"/>
          <w:sz w:val="28"/>
          <w:szCs w:val="28"/>
        </w:rPr>
      </w:pPr>
      <w:r w:rsidRPr="00E947EC">
        <w:rPr>
          <w:rFonts w:ascii="Times New Roman" w:hAnsi="Times New Roman" w:cs="Times New Roman"/>
          <w:sz w:val="28"/>
          <w:szCs w:val="28"/>
        </w:rPr>
        <w:t xml:space="preserve">Общее количество </w:t>
      </w:r>
      <w:proofErr w:type="gramStart"/>
      <w:r w:rsidRPr="00E947EC">
        <w:rPr>
          <w:rFonts w:ascii="Times New Roman" w:hAnsi="Times New Roman" w:cs="Times New Roman"/>
          <w:sz w:val="28"/>
          <w:szCs w:val="28"/>
        </w:rPr>
        <w:t>услуг, предоставляемых социальными работниками учреждения составило</w:t>
      </w:r>
      <w:proofErr w:type="gramEnd"/>
      <w:r w:rsidRPr="00E947EC">
        <w:rPr>
          <w:rFonts w:ascii="Times New Roman" w:hAnsi="Times New Roman" w:cs="Times New Roman"/>
          <w:sz w:val="28"/>
          <w:szCs w:val="28"/>
        </w:rPr>
        <w:t>:</w:t>
      </w:r>
    </w:p>
    <w:p w:rsidR="00301110" w:rsidRPr="00E947EC" w:rsidRDefault="00301110" w:rsidP="00A235B4">
      <w:pPr>
        <w:spacing w:after="0" w:line="240" w:lineRule="auto"/>
        <w:ind w:firstLine="708"/>
        <w:jc w:val="both"/>
        <w:rPr>
          <w:rFonts w:ascii="Times New Roman" w:hAnsi="Times New Roman" w:cs="Times New Roman"/>
          <w:sz w:val="28"/>
          <w:szCs w:val="28"/>
        </w:rPr>
      </w:pPr>
      <w:r w:rsidRPr="00E947EC">
        <w:rPr>
          <w:rFonts w:ascii="Times New Roman" w:hAnsi="Times New Roman" w:cs="Times New Roman"/>
          <w:sz w:val="28"/>
          <w:szCs w:val="28"/>
        </w:rPr>
        <w:t xml:space="preserve">2018 год – 1079653, в том числе </w:t>
      </w:r>
      <w:proofErr w:type="gramStart"/>
      <w:r w:rsidRPr="00E947EC">
        <w:rPr>
          <w:rFonts w:ascii="Times New Roman" w:hAnsi="Times New Roman" w:cs="Times New Roman"/>
          <w:sz w:val="28"/>
          <w:szCs w:val="28"/>
        </w:rPr>
        <w:t>дополнительные</w:t>
      </w:r>
      <w:proofErr w:type="gramEnd"/>
      <w:r w:rsidRPr="00E947EC">
        <w:rPr>
          <w:rFonts w:ascii="Times New Roman" w:hAnsi="Times New Roman" w:cs="Times New Roman"/>
          <w:sz w:val="28"/>
          <w:szCs w:val="28"/>
        </w:rPr>
        <w:t xml:space="preserve"> платные 19263</w:t>
      </w:r>
    </w:p>
    <w:p w:rsidR="00301110" w:rsidRPr="00E947EC" w:rsidRDefault="00301110" w:rsidP="00A235B4">
      <w:pPr>
        <w:spacing w:after="0" w:line="240" w:lineRule="auto"/>
        <w:ind w:firstLine="708"/>
        <w:jc w:val="both"/>
        <w:rPr>
          <w:rFonts w:ascii="Times New Roman" w:hAnsi="Times New Roman" w:cs="Times New Roman"/>
          <w:sz w:val="28"/>
          <w:szCs w:val="28"/>
        </w:rPr>
      </w:pPr>
      <w:r w:rsidRPr="00E947EC">
        <w:rPr>
          <w:rFonts w:ascii="Times New Roman" w:hAnsi="Times New Roman" w:cs="Times New Roman"/>
          <w:sz w:val="28"/>
          <w:szCs w:val="28"/>
        </w:rPr>
        <w:t xml:space="preserve">2019 год – 1019975, в том </w:t>
      </w:r>
      <w:proofErr w:type="spellStart"/>
      <w:r w:rsidRPr="00E947EC">
        <w:rPr>
          <w:rFonts w:ascii="Times New Roman" w:hAnsi="Times New Roman" w:cs="Times New Roman"/>
          <w:sz w:val="28"/>
          <w:szCs w:val="28"/>
        </w:rPr>
        <w:t>числедополнительные</w:t>
      </w:r>
      <w:proofErr w:type="spellEnd"/>
      <w:r w:rsidRPr="00E947EC">
        <w:rPr>
          <w:rFonts w:ascii="Times New Roman" w:hAnsi="Times New Roman" w:cs="Times New Roman"/>
          <w:sz w:val="28"/>
          <w:szCs w:val="28"/>
        </w:rPr>
        <w:t xml:space="preserve"> </w:t>
      </w:r>
      <w:proofErr w:type="gramStart"/>
      <w:r w:rsidRPr="00E947EC">
        <w:rPr>
          <w:rFonts w:ascii="Times New Roman" w:hAnsi="Times New Roman" w:cs="Times New Roman"/>
          <w:sz w:val="28"/>
          <w:szCs w:val="28"/>
        </w:rPr>
        <w:t>платные</w:t>
      </w:r>
      <w:proofErr w:type="gramEnd"/>
      <w:r w:rsidRPr="00E947EC">
        <w:rPr>
          <w:rFonts w:ascii="Times New Roman" w:hAnsi="Times New Roman" w:cs="Times New Roman"/>
          <w:sz w:val="28"/>
          <w:szCs w:val="28"/>
        </w:rPr>
        <w:t xml:space="preserve"> 18810</w:t>
      </w:r>
    </w:p>
    <w:p w:rsidR="00301110" w:rsidRPr="00E947EC" w:rsidRDefault="00301110" w:rsidP="00A235B4">
      <w:pPr>
        <w:spacing w:after="0" w:line="240" w:lineRule="auto"/>
        <w:ind w:firstLine="708"/>
        <w:jc w:val="both"/>
        <w:rPr>
          <w:rFonts w:ascii="Times New Roman" w:hAnsi="Times New Roman" w:cs="Times New Roman"/>
          <w:sz w:val="28"/>
          <w:szCs w:val="28"/>
        </w:rPr>
      </w:pPr>
      <w:r w:rsidRPr="00E947EC">
        <w:rPr>
          <w:rFonts w:ascii="Times New Roman" w:hAnsi="Times New Roman" w:cs="Times New Roman"/>
          <w:sz w:val="28"/>
          <w:szCs w:val="28"/>
        </w:rPr>
        <w:t>Общее количество услуг в 2019 году составило 95% по сравнению с 2018 годом.</w:t>
      </w:r>
    </w:p>
    <w:p w:rsidR="00301110" w:rsidRPr="00E947EC" w:rsidRDefault="00301110" w:rsidP="00A235B4">
      <w:pPr>
        <w:spacing w:after="0" w:line="240" w:lineRule="auto"/>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ab/>
        <w:t xml:space="preserve">Отрадненский район один из районов края, где развита сеть государственных учреждений по предоставлению социальных услуг. </w:t>
      </w:r>
    </w:p>
    <w:p w:rsidR="00301110" w:rsidRPr="00E947EC" w:rsidRDefault="00301110" w:rsidP="00A235B4">
      <w:pPr>
        <w:spacing w:after="0" w:line="240" w:lineRule="auto"/>
        <w:ind w:firstLine="708"/>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 xml:space="preserve">Частные учреждения по предоставлению социальных услуг населению в районе не значатся, но при этом качество услуг, доступность услуг остается на высоком уровне, что подтверждает результат </w:t>
      </w:r>
      <w:proofErr w:type="gramStart"/>
      <w:r w:rsidRPr="00E947EC">
        <w:rPr>
          <w:rFonts w:ascii="Times New Roman" w:eastAsia="Times New Roman" w:hAnsi="Times New Roman"/>
          <w:sz w:val="28"/>
          <w:szCs w:val="28"/>
          <w:lang w:eastAsia="ru-RU"/>
        </w:rPr>
        <w:t>среди</w:t>
      </w:r>
      <w:proofErr w:type="gramEnd"/>
      <w:r w:rsidRPr="00E947EC">
        <w:rPr>
          <w:rFonts w:ascii="Times New Roman" w:eastAsia="Times New Roman" w:hAnsi="Times New Roman"/>
          <w:sz w:val="28"/>
          <w:szCs w:val="28"/>
          <w:lang w:eastAsia="ru-RU"/>
        </w:rPr>
        <w:t xml:space="preserve"> опрошенных.</w:t>
      </w:r>
    </w:p>
    <w:p w:rsidR="00301110" w:rsidRPr="00E947EC" w:rsidRDefault="00301110" w:rsidP="00A235B4">
      <w:pPr>
        <w:shd w:val="clear" w:color="auto" w:fill="FFFFFF"/>
        <w:tabs>
          <w:tab w:val="left" w:pos="993"/>
        </w:tabs>
        <w:spacing w:after="0" w:line="240" w:lineRule="auto"/>
        <w:jc w:val="both"/>
        <w:rPr>
          <w:rFonts w:ascii="Times New Roman" w:eastAsia="Times New Roman" w:hAnsi="Times New Roman"/>
          <w:color w:val="000000"/>
          <w:sz w:val="28"/>
          <w:szCs w:val="28"/>
          <w:lang w:eastAsia="ru-RU"/>
        </w:rPr>
      </w:pPr>
    </w:p>
    <w:tbl>
      <w:tblPr>
        <w:tblStyle w:val="a8"/>
        <w:tblW w:w="0" w:type="auto"/>
        <w:tblLook w:val="04A0" w:firstRow="1" w:lastRow="0" w:firstColumn="1" w:lastColumn="0" w:noHBand="0" w:noVBand="1"/>
      </w:tblPr>
      <w:tblGrid>
        <w:gridCol w:w="4644"/>
        <w:gridCol w:w="2694"/>
        <w:gridCol w:w="2268"/>
      </w:tblGrid>
      <w:tr w:rsidR="00301110" w:rsidRPr="00E947EC" w:rsidTr="00137E1E">
        <w:trPr>
          <w:trHeight w:val="300"/>
        </w:trPr>
        <w:tc>
          <w:tcPr>
            <w:tcW w:w="4644" w:type="dxa"/>
            <w:noWrap/>
            <w:hideMark/>
          </w:tcPr>
          <w:p w:rsidR="00301110" w:rsidRPr="00E947EC" w:rsidRDefault="00301110" w:rsidP="00137E1E">
            <w:pPr>
              <w:shd w:val="clear" w:color="auto" w:fill="FFFFFF"/>
              <w:tabs>
                <w:tab w:val="left" w:pos="993"/>
              </w:tabs>
              <w:spacing w:line="263" w:lineRule="atLeast"/>
              <w:jc w:val="both"/>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Не удовлетворительно</w:t>
            </w:r>
          </w:p>
        </w:tc>
        <w:tc>
          <w:tcPr>
            <w:tcW w:w="2694" w:type="dxa"/>
            <w:tcBorders>
              <w:right w:val="single" w:sz="4" w:space="0" w:color="auto"/>
            </w:tcBorders>
            <w:noWrap/>
            <w:hideMark/>
          </w:tcPr>
          <w:p w:rsidR="00301110" w:rsidRPr="00E947EC" w:rsidRDefault="00301110" w:rsidP="00137E1E">
            <w:pPr>
              <w:shd w:val="clear" w:color="auto" w:fill="FFFFFF"/>
              <w:tabs>
                <w:tab w:val="left" w:pos="993"/>
              </w:tabs>
              <w:spacing w:line="263" w:lineRule="atLeast"/>
              <w:jc w:val="center"/>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9</w:t>
            </w:r>
            <w:r w:rsidR="00B06207" w:rsidRPr="00E947EC">
              <w:rPr>
                <w:rFonts w:ascii="Times New Roman" w:eastAsia="Times New Roman" w:hAnsi="Times New Roman"/>
                <w:color w:val="000000"/>
                <w:sz w:val="28"/>
                <w:szCs w:val="28"/>
              </w:rPr>
              <w:t>0</w:t>
            </w:r>
            <w:r w:rsidRPr="00E947EC">
              <w:rPr>
                <w:rFonts w:ascii="Times New Roman" w:eastAsia="Times New Roman" w:hAnsi="Times New Roman"/>
                <w:color w:val="000000"/>
                <w:sz w:val="28"/>
                <w:szCs w:val="28"/>
              </w:rPr>
              <w:t xml:space="preserve"> чел.</w:t>
            </w:r>
          </w:p>
        </w:tc>
        <w:tc>
          <w:tcPr>
            <w:tcW w:w="2268" w:type="dxa"/>
            <w:tcBorders>
              <w:left w:val="single" w:sz="4" w:space="0" w:color="auto"/>
            </w:tcBorders>
          </w:tcPr>
          <w:p w:rsidR="00301110" w:rsidRPr="00E947EC" w:rsidRDefault="000C4934" w:rsidP="00137E1E">
            <w:pPr>
              <w:shd w:val="clear" w:color="auto" w:fill="FFFFFF"/>
              <w:tabs>
                <w:tab w:val="left" w:pos="993"/>
              </w:tabs>
              <w:spacing w:line="263" w:lineRule="atLeast"/>
              <w:jc w:val="center"/>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9,1</w:t>
            </w:r>
            <w:r w:rsidR="00301110" w:rsidRPr="00E947EC">
              <w:rPr>
                <w:rFonts w:ascii="Times New Roman" w:eastAsia="Times New Roman" w:hAnsi="Times New Roman"/>
                <w:color w:val="000000"/>
                <w:sz w:val="28"/>
                <w:szCs w:val="28"/>
              </w:rPr>
              <w:t>%</w:t>
            </w:r>
          </w:p>
        </w:tc>
      </w:tr>
      <w:tr w:rsidR="00301110" w:rsidRPr="00E947EC" w:rsidTr="00137E1E">
        <w:trPr>
          <w:trHeight w:val="300"/>
        </w:trPr>
        <w:tc>
          <w:tcPr>
            <w:tcW w:w="4644" w:type="dxa"/>
            <w:noWrap/>
            <w:hideMark/>
          </w:tcPr>
          <w:p w:rsidR="00301110" w:rsidRPr="00E947EC" w:rsidRDefault="00301110" w:rsidP="00137E1E">
            <w:pPr>
              <w:shd w:val="clear" w:color="auto" w:fill="FFFFFF"/>
              <w:tabs>
                <w:tab w:val="left" w:pos="993"/>
              </w:tabs>
              <w:spacing w:line="263" w:lineRule="atLeast"/>
              <w:jc w:val="both"/>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Скорее не удовлетворительно</w:t>
            </w:r>
          </w:p>
        </w:tc>
        <w:tc>
          <w:tcPr>
            <w:tcW w:w="2694" w:type="dxa"/>
            <w:tcBorders>
              <w:right w:val="single" w:sz="4" w:space="0" w:color="auto"/>
            </w:tcBorders>
            <w:noWrap/>
            <w:hideMark/>
          </w:tcPr>
          <w:p w:rsidR="00301110" w:rsidRPr="00E947EC" w:rsidRDefault="00B06207" w:rsidP="00137E1E">
            <w:pPr>
              <w:shd w:val="clear" w:color="auto" w:fill="FFFFFF"/>
              <w:tabs>
                <w:tab w:val="left" w:pos="993"/>
              </w:tabs>
              <w:spacing w:line="263" w:lineRule="atLeast"/>
              <w:jc w:val="center"/>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100</w:t>
            </w:r>
            <w:r w:rsidR="00301110" w:rsidRPr="00E947EC">
              <w:rPr>
                <w:rFonts w:ascii="Times New Roman" w:eastAsia="Times New Roman" w:hAnsi="Times New Roman"/>
                <w:color w:val="000000"/>
                <w:sz w:val="28"/>
                <w:szCs w:val="28"/>
              </w:rPr>
              <w:t xml:space="preserve"> чел.</w:t>
            </w:r>
          </w:p>
        </w:tc>
        <w:tc>
          <w:tcPr>
            <w:tcW w:w="2268" w:type="dxa"/>
            <w:tcBorders>
              <w:left w:val="single" w:sz="4" w:space="0" w:color="auto"/>
            </w:tcBorders>
          </w:tcPr>
          <w:p w:rsidR="00301110" w:rsidRPr="00E947EC" w:rsidRDefault="00301110" w:rsidP="00137E1E">
            <w:pPr>
              <w:shd w:val="clear" w:color="auto" w:fill="FFFFFF"/>
              <w:tabs>
                <w:tab w:val="left" w:pos="993"/>
              </w:tabs>
              <w:spacing w:line="263" w:lineRule="atLeast"/>
              <w:jc w:val="center"/>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1</w:t>
            </w:r>
            <w:r w:rsidR="000C4934" w:rsidRPr="00E947EC">
              <w:rPr>
                <w:rFonts w:ascii="Times New Roman" w:eastAsia="Times New Roman" w:hAnsi="Times New Roman"/>
                <w:color w:val="000000"/>
                <w:sz w:val="28"/>
                <w:szCs w:val="28"/>
              </w:rPr>
              <w:t>0</w:t>
            </w:r>
            <w:r w:rsidRPr="00E947EC">
              <w:rPr>
                <w:rFonts w:ascii="Times New Roman" w:eastAsia="Times New Roman" w:hAnsi="Times New Roman"/>
                <w:color w:val="000000"/>
                <w:sz w:val="28"/>
                <w:szCs w:val="28"/>
              </w:rPr>
              <w:t>,1%</w:t>
            </w:r>
          </w:p>
        </w:tc>
      </w:tr>
      <w:tr w:rsidR="00301110" w:rsidRPr="00E947EC" w:rsidTr="00137E1E">
        <w:trPr>
          <w:trHeight w:val="300"/>
        </w:trPr>
        <w:tc>
          <w:tcPr>
            <w:tcW w:w="4644" w:type="dxa"/>
            <w:noWrap/>
            <w:hideMark/>
          </w:tcPr>
          <w:p w:rsidR="00301110" w:rsidRPr="00E947EC" w:rsidRDefault="00301110" w:rsidP="00137E1E">
            <w:pPr>
              <w:shd w:val="clear" w:color="auto" w:fill="FFFFFF"/>
              <w:tabs>
                <w:tab w:val="left" w:pos="993"/>
              </w:tabs>
              <w:spacing w:line="263" w:lineRule="atLeast"/>
              <w:jc w:val="both"/>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Скорее удовлетворительно</w:t>
            </w:r>
          </w:p>
        </w:tc>
        <w:tc>
          <w:tcPr>
            <w:tcW w:w="2694" w:type="dxa"/>
            <w:tcBorders>
              <w:right w:val="single" w:sz="4" w:space="0" w:color="auto"/>
            </w:tcBorders>
            <w:noWrap/>
            <w:hideMark/>
          </w:tcPr>
          <w:p w:rsidR="00301110" w:rsidRPr="00E947EC" w:rsidRDefault="00B06207" w:rsidP="00137E1E">
            <w:pPr>
              <w:shd w:val="clear" w:color="auto" w:fill="FFFFFF"/>
              <w:tabs>
                <w:tab w:val="left" w:pos="993"/>
              </w:tabs>
              <w:spacing w:line="263" w:lineRule="atLeast"/>
              <w:jc w:val="center"/>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117</w:t>
            </w:r>
            <w:r w:rsidR="00301110" w:rsidRPr="00E947EC">
              <w:rPr>
                <w:rFonts w:ascii="Times New Roman" w:eastAsia="Times New Roman" w:hAnsi="Times New Roman"/>
                <w:color w:val="000000"/>
                <w:sz w:val="28"/>
                <w:szCs w:val="28"/>
              </w:rPr>
              <w:t xml:space="preserve"> чел.</w:t>
            </w:r>
          </w:p>
        </w:tc>
        <w:tc>
          <w:tcPr>
            <w:tcW w:w="2268" w:type="dxa"/>
            <w:tcBorders>
              <w:left w:val="single" w:sz="4" w:space="0" w:color="auto"/>
            </w:tcBorders>
          </w:tcPr>
          <w:p w:rsidR="00301110" w:rsidRPr="00E947EC" w:rsidRDefault="000C4934" w:rsidP="00137E1E">
            <w:pPr>
              <w:shd w:val="clear" w:color="auto" w:fill="FFFFFF"/>
              <w:tabs>
                <w:tab w:val="left" w:pos="993"/>
              </w:tabs>
              <w:spacing w:line="263" w:lineRule="atLeast"/>
              <w:jc w:val="center"/>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11,8</w:t>
            </w:r>
            <w:r w:rsidR="00301110" w:rsidRPr="00E947EC">
              <w:rPr>
                <w:rFonts w:ascii="Times New Roman" w:eastAsia="Times New Roman" w:hAnsi="Times New Roman"/>
                <w:color w:val="000000"/>
                <w:sz w:val="28"/>
                <w:szCs w:val="28"/>
              </w:rPr>
              <w:t>%</w:t>
            </w:r>
          </w:p>
        </w:tc>
      </w:tr>
      <w:tr w:rsidR="00301110" w:rsidRPr="00E947EC" w:rsidTr="00137E1E">
        <w:trPr>
          <w:trHeight w:val="300"/>
        </w:trPr>
        <w:tc>
          <w:tcPr>
            <w:tcW w:w="4644" w:type="dxa"/>
            <w:noWrap/>
            <w:hideMark/>
          </w:tcPr>
          <w:p w:rsidR="00301110" w:rsidRPr="00E947EC" w:rsidRDefault="00301110" w:rsidP="00137E1E">
            <w:pPr>
              <w:shd w:val="clear" w:color="auto" w:fill="FFFFFF"/>
              <w:tabs>
                <w:tab w:val="left" w:pos="993"/>
              </w:tabs>
              <w:spacing w:line="263" w:lineRule="atLeast"/>
              <w:jc w:val="both"/>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Удовлетворен</w:t>
            </w:r>
          </w:p>
        </w:tc>
        <w:tc>
          <w:tcPr>
            <w:tcW w:w="2694" w:type="dxa"/>
            <w:tcBorders>
              <w:right w:val="single" w:sz="4" w:space="0" w:color="auto"/>
            </w:tcBorders>
            <w:noWrap/>
            <w:hideMark/>
          </w:tcPr>
          <w:p w:rsidR="00301110" w:rsidRPr="00E947EC" w:rsidRDefault="00B06207" w:rsidP="00137E1E">
            <w:pPr>
              <w:shd w:val="clear" w:color="auto" w:fill="FFFFFF"/>
              <w:tabs>
                <w:tab w:val="left" w:pos="993"/>
              </w:tabs>
              <w:spacing w:line="263" w:lineRule="atLeast"/>
              <w:jc w:val="center"/>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679</w:t>
            </w:r>
            <w:r w:rsidR="00301110" w:rsidRPr="00E947EC">
              <w:rPr>
                <w:rFonts w:ascii="Times New Roman" w:eastAsia="Times New Roman" w:hAnsi="Times New Roman"/>
                <w:color w:val="000000"/>
                <w:sz w:val="28"/>
                <w:szCs w:val="28"/>
              </w:rPr>
              <w:t xml:space="preserve"> чел.</w:t>
            </w:r>
          </w:p>
        </w:tc>
        <w:tc>
          <w:tcPr>
            <w:tcW w:w="2268" w:type="dxa"/>
            <w:tcBorders>
              <w:left w:val="single" w:sz="4" w:space="0" w:color="auto"/>
            </w:tcBorders>
          </w:tcPr>
          <w:p w:rsidR="00301110" w:rsidRPr="00E947EC" w:rsidRDefault="000C4934" w:rsidP="00137E1E">
            <w:pPr>
              <w:shd w:val="clear" w:color="auto" w:fill="FFFFFF"/>
              <w:tabs>
                <w:tab w:val="left" w:pos="993"/>
              </w:tabs>
              <w:spacing w:line="263" w:lineRule="atLeast"/>
              <w:jc w:val="center"/>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68,8</w:t>
            </w:r>
            <w:r w:rsidR="00301110" w:rsidRPr="00E947EC">
              <w:rPr>
                <w:rFonts w:ascii="Times New Roman" w:eastAsia="Times New Roman" w:hAnsi="Times New Roman"/>
                <w:color w:val="000000"/>
                <w:sz w:val="28"/>
                <w:szCs w:val="28"/>
              </w:rPr>
              <w:t>%</w:t>
            </w:r>
          </w:p>
        </w:tc>
      </w:tr>
    </w:tbl>
    <w:p w:rsidR="00301110" w:rsidRPr="00E947EC" w:rsidRDefault="00301110" w:rsidP="00301110">
      <w:pPr>
        <w:shd w:val="clear" w:color="auto" w:fill="FFFFFF"/>
        <w:tabs>
          <w:tab w:val="left" w:pos="993"/>
        </w:tabs>
        <w:spacing w:after="0" w:line="263" w:lineRule="atLeast"/>
        <w:jc w:val="both"/>
        <w:rPr>
          <w:rFonts w:ascii="Times New Roman" w:eastAsia="Times New Roman" w:hAnsi="Times New Roman"/>
          <w:color w:val="000000"/>
          <w:sz w:val="28"/>
          <w:szCs w:val="28"/>
          <w:lang w:eastAsia="ru-RU"/>
        </w:rPr>
      </w:pPr>
    </w:p>
    <w:p w:rsidR="00301110" w:rsidRPr="00E947EC" w:rsidRDefault="00301110" w:rsidP="00301110">
      <w:pPr>
        <w:shd w:val="clear" w:color="auto" w:fill="FFFFFF"/>
        <w:tabs>
          <w:tab w:val="left" w:pos="993"/>
        </w:tabs>
        <w:spacing w:after="0" w:line="263" w:lineRule="atLeast"/>
        <w:jc w:val="both"/>
        <w:rPr>
          <w:rFonts w:ascii="Times New Roman" w:eastAsia="Times New Roman" w:hAnsi="Times New Roman"/>
          <w:color w:val="000000"/>
          <w:sz w:val="28"/>
          <w:szCs w:val="28"/>
          <w:lang w:eastAsia="ru-RU"/>
        </w:rPr>
      </w:pPr>
      <w:r w:rsidRPr="00E947EC">
        <w:rPr>
          <w:rFonts w:ascii="Times New Roman" w:eastAsia="Times New Roman" w:hAnsi="Times New Roman"/>
          <w:noProof/>
          <w:color w:val="000000"/>
          <w:sz w:val="28"/>
          <w:szCs w:val="28"/>
          <w:lang w:eastAsia="ru-RU"/>
        </w:rPr>
        <w:lastRenderedPageBreak/>
        <w:drawing>
          <wp:inline distT="0" distB="0" distL="0" distR="0" wp14:anchorId="41530C09" wp14:editId="2A017D21">
            <wp:extent cx="5953125" cy="3200400"/>
            <wp:effectExtent l="0" t="0" r="9525" b="19050"/>
            <wp:docPr id="296" name="Диаграмма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01110" w:rsidRPr="00E947EC" w:rsidRDefault="00301110" w:rsidP="00301110">
      <w:pPr>
        <w:spacing w:after="0" w:line="240" w:lineRule="auto"/>
        <w:ind w:firstLine="708"/>
        <w:jc w:val="both"/>
        <w:rPr>
          <w:rFonts w:ascii="Times New Roman" w:eastAsia="Times New Roman" w:hAnsi="Times New Roman"/>
          <w:sz w:val="28"/>
          <w:szCs w:val="28"/>
          <w:lang w:eastAsia="ru-RU"/>
        </w:rPr>
      </w:pPr>
    </w:p>
    <w:p w:rsidR="00301110" w:rsidRPr="00E947EC" w:rsidRDefault="00301110" w:rsidP="00301110">
      <w:pPr>
        <w:shd w:val="clear" w:color="auto" w:fill="FFFFFF"/>
        <w:tabs>
          <w:tab w:val="left" w:pos="993"/>
        </w:tabs>
        <w:spacing w:after="0" w:line="240" w:lineRule="auto"/>
        <w:contextualSpacing/>
        <w:jc w:val="center"/>
        <w:rPr>
          <w:rFonts w:ascii="Times New Roman" w:eastAsia="Times New Roman" w:hAnsi="Times New Roman"/>
          <w:b/>
          <w:color w:val="000000"/>
          <w:sz w:val="28"/>
          <w:szCs w:val="28"/>
          <w:lang w:eastAsia="ru-RU"/>
        </w:rPr>
      </w:pPr>
      <w:r w:rsidRPr="00E947EC">
        <w:rPr>
          <w:rFonts w:ascii="Times New Roman" w:eastAsia="Times New Roman" w:hAnsi="Times New Roman"/>
          <w:b/>
          <w:color w:val="000000"/>
          <w:sz w:val="28"/>
          <w:szCs w:val="28"/>
          <w:lang w:eastAsia="ru-RU"/>
        </w:rPr>
        <w:t xml:space="preserve"> Приоритетные рынки Отрадненского района</w:t>
      </w:r>
    </w:p>
    <w:p w:rsidR="00301110" w:rsidRPr="00E947EC" w:rsidRDefault="00301110" w:rsidP="00301110">
      <w:pPr>
        <w:shd w:val="clear" w:color="auto" w:fill="FFFFFF"/>
        <w:tabs>
          <w:tab w:val="left" w:pos="993"/>
        </w:tabs>
        <w:spacing w:after="0" w:line="240" w:lineRule="auto"/>
        <w:contextualSpacing/>
        <w:jc w:val="center"/>
        <w:rPr>
          <w:rFonts w:ascii="Times New Roman" w:eastAsia="Times New Roman" w:hAnsi="Times New Roman"/>
          <w:color w:val="000000"/>
          <w:sz w:val="28"/>
          <w:szCs w:val="28"/>
          <w:lang w:eastAsia="ru-RU"/>
        </w:rPr>
      </w:pPr>
    </w:p>
    <w:p w:rsidR="00301110" w:rsidRPr="00E947EC" w:rsidRDefault="00301110" w:rsidP="00301110">
      <w:pPr>
        <w:tabs>
          <w:tab w:val="left" w:pos="709"/>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ab/>
        <w:t>В соответствии с распоряжением главы администрации муниципального образования Отрадненский район от 23 июля 2018 года № 48-р «Об утверждении перечня социально значимых и приоритетных рынков для содействия развитию конкуренции на территории муниципального образования Отрадненский» определены 4 приоритетных рынка:</w:t>
      </w:r>
    </w:p>
    <w:p w:rsidR="00301110" w:rsidRPr="00E947EC" w:rsidRDefault="00301110" w:rsidP="00301110">
      <w:pPr>
        <w:tabs>
          <w:tab w:val="left" w:pos="709"/>
        </w:tabs>
        <w:spacing w:after="0" w:line="240" w:lineRule="auto"/>
        <w:ind w:firstLine="709"/>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 рынок сельскохозяйственной продукции (овощной и плодово-ягодной продукции, продукции животноводства);</w:t>
      </w:r>
    </w:p>
    <w:p w:rsidR="00301110" w:rsidRPr="00E947EC" w:rsidRDefault="00301110" w:rsidP="00301110">
      <w:pPr>
        <w:tabs>
          <w:tab w:val="left" w:pos="709"/>
        </w:tabs>
        <w:spacing w:after="0" w:line="240" w:lineRule="auto"/>
        <w:ind w:firstLine="709"/>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 рынок бытовых услуг;</w:t>
      </w:r>
    </w:p>
    <w:p w:rsidR="00301110" w:rsidRPr="00E947EC" w:rsidRDefault="00301110" w:rsidP="00301110">
      <w:pPr>
        <w:tabs>
          <w:tab w:val="left" w:pos="709"/>
        </w:tabs>
        <w:spacing w:after="0" w:line="240" w:lineRule="auto"/>
        <w:ind w:firstLine="709"/>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 рынок пищевой продукции;</w:t>
      </w:r>
    </w:p>
    <w:p w:rsidR="00301110" w:rsidRPr="00E947EC" w:rsidRDefault="00301110" w:rsidP="00301110">
      <w:pPr>
        <w:tabs>
          <w:tab w:val="left" w:pos="709"/>
        </w:tabs>
        <w:spacing w:after="0" w:line="240" w:lineRule="auto"/>
        <w:ind w:firstLine="709"/>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 рынок продукции сельскохозяйственного машиностроения.</w:t>
      </w:r>
    </w:p>
    <w:p w:rsidR="00301110" w:rsidRPr="00E947EC" w:rsidRDefault="00301110" w:rsidP="00301110">
      <w:pPr>
        <w:tabs>
          <w:tab w:val="left" w:pos="709"/>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Информация размещена на сайте муниципального образования Отрадненский район - http://www.otradnaya.ru/index.php?area=docs&amp;id=1350.</w:t>
      </w:r>
    </w:p>
    <w:p w:rsidR="00BE7325" w:rsidRPr="00E947EC" w:rsidRDefault="00CD3D5E" w:rsidP="00301110">
      <w:pPr>
        <w:tabs>
          <w:tab w:val="left" w:pos="709"/>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ab/>
        <w:t xml:space="preserve"> </w:t>
      </w:r>
      <w:proofErr w:type="gramStart"/>
      <w:r w:rsidRPr="00E947EC">
        <w:rPr>
          <w:rFonts w:ascii="Times New Roman" w:eastAsia="Times New Roman" w:hAnsi="Times New Roman"/>
          <w:color w:val="000000"/>
          <w:sz w:val="28"/>
          <w:szCs w:val="28"/>
          <w:lang w:eastAsia="ru-RU"/>
        </w:rPr>
        <w:t>Во исполнение требований стандарта развития конкуренции в субъектах Российской Федерации, утвержденного распоряжением Правительства Российской Федерации от 17 апреля 2019 года № 768-р, в целях реализации мероприятий по внедрению</w:t>
      </w:r>
      <w:r w:rsidR="00BE7325" w:rsidRPr="00E947EC">
        <w:rPr>
          <w:rFonts w:ascii="Times New Roman" w:eastAsia="Times New Roman" w:hAnsi="Times New Roman"/>
          <w:color w:val="000000"/>
          <w:sz w:val="28"/>
          <w:szCs w:val="28"/>
          <w:lang w:eastAsia="ru-RU"/>
        </w:rPr>
        <w:t xml:space="preserve"> </w:t>
      </w:r>
      <w:r w:rsidRPr="00E947EC">
        <w:rPr>
          <w:rFonts w:ascii="Times New Roman" w:eastAsia="Times New Roman" w:hAnsi="Times New Roman"/>
          <w:color w:val="000000"/>
          <w:sz w:val="28"/>
          <w:szCs w:val="28"/>
          <w:lang w:eastAsia="ru-RU"/>
        </w:rPr>
        <w:t xml:space="preserve">стандарта развития конкуренции в Краснодарском крае, с учетом протокола заседания Совета по содействию развитию конкуренции в Краснодарском крае от 6 августа 2019 г. № 2 администрация муниципального образования Отрадненский район </w:t>
      </w:r>
      <w:r w:rsidR="00BE7325" w:rsidRPr="00E947EC">
        <w:rPr>
          <w:rFonts w:ascii="Times New Roman" w:eastAsia="Times New Roman" w:hAnsi="Times New Roman"/>
          <w:color w:val="000000"/>
          <w:sz w:val="28"/>
          <w:szCs w:val="28"/>
          <w:lang w:eastAsia="ru-RU"/>
        </w:rPr>
        <w:t xml:space="preserve">своим </w:t>
      </w:r>
      <w:r w:rsidRPr="00E947EC">
        <w:rPr>
          <w:rFonts w:ascii="Times New Roman" w:eastAsia="Times New Roman" w:hAnsi="Times New Roman"/>
          <w:color w:val="000000"/>
          <w:sz w:val="28"/>
          <w:szCs w:val="28"/>
          <w:lang w:eastAsia="ru-RU"/>
        </w:rPr>
        <w:t>Распоряж</w:t>
      </w:r>
      <w:r w:rsidR="00BE7325" w:rsidRPr="00E947EC">
        <w:rPr>
          <w:rFonts w:ascii="Times New Roman" w:eastAsia="Times New Roman" w:hAnsi="Times New Roman"/>
          <w:color w:val="000000"/>
          <w:sz w:val="28"/>
          <w:szCs w:val="28"/>
          <w:lang w:eastAsia="ru-RU"/>
        </w:rPr>
        <w:t>ением</w:t>
      </w:r>
      <w:r w:rsidRPr="00E947EC">
        <w:rPr>
          <w:rFonts w:ascii="Times New Roman" w:eastAsia="Times New Roman" w:hAnsi="Times New Roman"/>
          <w:color w:val="000000"/>
          <w:sz w:val="28"/>
          <w:szCs w:val="28"/>
          <w:lang w:eastAsia="ru-RU"/>
        </w:rPr>
        <w:t xml:space="preserve"> от 23.12.20</w:t>
      </w:r>
      <w:r w:rsidR="00BE7325" w:rsidRPr="00E947EC">
        <w:rPr>
          <w:rFonts w:ascii="Times New Roman" w:eastAsia="Times New Roman" w:hAnsi="Times New Roman"/>
          <w:color w:val="000000"/>
          <w:sz w:val="28"/>
          <w:szCs w:val="28"/>
          <w:lang w:eastAsia="ru-RU"/>
        </w:rPr>
        <w:t>19</w:t>
      </w:r>
      <w:proofErr w:type="gramEnd"/>
      <w:r w:rsidR="00BE7325" w:rsidRPr="00E947EC">
        <w:rPr>
          <w:rFonts w:ascii="Times New Roman" w:eastAsia="Times New Roman" w:hAnsi="Times New Roman"/>
          <w:color w:val="000000"/>
          <w:sz w:val="28"/>
          <w:szCs w:val="28"/>
          <w:lang w:eastAsia="ru-RU"/>
        </w:rPr>
        <w:t xml:space="preserve"> года № 61-р </w:t>
      </w:r>
      <w:r w:rsidRPr="00E947EC">
        <w:rPr>
          <w:rFonts w:ascii="Times New Roman" w:eastAsia="Times New Roman" w:hAnsi="Times New Roman"/>
          <w:color w:val="000000"/>
          <w:sz w:val="28"/>
          <w:szCs w:val="28"/>
          <w:lang w:eastAsia="ru-RU"/>
        </w:rPr>
        <w:t xml:space="preserve"> </w:t>
      </w:r>
      <w:r w:rsidR="00BE7325" w:rsidRPr="00E947EC">
        <w:rPr>
          <w:rFonts w:ascii="Times New Roman" w:eastAsia="Times New Roman" w:hAnsi="Times New Roman"/>
          <w:color w:val="000000"/>
          <w:sz w:val="28"/>
          <w:szCs w:val="28"/>
          <w:lang w:eastAsia="ru-RU"/>
        </w:rPr>
        <w:t>утвердила обновленный перечень товарных рынков для содействия развитию конкуренции в муниципальном образовании Отрадненский район.</w:t>
      </w:r>
      <w:r w:rsidRPr="00E947EC">
        <w:rPr>
          <w:rFonts w:ascii="Times New Roman" w:eastAsia="Times New Roman" w:hAnsi="Times New Roman"/>
          <w:color w:val="000000"/>
          <w:sz w:val="28"/>
          <w:szCs w:val="28"/>
          <w:lang w:eastAsia="ru-RU"/>
        </w:rPr>
        <w:t xml:space="preserve"> </w:t>
      </w:r>
      <w:r w:rsidR="00BE7325" w:rsidRPr="00E947EC">
        <w:rPr>
          <w:rFonts w:ascii="Times New Roman" w:eastAsia="Times New Roman" w:hAnsi="Times New Roman"/>
          <w:color w:val="000000"/>
          <w:sz w:val="28"/>
          <w:szCs w:val="28"/>
          <w:lang w:eastAsia="ru-RU"/>
        </w:rPr>
        <w:t>Количество товарных рынков определено 20 наименований.</w:t>
      </w:r>
    </w:p>
    <w:p w:rsidR="00301110" w:rsidRPr="00E947EC" w:rsidRDefault="00CD3D5E" w:rsidP="00301110">
      <w:pPr>
        <w:tabs>
          <w:tab w:val="left" w:pos="709"/>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 xml:space="preserve"> </w:t>
      </w:r>
    </w:p>
    <w:p w:rsidR="00301110" w:rsidRPr="00E947EC" w:rsidRDefault="00301110" w:rsidP="00301110">
      <w:pPr>
        <w:tabs>
          <w:tab w:val="left" w:pos="709"/>
        </w:tabs>
        <w:spacing w:after="0" w:line="240" w:lineRule="auto"/>
        <w:contextualSpacing/>
        <w:jc w:val="center"/>
        <w:rPr>
          <w:rFonts w:ascii="Times New Roman" w:eastAsia="Times New Roman" w:hAnsi="Times New Roman"/>
          <w:b/>
          <w:color w:val="000000"/>
          <w:sz w:val="28"/>
          <w:szCs w:val="28"/>
          <w:lang w:eastAsia="ru-RU"/>
        </w:rPr>
      </w:pPr>
      <w:r w:rsidRPr="00E947EC">
        <w:rPr>
          <w:rFonts w:ascii="Times New Roman" w:eastAsia="Times New Roman" w:hAnsi="Times New Roman"/>
          <w:b/>
          <w:color w:val="000000"/>
          <w:sz w:val="28"/>
          <w:szCs w:val="28"/>
          <w:lang w:eastAsia="ru-RU"/>
        </w:rPr>
        <w:lastRenderedPageBreak/>
        <w:t>Рынок сельскохозяйственной продукции (овощной и плодово-ягодной продукции, продукции животноводства)</w:t>
      </w:r>
    </w:p>
    <w:p w:rsidR="00301110" w:rsidRPr="00E947EC" w:rsidRDefault="00301110" w:rsidP="00301110">
      <w:pPr>
        <w:tabs>
          <w:tab w:val="left" w:pos="709"/>
        </w:tabs>
        <w:spacing w:after="0" w:line="240" w:lineRule="auto"/>
        <w:contextualSpacing/>
        <w:jc w:val="both"/>
        <w:rPr>
          <w:rFonts w:ascii="Times New Roman" w:eastAsia="Times New Roman" w:hAnsi="Times New Roman"/>
          <w:color w:val="000000"/>
          <w:sz w:val="28"/>
          <w:szCs w:val="28"/>
          <w:lang w:eastAsia="ru-RU"/>
        </w:rPr>
      </w:pPr>
    </w:p>
    <w:p w:rsidR="00301110" w:rsidRPr="00E947EC" w:rsidRDefault="00301110" w:rsidP="00301110">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ab/>
        <w:t>Экономика района представлена в основном следующими отраслями: сельское хозяйство, перерабатывающая промышленность, строительство, транспорт и связь, розничной торговля, общественное питание, сфера услуг.</w:t>
      </w:r>
    </w:p>
    <w:p w:rsidR="00301110" w:rsidRPr="00E947EC" w:rsidRDefault="00301110" w:rsidP="00301110">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ab/>
        <w:t>Приоритетным является сельское хозяйство, доля которого составляет 68,2 % от валовой продукции, соответственно и наибольший вклад в экономический рост в 2019 году внесло сельское хозяйство</w:t>
      </w:r>
    </w:p>
    <w:p w:rsidR="00301110" w:rsidRPr="00E947EC" w:rsidRDefault="00301110" w:rsidP="00301110">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noProof/>
          <w:color w:val="000000"/>
          <w:sz w:val="28"/>
          <w:szCs w:val="28"/>
          <w:lang w:eastAsia="ru-RU"/>
        </w:rPr>
        <w:drawing>
          <wp:inline distT="0" distB="0" distL="0" distR="0" wp14:anchorId="162A15E3" wp14:editId="67965019">
            <wp:extent cx="6124575" cy="3200400"/>
            <wp:effectExtent l="0" t="0" r="9525" b="19050"/>
            <wp:docPr id="297" name="Диаграмма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01110" w:rsidRPr="00E947EC" w:rsidRDefault="00301110" w:rsidP="00301110">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p>
    <w:p w:rsidR="00301110" w:rsidRPr="00E947EC" w:rsidRDefault="00301110" w:rsidP="00301110">
      <w:pPr>
        <w:tabs>
          <w:tab w:val="left" w:pos="709"/>
          <w:tab w:val="left" w:pos="993"/>
        </w:tabs>
        <w:spacing w:after="0" w:line="240" w:lineRule="auto"/>
        <w:contextualSpacing/>
        <w:jc w:val="both"/>
        <w:rPr>
          <w:rFonts w:ascii="Times New Roman" w:eastAsia="Times New Roman" w:hAnsi="Times New Roman"/>
          <w:color w:val="000000"/>
          <w:sz w:val="28"/>
          <w:szCs w:val="28"/>
          <w:lang w:eastAsia="ru-RU"/>
        </w:rPr>
      </w:pPr>
    </w:p>
    <w:tbl>
      <w:tblPr>
        <w:tblStyle w:val="a8"/>
        <w:tblW w:w="0" w:type="auto"/>
        <w:tblLook w:val="04A0" w:firstRow="1" w:lastRow="0" w:firstColumn="1" w:lastColumn="0" w:noHBand="0" w:noVBand="1"/>
      </w:tblPr>
      <w:tblGrid>
        <w:gridCol w:w="556"/>
        <w:gridCol w:w="3749"/>
        <w:gridCol w:w="915"/>
        <w:gridCol w:w="68"/>
        <w:gridCol w:w="996"/>
        <w:gridCol w:w="1073"/>
        <w:gridCol w:w="1097"/>
        <w:gridCol w:w="1249"/>
      </w:tblGrid>
      <w:tr w:rsidR="00301110" w:rsidRPr="00E947EC" w:rsidTr="00137E1E">
        <w:trPr>
          <w:trHeight w:val="495"/>
        </w:trPr>
        <w:tc>
          <w:tcPr>
            <w:tcW w:w="9684" w:type="dxa"/>
            <w:gridSpan w:val="8"/>
            <w:hideMark/>
          </w:tcPr>
          <w:p w:rsidR="00301110" w:rsidRPr="00E947EC" w:rsidRDefault="00301110" w:rsidP="00137E1E">
            <w:pPr>
              <w:tabs>
                <w:tab w:val="left" w:pos="709"/>
                <w:tab w:val="left" w:pos="993"/>
              </w:tabs>
              <w:spacing w:line="240" w:lineRule="auto"/>
              <w:contextualSpacing/>
              <w:jc w:val="center"/>
              <w:rPr>
                <w:rFonts w:ascii="Times New Roman" w:eastAsia="Times New Roman" w:hAnsi="Times New Roman"/>
                <w:b/>
                <w:bCs/>
                <w:color w:val="000000"/>
                <w:sz w:val="28"/>
                <w:szCs w:val="28"/>
              </w:rPr>
            </w:pPr>
            <w:r w:rsidRPr="00E947EC">
              <w:rPr>
                <w:rFonts w:ascii="Times New Roman" w:eastAsia="Times New Roman" w:hAnsi="Times New Roman"/>
                <w:b/>
                <w:bCs/>
                <w:color w:val="000000"/>
                <w:sz w:val="28"/>
                <w:szCs w:val="28"/>
              </w:rPr>
              <w:t>Основные показатели</w:t>
            </w:r>
          </w:p>
        </w:tc>
      </w:tr>
      <w:tr w:rsidR="00301110" w:rsidRPr="00E947EC" w:rsidTr="00137E1E">
        <w:trPr>
          <w:trHeight w:val="315"/>
        </w:trPr>
        <w:tc>
          <w:tcPr>
            <w:tcW w:w="556" w:type="dxa"/>
            <w:vMerge w:val="restart"/>
            <w:hideMark/>
          </w:tcPr>
          <w:p w:rsidR="00301110" w:rsidRPr="00E947EC" w:rsidRDefault="00301110" w:rsidP="00137E1E">
            <w:pPr>
              <w:tabs>
                <w:tab w:val="left" w:pos="709"/>
                <w:tab w:val="left" w:pos="993"/>
              </w:tabs>
              <w:spacing w:line="240" w:lineRule="auto"/>
              <w:contextualSpacing/>
              <w:jc w:val="both"/>
              <w:rPr>
                <w:rFonts w:ascii="Times New Roman" w:eastAsia="Times New Roman" w:hAnsi="Times New Roman"/>
                <w:bCs/>
                <w:color w:val="000000"/>
                <w:sz w:val="24"/>
                <w:szCs w:val="24"/>
              </w:rPr>
            </w:pPr>
            <w:r w:rsidRPr="00E947EC">
              <w:rPr>
                <w:rFonts w:ascii="Times New Roman" w:eastAsia="Times New Roman" w:hAnsi="Times New Roman"/>
                <w:bCs/>
                <w:color w:val="000000"/>
                <w:sz w:val="24"/>
                <w:szCs w:val="24"/>
              </w:rPr>
              <w:t xml:space="preserve">№ </w:t>
            </w:r>
            <w:proofErr w:type="gramStart"/>
            <w:r w:rsidRPr="00E947EC">
              <w:rPr>
                <w:rFonts w:ascii="Times New Roman" w:eastAsia="Times New Roman" w:hAnsi="Times New Roman"/>
                <w:bCs/>
                <w:color w:val="000000"/>
                <w:sz w:val="24"/>
                <w:szCs w:val="24"/>
              </w:rPr>
              <w:t>п</w:t>
            </w:r>
            <w:proofErr w:type="gramEnd"/>
            <w:r w:rsidRPr="00E947EC">
              <w:rPr>
                <w:rFonts w:ascii="Times New Roman" w:eastAsia="Times New Roman" w:hAnsi="Times New Roman"/>
                <w:bCs/>
                <w:color w:val="000000"/>
                <w:sz w:val="24"/>
                <w:szCs w:val="24"/>
              </w:rPr>
              <w:t>/п</w:t>
            </w:r>
          </w:p>
        </w:tc>
        <w:tc>
          <w:tcPr>
            <w:tcW w:w="3749" w:type="dxa"/>
            <w:vMerge w:val="restart"/>
            <w:noWrap/>
            <w:hideMark/>
          </w:tcPr>
          <w:p w:rsidR="00301110" w:rsidRPr="00E947EC" w:rsidRDefault="00301110" w:rsidP="00137E1E">
            <w:pPr>
              <w:tabs>
                <w:tab w:val="left" w:pos="709"/>
                <w:tab w:val="left" w:pos="993"/>
              </w:tabs>
              <w:spacing w:line="240" w:lineRule="auto"/>
              <w:contextualSpacing/>
              <w:jc w:val="both"/>
              <w:rPr>
                <w:rFonts w:ascii="Times New Roman" w:eastAsia="Times New Roman" w:hAnsi="Times New Roman"/>
                <w:bCs/>
                <w:color w:val="000000"/>
                <w:sz w:val="24"/>
                <w:szCs w:val="24"/>
              </w:rPr>
            </w:pPr>
            <w:r w:rsidRPr="00E947EC">
              <w:rPr>
                <w:rFonts w:ascii="Times New Roman" w:eastAsia="Times New Roman" w:hAnsi="Times New Roman"/>
                <w:bCs/>
                <w:color w:val="000000"/>
                <w:sz w:val="24"/>
                <w:szCs w:val="24"/>
              </w:rPr>
              <w:t>Наименование показателя</w:t>
            </w:r>
          </w:p>
        </w:tc>
        <w:tc>
          <w:tcPr>
            <w:tcW w:w="915" w:type="dxa"/>
            <w:noWrap/>
            <w:hideMark/>
          </w:tcPr>
          <w:p w:rsidR="00301110" w:rsidRPr="00E947EC" w:rsidRDefault="00301110" w:rsidP="00137E1E">
            <w:pPr>
              <w:tabs>
                <w:tab w:val="left" w:pos="709"/>
                <w:tab w:val="left" w:pos="993"/>
              </w:tabs>
              <w:spacing w:line="240" w:lineRule="auto"/>
              <w:contextualSpacing/>
              <w:jc w:val="both"/>
              <w:rPr>
                <w:rFonts w:ascii="Times New Roman" w:eastAsia="Times New Roman" w:hAnsi="Times New Roman"/>
                <w:bCs/>
                <w:color w:val="000000"/>
                <w:sz w:val="24"/>
                <w:szCs w:val="24"/>
              </w:rPr>
            </w:pPr>
            <w:r w:rsidRPr="00E947EC">
              <w:rPr>
                <w:rFonts w:ascii="Times New Roman" w:eastAsia="Times New Roman" w:hAnsi="Times New Roman"/>
                <w:bCs/>
                <w:color w:val="000000"/>
                <w:sz w:val="24"/>
                <w:szCs w:val="24"/>
              </w:rPr>
              <w:t>2017</w:t>
            </w:r>
          </w:p>
        </w:tc>
        <w:tc>
          <w:tcPr>
            <w:tcW w:w="1045" w:type="dxa"/>
            <w:gridSpan w:val="2"/>
            <w:noWrap/>
            <w:hideMark/>
          </w:tcPr>
          <w:p w:rsidR="00301110" w:rsidRPr="00E947EC" w:rsidRDefault="00301110" w:rsidP="00137E1E">
            <w:pPr>
              <w:tabs>
                <w:tab w:val="left" w:pos="709"/>
                <w:tab w:val="left" w:pos="993"/>
              </w:tabs>
              <w:spacing w:line="240" w:lineRule="auto"/>
              <w:contextualSpacing/>
              <w:jc w:val="both"/>
              <w:rPr>
                <w:rFonts w:ascii="Times New Roman" w:eastAsia="Times New Roman" w:hAnsi="Times New Roman"/>
                <w:bCs/>
                <w:color w:val="000000"/>
                <w:sz w:val="24"/>
                <w:szCs w:val="24"/>
              </w:rPr>
            </w:pPr>
            <w:r w:rsidRPr="00E947EC">
              <w:rPr>
                <w:rFonts w:ascii="Times New Roman" w:eastAsia="Times New Roman" w:hAnsi="Times New Roman"/>
                <w:bCs/>
                <w:color w:val="000000"/>
                <w:sz w:val="24"/>
                <w:szCs w:val="24"/>
              </w:rPr>
              <w:t>2018</w:t>
            </w:r>
          </w:p>
        </w:tc>
        <w:tc>
          <w:tcPr>
            <w:tcW w:w="1073" w:type="dxa"/>
            <w:noWrap/>
            <w:hideMark/>
          </w:tcPr>
          <w:p w:rsidR="00301110" w:rsidRPr="00E947EC" w:rsidRDefault="00301110" w:rsidP="00137E1E">
            <w:pPr>
              <w:tabs>
                <w:tab w:val="left" w:pos="709"/>
                <w:tab w:val="left" w:pos="993"/>
              </w:tabs>
              <w:spacing w:line="240" w:lineRule="auto"/>
              <w:contextualSpacing/>
              <w:jc w:val="both"/>
              <w:rPr>
                <w:rFonts w:ascii="Times New Roman" w:eastAsia="Times New Roman" w:hAnsi="Times New Roman"/>
                <w:bCs/>
                <w:color w:val="000000"/>
                <w:sz w:val="24"/>
                <w:szCs w:val="24"/>
              </w:rPr>
            </w:pPr>
            <w:r w:rsidRPr="00E947EC">
              <w:rPr>
                <w:rFonts w:ascii="Times New Roman" w:eastAsia="Times New Roman" w:hAnsi="Times New Roman"/>
                <w:bCs/>
                <w:color w:val="000000"/>
                <w:sz w:val="24"/>
                <w:szCs w:val="24"/>
              </w:rPr>
              <w:t>2019</w:t>
            </w:r>
          </w:p>
        </w:tc>
        <w:tc>
          <w:tcPr>
            <w:tcW w:w="1097" w:type="dxa"/>
            <w:noWrap/>
            <w:hideMark/>
          </w:tcPr>
          <w:p w:rsidR="00301110" w:rsidRPr="00E947EC" w:rsidRDefault="00301110" w:rsidP="00137E1E">
            <w:pPr>
              <w:tabs>
                <w:tab w:val="left" w:pos="709"/>
                <w:tab w:val="left" w:pos="993"/>
              </w:tabs>
              <w:spacing w:line="240" w:lineRule="auto"/>
              <w:contextualSpacing/>
              <w:jc w:val="both"/>
              <w:rPr>
                <w:rFonts w:ascii="Times New Roman" w:eastAsia="Times New Roman" w:hAnsi="Times New Roman"/>
                <w:bCs/>
                <w:color w:val="000000"/>
                <w:sz w:val="24"/>
                <w:szCs w:val="24"/>
              </w:rPr>
            </w:pPr>
            <w:r w:rsidRPr="00E947EC">
              <w:rPr>
                <w:rFonts w:ascii="Times New Roman" w:eastAsia="Times New Roman" w:hAnsi="Times New Roman"/>
                <w:bCs/>
                <w:color w:val="000000"/>
                <w:sz w:val="24"/>
                <w:szCs w:val="24"/>
              </w:rPr>
              <w:t>2020</w:t>
            </w:r>
          </w:p>
        </w:tc>
        <w:tc>
          <w:tcPr>
            <w:tcW w:w="1249" w:type="dxa"/>
            <w:vMerge w:val="restart"/>
            <w:hideMark/>
          </w:tcPr>
          <w:p w:rsidR="00301110" w:rsidRPr="00E947EC" w:rsidRDefault="00301110" w:rsidP="00137E1E">
            <w:pPr>
              <w:tabs>
                <w:tab w:val="left" w:pos="709"/>
                <w:tab w:val="left" w:pos="993"/>
              </w:tabs>
              <w:spacing w:line="240" w:lineRule="auto"/>
              <w:contextualSpacing/>
              <w:jc w:val="both"/>
              <w:rPr>
                <w:rFonts w:ascii="Times New Roman" w:eastAsia="Times New Roman" w:hAnsi="Times New Roman"/>
                <w:bCs/>
                <w:color w:val="000000"/>
                <w:sz w:val="24"/>
                <w:szCs w:val="24"/>
              </w:rPr>
            </w:pPr>
            <w:r w:rsidRPr="00E947EC">
              <w:rPr>
                <w:rFonts w:ascii="Times New Roman" w:eastAsia="Times New Roman" w:hAnsi="Times New Roman"/>
                <w:bCs/>
                <w:color w:val="000000"/>
                <w:sz w:val="24"/>
                <w:szCs w:val="24"/>
              </w:rPr>
              <w:t>2020 г.     в % к   2019 г.</w:t>
            </w:r>
          </w:p>
        </w:tc>
      </w:tr>
      <w:tr w:rsidR="00301110" w:rsidRPr="00E947EC" w:rsidTr="00137E1E">
        <w:trPr>
          <w:trHeight w:val="465"/>
        </w:trPr>
        <w:tc>
          <w:tcPr>
            <w:tcW w:w="556" w:type="dxa"/>
            <w:vMerge/>
            <w:hideMark/>
          </w:tcPr>
          <w:p w:rsidR="00301110" w:rsidRPr="00E947EC" w:rsidRDefault="00301110" w:rsidP="00137E1E">
            <w:pPr>
              <w:tabs>
                <w:tab w:val="left" w:pos="709"/>
                <w:tab w:val="left" w:pos="993"/>
              </w:tabs>
              <w:spacing w:line="240" w:lineRule="auto"/>
              <w:contextualSpacing/>
              <w:jc w:val="both"/>
              <w:rPr>
                <w:rFonts w:ascii="Times New Roman" w:eastAsia="Times New Roman" w:hAnsi="Times New Roman"/>
                <w:b/>
                <w:bCs/>
                <w:color w:val="000000"/>
                <w:sz w:val="24"/>
                <w:szCs w:val="24"/>
              </w:rPr>
            </w:pPr>
          </w:p>
        </w:tc>
        <w:tc>
          <w:tcPr>
            <w:tcW w:w="3749" w:type="dxa"/>
            <w:vMerge/>
            <w:hideMark/>
          </w:tcPr>
          <w:p w:rsidR="00301110" w:rsidRPr="00E947EC" w:rsidRDefault="00301110" w:rsidP="00137E1E">
            <w:pPr>
              <w:tabs>
                <w:tab w:val="left" w:pos="709"/>
                <w:tab w:val="left" w:pos="993"/>
              </w:tabs>
              <w:spacing w:line="240" w:lineRule="auto"/>
              <w:contextualSpacing/>
              <w:jc w:val="both"/>
              <w:rPr>
                <w:rFonts w:ascii="Times New Roman" w:eastAsia="Times New Roman" w:hAnsi="Times New Roman"/>
                <w:b/>
                <w:bCs/>
                <w:color w:val="000000"/>
                <w:sz w:val="24"/>
                <w:szCs w:val="24"/>
              </w:rPr>
            </w:pPr>
          </w:p>
        </w:tc>
        <w:tc>
          <w:tcPr>
            <w:tcW w:w="1960" w:type="dxa"/>
            <w:gridSpan w:val="3"/>
            <w:tcBorders>
              <w:bottom w:val="nil"/>
            </w:tcBorders>
            <w:noWrap/>
            <w:hideMark/>
          </w:tcPr>
          <w:p w:rsidR="00301110" w:rsidRPr="00E947EC" w:rsidRDefault="00301110" w:rsidP="00137E1E">
            <w:pPr>
              <w:tabs>
                <w:tab w:val="left" w:pos="709"/>
                <w:tab w:val="left" w:pos="993"/>
              </w:tabs>
              <w:spacing w:line="240" w:lineRule="auto"/>
              <w:contextualSpacing/>
              <w:jc w:val="center"/>
              <w:rPr>
                <w:rFonts w:ascii="Times New Roman" w:eastAsia="Times New Roman" w:hAnsi="Times New Roman"/>
                <w:bCs/>
                <w:color w:val="000000"/>
                <w:sz w:val="24"/>
                <w:szCs w:val="24"/>
              </w:rPr>
            </w:pPr>
            <w:r w:rsidRPr="00E947EC">
              <w:rPr>
                <w:rFonts w:ascii="Times New Roman" w:eastAsia="Times New Roman" w:hAnsi="Times New Roman"/>
                <w:bCs/>
                <w:color w:val="000000"/>
                <w:sz w:val="24"/>
                <w:szCs w:val="24"/>
              </w:rPr>
              <w:t>отчет</w:t>
            </w:r>
          </w:p>
        </w:tc>
        <w:tc>
          <w:tcPr>
            <w:tcW w:w="1073" w:type="dxa"/>
            <w:vMerge w:val="restart"/>
            <w:noWrap/>
            <w:hideMark/>
          </w:tcPr>
          <w:p w:rsidR="00301110" w:rsidRPr="00E947EC" w:rsidRDefault="00301110" w:rsidP="00137E1E">
            <w:pPr>
              <w:tabs>
                <w:tab w:val="left" w:pos="709"/>
                <w:tab w:val="left" w:pos="993"/>
              </w:tabs>
              <w:spacing w:line="240" w:lineRule="auto"/>
              <w:contextualSpacing/>
              <w:jc w:val="center"/>
              <w:rPr>
                <w:rFonts w:ascii="Times New Roman" w:eastAsia="Times New Roman" w:hAnsi="Times New Roman"/>
                <w:bCs/>
                <w:color w:val="000000"/>
                <w:sz w:val="24"/>
                <w:szCs w:val="24"/>
              </w:rPr>
            </w:pPr>
            <w:r w:rsidRPr="00E947EC">
              <w:rPr>
                <w:rFonts w:ascii="Times New Roman" w:eastAsia="Times New Roman" w:hAnsi="Times New Roman"/>
                <w:bCs/>
                <w:color w:val="000000"/>
                <w:sz w:val="24"/>
                <w:szCs w:val="24"/>
              </w:rPr>
              <w:t>оценка</w:t>
            </w:r>
          </w:p>
        </w:tc>
        <w:tc>
          <w:tcPr>
            <w:tcW w:w="1097" w:type="dxa"/>
            <w:vMerge w:val="restart"/>
            <w:noWrap/>
            <w:hideMark/>
          </w:tcPr>
          <w:p w:rsidR="00301110" w:rsidRPr="00E947EC" w:rsidRDefault="00301110" w:rsidP="00137E1E">
            <w:pPr>
              <w:tabs>
                <w:tab w:val="left" w:pos="709"/>
                <w:tab w:val="left" w:pos="993"/>
              </w:tabs>
              <w:spacing w:line="240" w:lineRule="auto"/>
              <w:contextualSpacing/>
              <w:jc w:val="center"/>
              <w:rPr>
                <w:rFonts w:ascii="Times New Roman" w:eastAsia="Times New Roman" w:hAnsi="Times New Roman"/>
                <w:bCs/>
                <w:color w:val="000000"/>
                <w:sz w:val="24"/>
                <w:szCs w:val="24"/>
              </w:rPr>
            </w:pPr>
            <w:r w:rsidRPr="00E947EC">
              <w:rPr>
                <w:rFonts w:ascii="Times New Roman" w:eastAsia="Times New Roman" w:hAnsi="Times New Roman"/>
                <w:bCs/>
                <w:color w:val="000000"/>
                <w:sz w:val="24"/>
                <w:szCs w:val="24"/>
              </w:rPr>
              <w:t>прогноз</w:t>
            </w:r>
          </w:p>
        </w:tc>
        <w:tc>
          <w:tcPr>
            <w:tcW w:w="1249" w:type="dxa"/>
            <w:vMerge/>
            <w:hideMark/>
          </w:tcPr>
          <w:p w:rsidR="00301110" w:rsidRPr="00E947EC" w:rsidRDefault="00301110" w:rsidP="00137E1E">
            <w:pPr>
              <w:tabs>
                <w:tab w:val="left" w:pos="709"/>
                <w:tab w:val="left" w:pos="993"/>
              </w:tabs>
              <w:spacing w:line="240" w:lineRule="auto"/>
              <w:contextualSpacing/>
              <w:jc w:val="both"/>
              <w:rPr>
                <w:rFonts w:ascii="Times New Roman" w:eastAsia="Times New Roman" w:hAnsi="Times New Roman"/>
                <w:b/>
                <w:bCs/>
                <w:color w:val="000000"/>
                <w:sz w:val="24"/>
                <w:szCs w:val="24"/>
              </w:rPr>
            </w:pPr>
          </w:p>
        </w:tc>
      </w:tr>
      <w:tr w:rsidR="00301110" w:rsidRPr="00E947EC" w:rsidTr="00137E1E">
        <w:trPr>
          <w:trHeight w:val="83"/>
        </w:trPr>
        <w:tc>
          <w:tcPr>
            <w:tcW w:w="556" w:type="dxa"/>
            <w:vMerge/>
            <w:noWrap/>
          </w:tcPr>
          <w:p w:rsidR="00301110" w:rsidRPr="00E947EC" w:rsidRDefault="00301110" w:rsidP="00137E1E">
            <w:pPr>
              <w:tabs>
                <w:tab w:val="left" w:pos="709"/>
                <w:tab w:val="left" w:pos="993"/>
              </w:tabs>
              <w:spacing w:line="240" w:lineRule="auto"/>
              <w:contextualSpacing/>
              <w:jc w:val="both"/>
              <w:rPr>
                <w:rFonts w:ascii="Times New Roman" w:eastAsia="Times New Roman" w:hAnsi="Times New Roman"/>
                <w:color w:val="000000"/>
                <w:sz w:val="24"/>
                <w:szCs w:val="24"/>
              </w:rPr>
            </w:pPr>
          </w:p>
        </w:tc>
        <w:tc>
          <w:tcPr>
            <w:tcW w:w="3749" w:type="dxa"/>
            <w:vMerge/>
          </w:tcPr>
          <w:p w:rsidR="00301110" w:rsidRPr="00E947EC" w:rsidRDefault="00301110" w:rsidP="00137E1E">
            <w:pPr>
              <w:tabs>
                <w:tab w:val="left" w:pos="709"/>
                <w:tab w:val="left" w:pos="993"/>
              </w:tabs>
              <w:spacing w:line="240" w:lineRule="auto"/>
              <w:contextualSpacing/>
              <w:jc w:val="both"/>
              <w:rPr>
                <w:rFonts w:ascii="Times New Roman" w:eastAsia="Times New Roman" w:hAnsi="Times New Roman"/>
                <w:color w:val="000000"/>
                <w:sz w:val="24"/>
                <w:szCs w:val="24"/>
              </w:rPr>
            </w:pPr>
          </w:p>
        </w:tc>
        <w:tc>
          <w:tcPr>
            <w:tcW w:w="1960" w:type="dxa"/>
            <w:gridSpan w:val="3"/>
            <w:tcBorders>
              <w:top w:val="nil"/>
            </w:tcBorders>
            <w:noWrap/>
          </w:tcPr>
          <w:p w:rsidR="00301110" w:rsidRPr="00E947EC" w:rsidRDefault="00301110" w:rsidP="00137E1E">
            <w:pPr>
              <w:tabs>
                <w:tab w:val="left" w:pos="709"/>
                <w:tab w:val="left" w:pos="993"/>
              </w:tabs>
              <w:spacing w:line="240" w:lineRule="auto"/>
              <w:contextualSpacing/>
              <w:jc w:val="both"/>
              <w:rPr>
                <w:rFonts w:ascii="Times New Roman" w:eastAsia="Times New Roman" w:hAnsi="Times New Roman"/>
                <w:color w:val="000000"/>
                <w:sz w:val="24"/>
                <w:szCs w:val="24"/>
              </w:rPr>
            </w:pPr>
          </w:p>
        </w:tc>
        <w:tc>
          <w:tcPr>
            <w:tcW w:w="1073" w:type="dxa"/>
            <w:vMerge/>
            <w:noWrap/>
          </w:tcPr>
          <w:p w:rsidR="00301110" w:rsidRPr="00E947EC" w:rsidRDefault="00301110" w:rsidP="00137E1E">
            <w:pPr>
              <w:tabs>
                <w:tab w:val="left" w:pos="709"/>
                <w:tab w:val="left" w:pos="993"/>
              </w:tabs>
              <w:spacing w:line="240" w:lineRule="auto"/>
              <w:contextualSpacing/>
              <w:jc w:val="both"/>
              <w:rPr>
                <w:rFonts w:ascii="Times New Roman" w:eastAsia="Times New Roman" w:hAnsi="Times New Roman"/>
                <w:color w:val="000000"/>
                <w:sz w:val="24"/>
                <w:szCs w:val="24"/>
              </w:rPr>
            </w:pPr>
          </w:p>
        </w:tc>
        <w:tc>
          <w:tcPr>
            <w:tcW w:w="1097" w:type="dxa"/>
            <w:vMerge/>
            <w:noWrap/>
          </w:tcPr>
          <w:p w:rsidR="00301110" w:rsidRPr="00E947EC" w:rsidRDefault="00301110" w:rsidP="00137E1E">
            <w:pPr>
              <w:tabs>
                <w:tab w:val="left" w:pos="709"/>
                <w:tab w:val="left" w:pos="993"/>
              </w:tabs>
              <w:spacing w:line="240" w:lineRule="auto"/>
              <w:contextualSpacing/>
              <w:jc w:val="both"/>
              <w:rPr>
                <w:rFonts w:ascii="Times New Roman" w:eastAsia="Times New Roman" w:hAnsi="Times New Roman"/>
                <w:color w:val="000000"/>
                <w:sz w:val="24"/>
                <w:szCs w:val="24"/>
              </w:rPr>
            </w:pPr>
          </w:p>
        </w:tc>
        <w:tc>
          <w:tcPr>
            <w:tcW w:w="1249" w:type="dxa"/>
            <w:vMerge/>
            <w:noWrap/>
          </w:tcPr>
          <w:p w:rsidR="00301110" w:rsidRPr="00E947EC" w:rsidRDefault="00301110" w:rsidP="00137E1E">
            <w:pPr>
              <w:tabs>
                <w:tab w:val="left" w:pos="709"/>
                <w:tab w:val="left" w:pos="993"/>
              </w:tabs>
              <w:spacing w:line="240" w:lineRule="auto"/>
              <w:contextualSpacing/>
              <w:jc w:val="both"/>
              <w:rPr>
                <w:rFonts w:ascii="Times New Roman" w:eastAsia="Times New Roman" w:hAnsi="Times New Roman"/>
                <w:color w:val="000000"/>
                <w:sz w:val="24"/>
                <w:szCs w:val="24"/>
              </w:rPr>
            </w:pPr>
          </w:p>
        </w:tc>
      </w:tr>
      <w:tr w:rsidR="00301110" w:rsidRPr="00E947EC" w:rsidTr="00137E1E">
        <w:trPr>
          <w:trHeight w:val="630"/>
        </w:trPr>
        <w:tc>
          <w:tcPr>
            <w:tcW w:w="556" w:type="dxa"/>
            <w:noWrap/>
            <w:hideMark/>
          </w:tcPr>
          <w:p w:rsidR="00301110" w:rsidRPr="00E947EC" w:rsidRDefault="00301110" w:rsidP="00137E1E">
            <w:pPr>
              <w:tabs>
                <w:tab w:val="left" w:pos="709"/>
                <w:tab w:val="left" w:pos="993"/>
              </w:tabs>
              <w:spacing w:line="240" w:lineRule="auto"/>
              <w:contextualSpacing/>
              <w:jc w:val="both"/>
              <w:rPr>
                <w:rFonts w:ascii="Times New Roman" w:eastAsia="Times New Roman" w:hAnsi="Times New Roman"/>
                <w:color w:val="000000"/>
                <w:sz w:val="24"/>
                <w:szCs w:val="24"/>
              </w:rPr>
            </w:pPr>
            <w:r w:rsidRPr="00E947EC">
              <w:rPr>
                <w:rFonts w:ascii="Times New Roman" w:eastAsia="Times New Roman" w:hAnsi="Times New Roman"/>
                <w:color w:val="000000"/>
                <w:sz w:val="24"/>
                <w:szCs w:val="24"/>
              </w:rPr>
              <w:t>1</w:t>
            </w:r>
          </w:p>
        </w:tc>
        <w:tc>
          <w:tcPr>
            <w:tcW w:w="3749" w:type="dxa"/>
            <w:hideMark/>
          </w:tcPr>
          <w:p w:rsidR="00301110" w:rsidRPr="00E947EC" w:rsidRDefault="00301110" w:rsidP="00137E1E">
            <w:pPr>
              <w:tabs>
                <w:tab w:val="left" w:pos="709"/>
                <w:tab w:val="left" w:pos="993"/>
              </w:tabs>
              <w:spacing w:line="240" w:lineRule="auto"/>
              <w:contextualSpacing/>
              <w:jc w:val="both"/>
              <w:rPr>
                <w:rFonts w:ascii="Times New Roman" w:eastAsia="Times New Roman" w:hAnsi="Times New Roman"/>
                <w:color w:val="000000"/>
                <w:sz w:val="24"/>
                <w:szCs w:val="24"/>
              </w:rPr>
            </w:pPr>
            <w:r w:rsidRPr="00E947EC">
              <w:rPr>
                <w:rFonts w:ascii="Times New Roman" w:eastAsia="Times New Roman" w:hAnsi="Times New Roman"/>
                <w:color w:val="000000"/>
                <w:sz w:val="24"/>
                <w:szCs w:val="24"/>
              </w:rPr>
              <w:t xml:space="preserve">Объем продукции сельского хозяйства </w:t>
            </w:r>
            <w:r w:rsidRPr="00E947EC">
              <w:rPr>
                <w:rFonts w:ascii="Times New Roman" w:eastAsia="Times New Roman" w:hAnsi="Times New Roman"/>
                <w:color w:val="000000"/>
                <w:sz w:val="24"/>
                <w:szCs w:val="24"/>
              </w:rPr>
              <w:br/>
              <w:t xml:space="preserve">всех сельхозпроизводителей, </w:t>
            </w:r>
            <w:proofErr w:type="spellStart"/>
            <w:r w:rsidRPr="00E947EC">
              <w:rPr>
                <w:rFonts w:ascii="Times New Roman" w:eastAsia="Times New Roman" w:hAnsi="Times New Roman"/>
                <w:color w:val="000000"/>
                <w:sz w:val="24"/>
                <w:szCs w:val="24"/>
              </w:rPr>
              <w:t>млн</w:t>
            </w:r>
            <w:proofErr w:type="gramStart"/>
            <w:r w:rsidRPr="00E947EC">
              <w:rPr>
                <w:rFonts w:ascii="Times New Roman" w:eastAsia="Times New Roman" w:hAnsi="Times New Roman"/>
                <w:color w:val="000000"/>
                <w:sz w:val="24"/>
                <w:szCs w:val="24"/>
              </w:rPr>
              <w:t>.р</w:t>
            </w:r>
            <w:proofErr w:type="gramEnd"/>
            <w:r w:rsidRPr="00E947EC">
              <w:rPr>
                <w:rFonts w:ascii="Times New Roman" w:eastAsia="Times New Roman" w:hAnsi="Times New Roman"/>
                <w:color w:val="000000"/>
                <w:sz w:val="24"/>
                <w:szCs w:val="24"/>
              </w:rPr>
              <w:t>уб</w:t>
            </w:r>
            <w:proofErr w:type="spellEnd"/>
          </w:p>
        </w:tc>
        <w:tc>
          <w:tcPr>
            <w:tcW w:w="983" w:type="dxa"/>
            <w:gridSpan w:val="2"/>
            <w:noWrap/>
            <w:hideMark/>
          </w:tcPr>
          <w:p w:rsidR="00301110" w:rsidRPr="00E947EC" w:rsidRDefault="00301110" w:rsidP="00137E1E">
            <w:pPr>
              <w:tabs>
                <w:tab w:val="left" w:pos="709"/>
                <w:tab w:val="left" w:pos="993"/>
              </w:tabs>
              <w:spacing w:line="240" w:lineRule="auto"/>
              <w:contextualSpacing/>
              <w:jc w:val="both"/>
              <w:rPr>
                <w:rFonts w:ascii="Times New Roman" w:eastAsia="Times New Roman" w:hAnsi="Times New Roman"/>
                <w:color w:val="000000"/>
                <w:sz w:val="24"/>
                <w:szCs w:val="24"/>
              </w:rPr>
            </w:pPr>
            <w:r w:rsidRPr="00E947EC">
              <w:rPr>
                <w:rFonts w:ascii="Times New Roman" w:eastAsia="Times New Roman" w:hAnsi="Times New Roman"/>
                <w:color w:val="000000"/>
                <w:sz w:val="24"/>
                <w:szCs w:val="24"/>
              </w:rPr>
              <w:t>8853,5</w:t>
            </w:r>
          </w:p>
        </w:tc>
        <w:tc>
          <w:tcPr>
            <w:tcW w:w="977" w:type="dxa"/>
            <w:noWrap/>
            <w:hideMark/>
          </w:tcPr>
          <w:p w:rsidR="00301110" w:rsidRPr="00E947EC" w:rsidRDefault="00301110" w:rsidP="00137E1E">
            <w:pPr>
              <w:tabs>
                <w:tab w:val="left" w:pos="709"/>
                <w:tab w:val="left" w:pos="993"/>
              </w:tabs>
              <w:spacing w:line="240" w:lineRule="auto"/>
              <w:contextualSpacing/>
              <w:jc w:val="both"/>
              <w:rPr>
                <w:rFonts w:ascii="Times New Roman" w:eastAsia="Times New Roman" w:hAnsi="Times New Roman"/>
                <w:color w:val="000000"/>
                <w:sz w:val="24"/>
                <w:szCs w:val="24"/>
              </w:rPr>
            </w:pPr>
            <w:r w:rsidRPr="00E947EC">
              <w:rPr>
                <w:rFonts w:ascii="Times New Roman" w:eastAsia="Times New Roman" w:hAnsi="Times New Roman"/>
                <w:color w:val="000000"/>
                <w:sz w:val="24"/>
                <w:szCs w:val="24"/>
              </w:rPr>
              <w:t>10724,4</w:t>
            </w:r>
          </w:p>
        </w:tc>
        <w:tc>
          <w:tcPr>
            <w:tcW w:w="1073" w:type="dxa"/>
            <w:noWrap/>
            <w:hideMark/>
          </w:tcPr>
          <w:p w:rsidR="00301110" w:rsidRPr="00E947EC" w:rsidRDefault="00301110" w:rsidP="00137E1E">
            <w:pPr>
              <w:tabs>
                <w:tab w:val="left" w:pos="709"/>
                <w:tab w:val="left" w:pos="993"/>
              </w:tabs>
              <w:spacing w:line="240" w:lineRule="auto"/>
              <w:contextualSpacing/>
              <w:jc w:val="both"/>
              <w:rPr>
                <w:rFonts w:ascii="Times New Roman" w:eastAsia="Times New Roman" w:hAnsi="Times New Roman"/>
                <w:color w:val="000000"/>
                <w:sz w:val="24"/>
                <w:szCs w:val="24"/>
              </w:rPr>
            </w:pPr>
            <w:r w:rsidRPr="00E947EC">
              <w:rPr>
                <w:rFonts w:ascii="Times New Roman" w:eastAsia="Times New Roman" w:hAnsi="Times New Roman"/>
                <w:color w:val="000000"/>
                <w:sz w:val="24"/>
                <w:szCs w:val="24"/>
              </w:rPr>
              <w:t>11150,6</w:t>
            </w:r>
          </w:p>
        </w:tc>
        <w:tc>
          <w:tcPr>
            <w:tcW w:w="1097" w:type="dxa"/>
            <w:noWrap/>
            <w:hideMark/>
          </w:tcPr>
          <w:p w:rsidR="00301110" w:rsidRPr="00E947EC" w:rsidRDefault="00301110" w:rsidP="00137E1E">
            <w:pPr>
              <w:tabs>
                <w:tab w:val="left" w:pos="709"/>
                <w:tab w:val="left" w:pos="993"/>
              </w:tabs>
              <w:spacing w:line="240" w:lineRule="auto"/>
              <w:contextualSpacing/>
              <w:jc w:val="both"/>
              <w:rPr>
                <w:rFonts w:ascii="Times New Roman" w:eastAsia="Times New Roman" w:hAnsi="Times New Roman"/>
                <w:color w:val="000000"/>
                <w:sz w:val="24"/>
                <w:szCs w:val="24"/>
              </w:rPr>
            </w:pPr>
            <w:r w:rsidRPr="00E947EC">
              <w:rPr>
                <w:rFonts w:ascii="Times New Roman" w:eastAsia="Times New Roman" w:hAnsi="Times New Roman"/>
                <w:color w:val="000000"/>
                <w:sz w:val="24"/>
                <w:szCs w:val="24"/>
              </w:rPr>
              <w:t>11536,9</w:t>
            </w:r>
          </w:p>
        </w:tc>
        <w:tc>
          <w:tcPr>
            <w:tcW w:w="1249" w:type="dxa"/>
            <w:noWrap/>
            <w:hideMark/>
          </w:tcPr>
          <w:p w:rsidR="00301110" w:rsidRPr="00E947EC" w:rsidRDefault="00301110" w:rsidP="00137E1E">
            <w:pPr>
              <w:tabs>
                <w:tab w:val="left" w:pos="709"/>
                <w:tab w:val="left" w:pos="993"/>
              </w:tabs>
              <w:spacing w:line="240" w:lineRule="auto"/>
              <w:contextualSpacing/>
              <w:jc w:val="both"/>
              <w:rPr>
                <w:rFonts w:ascii="Times New Roman" w:eastAsia="Times New Roman" w:hAnsi="Times New Roman"/>
                <w:color w:val="000000"/>
                <w:sz w:val="24"/>
                <w:szCs w:val="24"/>
              </w:rPr>
            </w:pPr>
            <w:r w:rsidRPr="00E947EC">
              <w:rPr>
                <w:rFonts w:ascii="Times New Roman" w:eastAsia="Times New Roman" w:hAnsi="Times New Roman"/>
                <w:color w:val="000000"/>
                <w:sz w:val="24"/>
                <w:szCs w:val="24"/>
              </w:rPr>
              <w:t>103,5</w:t>
            </w:r>
          </w:p>
        </w:tc>
      </w:tr>
    </w:tbl>
    <w:p w:rsidR="00301110" w:rsidRPr="00E947EC" w:rsidRDefault="00301110" w:rsidP="00301110">
      <w:pPr>
        <w:tabs>
          <w:tab w:val="left" w:pos="709"/>
        </w:tabs>
        <w:spacing w:after="0" w:line="240" w:lineRule="auto"/>
        <w:contextualSpacing/>
        <w:jc w:val="both"/>
        <w:rPr>
          <w:rFonts w:ascii="Times New Roman" w:eastAsia="Times New Roman" w:hAnsi="Times New Roman"/>
          <w:color w:val="000000"/>
          <w:sz w:val="28"/>
          <w:szCs w:val="28"/>
          <w:lang w:eastAsia="ru-RU"/>
        </w:rPr>
      </w:pPr>
    </w:p>
    <w:p w:rsidR="00301110" w:rsidRPr="00E947EC" w:rsidRDefault="00301110" w:rsidP="00301110">
      <w:pPr>
        <w:tabs>
          <w:tab w:val="left" w:pos="709"/>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ab/>
        <w:t xml:space="preserve">Экономическую основу муниципального образования Отрадненский район составляют 5 </w:t>
      </w:r>
      <w:proofErr w:type="spellStart"/>
      <w:r w:rsidRPr="00E947EC">
        <w:rPr>
          <w:rFonts w:ascii="Times New Roman" w:eastAsia="Times New Roman" w:hAnsi="Times New Roman"/>
          <w:color w:val="000000"/>
          <w:sz w:val="28"/>
          <w:szCs w:val="28"/>
          <w:lang w:eastAsia="ru-RU"/>
        </w:rPr>
        <w:t>бюджетообразующих</w:t>
      </w:r>
      <w:proofErr w:type="spellEnd"/>
      <w:r w:rsidRPr="00E947EC">
        <w:rPr>
          <w:rFonts w:ascii="Times New Roman" w:eastAsia="Times New Roman" w:hAnsi="Times New Roman"/>
          <w:color w:val="000000"/>
          <w:sz w:val="28"/>
          <w:szCs w:val="28"/>
          <w:lang w:eastAsia="ru-RU"/>
        </w:rPr>
        <w:t xml:space="preserve"> и социально-значимых предприятия, (</w:t>
      </w:r>
      <w:r w:rsidRPr="00E947EC">
        <w:rPr>
          <w:rFonts w:ascii="Times New Roman" w:eastAsia="Times New Roman" w:hAnsi="Times New Roman"/>
          <w:bCs/>
          <w:color w:val="000000"/>
          <w:sz w:val="28"/>
          <w:szCs w:val="28"/>
          <w:lang w:eastAsia="ru-RU"/>
        </w:rPr>
        <w:t>ООО АК «Аметист», АО «</w:t>
      </w:r>
      <w:proofErr w:type="spellStart"/>
      <w:r w:rsidRPr="00E947EC">
        <w:rPr>
          <w:rFonts w:ascii="Times New Roman" w:eastAsia="Times New Roman" w:hAnsi="Times New Roman"/>
          <w:bCs/>
          <w:color w:val="000000"/>
          <w:sz w:val="28"/>
          <w:szCs w:val="28"/>
          <w:lang w:eastAsia="ru-RU"/>
        </w:rPr>
        <w:t>Племзавод</w:t>
      </w:r>
      <w:proofErr w:type="spellEnd"/>
      <w:r w:rsidRPr="00E947EC">
        <w:rPr>
          <w:rFonts w:ascii="Times New Roman" w:eastAsia="Times New Roman" w:hAnsi="Times New Roman"/>
          <w:bCs/>
          <w:color w:val="000000"/>
          <w:sz w:val="28"/>
          <w:szCs w:val="28"/>
          <w:lang w:eastAsia="ru-RU"/>
        </w:rPr>
        <w:t xml:space="preserve"> </w:t>
      </w:r>
      <w:proofErr w:type="spellStart"/>
      <w:r w:rsidRPr="00E947EC">
        <w:rPr>
          <w:rFonts w:ascii="Times New Roman" w:eastAsia="Times New Roman" w:hAnsi="Times New Roman"/>
          <w:bCs/>
          <w:color w:val="000000"/>
          <w:sz w:val="28"/>
          <w:szCs w:val="28"/>
          <w:lang w:eastAsia="ru-RU"/>
        </w:rPr>
        <w:t>Урупский</w:t>
      </w:r>
      <w:proofErr w:type="spellEnd"/>
      <w:r w:rsidRPr="00E947EC">
        <w:rPr>
          <w:rFonts w:ascii="Times New Roman" w:eastAsia="Times New Roman" w:hAnsi="Times New Roman"/>
          <w:bCs/>
          <w:color w:val="000000"/>
          <w:sz w:val="28"/>
          <w:szCs w:val="28"/>
          <w:lang w:eastAsia="ru-RU"/>
        </w:rPr>
        <w:t>», ООО «Кубань 21 век», ООО «Агрофирма «Отрадненская», Агрокомплекс «</w:t>
      </w:r>
      <w:proofErr w:type="spellStart"/>
      <w:r w:rsidRPr="00E947EC">
        <w:rPr>
          <w:rFonts w:ascii="Times New Roman" w:eastAsia="Times New Roman" w:hAnsi="Times New Roman"/>
          <w:bCs/>
          <w:color w:val="000000"/>
          <w:sz w:val="28"/>
          <w:szCs w:val="28"/>
          <w:lang w:eastAsia="ru-RU"/>
        </w:rPr>
        <w:t>Новокубанский</w:t>
      </w:r>
      <w:proofErr w:type="spellEnd"/>
      <w:r w:rsidRPr="00E947EC">
        <w:rPr>
          <w:rFonts w:ascii="Times New Roman" w:eastAsia="Times New Roman" w:hAnsi="Times New Roman"/>
          <w:bCs/>
          <w:color w:val="000000"/>
          <w:sz w:val="28"/>
          <w:szCs w:val="28"/>
          <w:lang w:eastAsia="ru-RU"/>
        </w:rPr>
        <w:t>»</w:t>
      </w:r>
      <w:r w:rsidRPr="00E947EC">
        <w:rPr>
          <w:rFonts w:ascii="Times New Roman" w:eastAsia="Times New Roman" w:hAnsi="Times New Roman"/>
          <w:b/>
          <w:bCs/>
          <w:color w:val="000000"/>
          <w:sz w:val="28"/>
          <w:szCs w:val="28"/>
          <w:lang w:eastAsia="ru-RU"/>
        </w:rPr>
        <w:t>)</w:t>
      </w:r>
      <w:r w:rsidRPr="00E947EC">
        <w:rPr>
          <w:rFonts w:ascii="Times New Roman" w:eastAsia="Times New Roman" w:hAnsi="Times New Roman"/>
          <w:color w:val="000000"/>
          <w:sz w:val="28"/>
          <w:szCs w:val="28"/>
          <w:lang w:eastAsia="ru-RU"/>
        </w:rPr>
        <w:t>. Всего на данных предприятиях работают 600 человек.</w:t>
      </w:r>
    </w:p>
    <w:p w:rsidR="00301110" w:rsidRPr="00E947EC" w:rsidRDefault="00301110" w:rsidP="00301110">
      <w:pPr>
        <w:tabs>
          <w:tab w:val="left" w:pos="709"/>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ab/>
        <w:t>Наибольший удельный вес в общей сумме чистой прибыли имеют следующие предприятия: ОАО «</w:t>
      </w:r>
      <w:proofErr w:type="spellStart"/>
      <w:r w:rsidRPr="00E947EC">
        <w:rPr>
          <w:rFonts w:ascii="Times New Roman" w:eastAsia="Times New Roman" w:hAnsi="Times New Roman"/>
          <w:color w:val="000000"/>
          <w:sz w:val="28"/>
          <w:szCs w:val="28"/>
          <w:lang w:eastAsia="ru-RU"/>
        </w:rPr>
        <w:t>Племзавод</w:t>
      </w:r>
      <w:proofErr w:type="spellEnd"/>
      <w:r w:rsidRPr="00E947EC">
        <w:rPr>
          <w:rFonts w:ascii="Times New Roman" w:eastAsia="Times New Roman" w:hAnsi="Times New Roman"/>
          <w:color w:val="000000"/>
          <w:sz w:val="28"/>
          <w:szCs w:val="28"/>
          <w:lang w:eastAsia="ru-RU"/>
        </w:rPr>
        <w:t xml:space="preserve"> «</w:t>
      </w:r>
      <w:proofErr w:type="spellStart"/>
      <w:r w:rsidRPr="00E947EC">
        <w:rPr>
          <w:rFonts w:ascii="Times New Roman" w:eastAsia="Times New Roman" w:hAnsi="Times New Roman"/>
          <w:color w:val="000000"/>
          <w:sz w:val="28"/>
          <w:szCs w:val="28"/>
          <w:lang w:eastAsia="ru-RU"/>
        </w:rPr>
        <w:t>Урупский</w:t>
      </w:r>
      <w:proofErr w:type="spellEnd"/>
      <w:r w:rsidRPr="00E947EC">
        <w:rPr>
          <w:rFonts w:ascii="Times New Roman" w:eastAsia="Times New Roman" w:hAnsi="Times New Roman"/>
          <w:color w:val="000000"/>
          <w:sz w:val="28"/>
          <w:szCs w:val="28"/>
          <w:lang w:eastAsia="ru-RU"/>
        </w:rPr>
        <w:t xml:space="preserve">», (18,6%), ОАО </w:t>
      </w:r>
      <w:r w:rsidRPr="00E947EC">
        <w:rPr>
          <w:rFonts w:ascii="Times New Roman" w:eastAsia="Times New Roman" w:hAnsi="Times New Roman"/>
          <w:color w:val="000000"/>
          <w:sz w:val="28"/>
          <w:szCs w:val="28"/>
          <w:lang w:eastAsia="ru-RU"/>
        </w:rPr>
        <w:lastRenderedPageBreak/>
        <w:t>Агропромышленная компания «Аметист» (49,6 %), ООО Агрофирма «Отрадненская» (20,3%), ООО «Визит-Агро» (7,6%).</w:t>
      </w:r>
    </w:p>
    <w:p w:rsidR="00301110" w:rsidRPr="00E947EC" w:rsidRDefault="00301110" w:rsidP="00301110">
      <w:pPr>
        <w:tabs>
          <w:tab w:val="left" w:pos="709"/>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 xml:space="preserve"> </w:t>
      </w:r>
      <w:r w:rsidRPr="00E947EC">
        <w:rPr>
          <w:rFonts w:ascii="Times New Roman" w:eastAsia="Times New Roman" w:hAnsi="Times New Roman"/>
          <w:color w:val="000000"/>
          <w:sz w:val="28"/>
          <w:szCs w:val="28"/>
          <w:lang w:eastAsia="ru-RU"/>
        </w:rPr>
        <w:tab/>
        <w:t>Всего хозяйствующих субъектов в разрезе форм собственности:</w:t>
      </w:r>
    </w:p>
    <w:p w:rsidR="00301110" w:rsidRPr="00E947EC" w:rsidRDefault="00301110" w:rsidP="00301110">
      <w:pPr>
        <w:pStyle w:val="a7"/>
        <w:numPr>
          <w:ilvl w:val="0"/>
          <w:numId w:val="20"/>
        </w:numPr>
        <w:tabs>
          <w:tab w:val="left" w:pos="709"/>
        </w:tabs>
        <w:suppressAutoHyphens w:val="0"/>
        <w:spacing w:after="0" w:line="240" w:lineRule="auto"/>
        <w:jc w:val="both"/>
        <w:textAlignment w:val="auto"/>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Сельскохозяйственные предприятия – 13 ед.</w:t>
      </w:r>
    </w:p>
    <w:p w:rsidR="00301110" w:rsidRPr="00E947EC" w:rsidRDefault="00301110" w:rsidP="00301110">
      <w:pPr>
        <w:pStyle w:val="a7"/>
        <w:numPr>
          <w:ilvl w:val="0"/>
          <w:numId w:val="20"/>
        </w:numPr>
        <w:tabs>
          <w:tab w:val="left" w:pos="709"/>
        </w:tabs>
        <w:suppressAutoHyphens w:val="0"/>
        <w:spacing w:after="0" w:line="240" w:lineRule="auto"/>
        <w:jc w:val="both"/>
        <w:textAlignment w:val="auto"/>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Фермерские хозяйства (КФХ) – 160 ед.</w:t>
      </w:r>
    </w:p>
    <w:p w:rsidR="00301110" w:rsidRPr="00E947EC" w:rsidRDefault="00301110" w:rsidP="00301110">
      <w:pPr>
        <w:pStyle w:val="a7"/>
        <w:numPr>
          <w:ilvl w:val="0"/>
          <w:numId w:val="20"/>
        </w:numPr>
        <w:tabs>
          <w:tab w:val="left" w:pos="709"/>
        </w:tabs>
        <w:suppressAutoHyphens w:val="0"/>
        <w:spacing w:after="0" w:line="240" w:lineRule="auto"/>
        <w:jc w:val="both"/>
        <w:textAlignment w:val="auto"/>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Личные подсобные хозяйства (ЛПХ) – 18,6 тыс. ед.</w:t>
      </w:r>
    </w:p>
    <w:p w:rsidR="00301110" w:rsidRPr="00E947EC" w:rsidRDefault="00301110" w:rsidP="00301110">
      <w:pPr>
        <w:pStyle w:val="a7"/>
        <w:tabs>
          <w:tab w:val="left" w:pos="709"/>
        </w:tabs>
        <w:spacing w:after="0" w:line="240" w:lineRule="auto"/>
        <w:jc w:val="both"/>
        <w:rPr>
          <w:rFonts w:ascii="Times New Roman" w:eastAsia="Times New Roman" w:hAnsi="Times New Roman"/>
          <w:color w:val="000000"/>
          <w:sz w:val="28"/>
          <w:szCs w:val="28"/>
          <w:lang w:eastAsia="ru-RU"/>
        </w:rPr>
      </w:pPr>
    </w:p>
    <w:p w:rsidR="00301110" w:rsidRPr="00E947EC" w:rsidRDefault="00301110" w:rsidP="00301110">
      <w:pPr>
        <w:tabs>
          <w:tab w:val="left" w:pos="709"/>
        </w:tabs>
        <w:spacing w:after="0" w:line="240" w:lineRule="auto"/>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Перспективы развития дальнейшего развития сельского хозяйства:</w:t>
      </w:r>
    </w:p>
    <w:p w:rsidR="00301110" w:rsidRPr="00E947EC" w:rsidRDefault="00301110" w:rsidP="00301110">
      <w:pPr>
        <w:pStyle w:val="a7"/>
        <w:numPr>
          <w:ilvl w:val="0"/>
          <w:numId w:val="21"/>
        </w:numPr>
        <w:suppressAutoHyphens w:val="0"/>
        <w:spacing w:after="0" w:line="240" w:lineRule="auto"/>
        <w:contextualSpacing w:val="0"/>
        <w:jc w:val="both"/>
        <w:textAlignment w:val="auto"/>
        <w:rPr>
          <w:rFonts w:ascii="Times New Roman" w:hAnsi="Times New Roman" w:cs="Times New Roman"/>
          <w:color w:val="000000"/>
          <w:sz w:val="28"/>
          <w:szCs w:val="28"/>
          <w:lang w:eastAsia="ru-RU"/>
        </w:rPr>
      </w:pPr>
      <w:r w:rsidRPr="00E947EC">
        <w:rPr>
          <w:rFonts w:ascii="Times New Roman" w:hAnsi="Times New Roman" w:cs="Times New Roman"/>
          <w:color w:val="000000"/>
          <w:sz w:val="28"/>
          <w:szCs w:val="28"/>
          <w:lang w:eastAsia="ru-RU"/>
        </w:rPr>
        <w:t xml:space="preserve">Животноводство: с целью увеличения объемов производства продукции предприятием АО </w:t>
      </w:r>
      <w:proofErr w:type="spellStart"/>
      <w:r w:rsidRPr="00E947EC">
        <w:rPr>
          <w:rFonts w:ascii="Times New Roman" w:hAnsi="Times New Roman" w:cs="Times New Roman"/>
          <w:color w:val="000000"/>
          <w:sz w:val="28"/>
          <w:szCs w:val="28"/>
          <w:lang w:eastAsia="ru-RU"/>
        </w:rPr>
        <w:t>Племзавод</w:t>
      </w:r>
      <w:proofErr w:type="spellEnd"/>
      <w:r w:rsidRPr="00E947EC">
        <w:rPr>
          <w:rFonts w:ascii="Times New Roman" w:hAnsi="Times New Roman" w:cs="Times New Roman"/>
          <w:color w:val="000000"/>
          <w:sz w:val="28"/>
          <w:szCs w:val="28"/>
          <w:lang w:eastAsia="ru-RU"/>
        </w:rPr>
        <w:t xml:space="preserve"> «</w:t>
      </w:r>
      <w:proofErr w:type="spellStart"/>
      <w:r w:rsidRPr="00E947EC">
        <w:rPr>
          <w:rFonts w:ascii="Times New Roman" w:hAnsi="Times New Roman" w:cs="Times New Roman"/>
          <w:color w:val="000000"/>
          <w:sz w:val="28"/>
          <w:szCs w:val="28"/>
          <w:lang w:eastAsia="ru-RU"/>
        </w:rPr>
        <w:t>Урупский</w:t>
      </w:r>
      <w:proofErr w:type="spellEnd"/>
      <w:r w:rsidRPr="00E947EC">
        <w:rPr>
          <w:rFonts w:ascii="Times New Roman" w:hAnsi="Times New Roman" w:cs="Times New Roman"/>
          <w:color w:val="000000"/>
          <w:sz w:val="28"/>
          <w:szCs w:val="28"/>
          <w:lang w:eastAsia="ru-RU"/>
        </w:rPr>
        <w:t xml:space="preserve">» в 2018 году за счет собственных средств начата реализация проекта «Реконструкция и модернизация МТФ № 1», общая стоимость проекта предусматривает инвестиций на 180 млн. рублей, срок реализации проекта 5 лет, предусматриваемый объем производства молока в год 3 тыс. тонн. В рамках инвестиционного проекта за 2019 год построен </w:t>
      </w:r>
      <w:proofErr w:type="spellStart"/>
      <w:r w:rsidRPr="00E947EC">
        <w:rPr>
          <w:rFonts w:ascii="Times New Roman" w:hAnsi="Times New Roman" w:cs="Times New Roman"/>
          <w:color w:val="000000"/>
          <w:sz w:val="28"/>
          <w:szCs w:val="28"/>
          <w:lang w:eastAsia="ru-RU"/>
        </w:rPr>
        <w:t>евробаз</w:t>
      </w:r>
      <w:proofErr w:type="spellEnd"/>
      <w:r w:rsidRPr="00E947EC">
        <w:rPr>
          <w:rFonts w:ascii="Times New Roman" w:hAnsi="Times New Roman" w:cs="Times New Roman"/>
          <w:color w:val="000000"/>
          <w:sz w:val="28"/>
          <w:szCs w:val="28"/>
          <w:lang w:eastAsia="ru-RU"/>
        </w:rPr>
        <w:t xml:space="preserve"> на 150 скотомест, реализация проекта продолжается; </w:t>
      </w:r>
    </w:p>
    <w:p w:rsidR="00301110" w:rsidRPr="00E947EC" w:rsidRDefault="00301110" w:rsidP="00301110">
      <w:pPr>
        <w:pStyle w:val="a7"/>
        <w:numPr>
          <w:ilvl w:val="0"/>
          <w:numId w:val="21"/>
        </w:numPr>
        <w:suppressAutoHyphens w:val="0"/>
        <w:spacing w:after="0" w:line="240" w:lineRule="auto"/>
        <w:contextualSpacing w:val="0"/>
        <w:jc w:val="both"/>
        <w:textAlignment w:val="auto"/>
        <w:rPr>
          <w:rFonts w:ascii="Times New Roman" w:hAnsi="Times New Roman" w:cs="Times New Roman"/>
          <w:color w:val="000000"/>
          <w:sz w:val="28"/>
          <w:szCs w:val="28"/>
          <w:lang w:eastAsia="ru-RU"/>
        </w:rPr>
      </w:pPr>
      <w:r w:rsidRPr="00E947EC">
        <w:rPr>
          <w:rFonts w:ascii="Times New Roman" w:hAnsi="Times New Roman" w:cs="Times New Roman"/>
          <w:color w:val="000000"/>
          <w:sz w:val="28"/>
          <w:szCs w:val="28"/>
          <w:lang w:eastAsia="ru-RU"/>
        </w:rPr>
        <w:t xml:space="preserve">ИП глава КФХ </w:t>
      </w:r>
      <w:proofErr w:type="spellStart"/>
      <w:r w:rsidRPr="00E947EC">
        <w:rPr>
          <w:rFonts w:ascii="Times New Roman" w:hAnsi="Times New Roman" w:cs="Times New Roman"/>
          <w:color w:val="000000"/>
          <w:sz w:val="28"/>
          <w:szCs w:val="28"/>
          <w:lang w:eastAsia="ru-RU"/>
        </w:rPr>
        <w:t>Цымбалов</w:t>
      </w:r>
      <w:proofErr w:type="spellEnd"/>
      <w:r w:rsidRPr="00E947EC">
        <w:rPr>
          <w:rFonts w:ascii="Times New Roman" w:hAnsi="Times New Roman" w:cs="Times New Roman"/>
          <w:color w:val="000000"/>
          <w:sz w:val="28"/>
          <w:szCs w:val="28"/>
          <w:lang w:eastAsia="ru-RU"/>
        </w:rPr>
        <w:t xml:space="preserve"> Д.В. за счет сре</w:t>
      </w:r>
      <w:proofErr w:type="gramStart"/>
      <w:r w:rsidRPr="00E947EC">
        <w:rPr>
          <w:rFonts w:ascii="Times New Roman" w:hAnsi="Times New Roman" w:cs="Times New Roman"/>
          <w:color w:val="000000"/>
          <w:sz w:val="28"/>
          <w:szCs w:val="28"/>
          <w:lang w:eastAsia="ru-RU"/>
        </w:rPr>
        <w:t>дств гр</w:t>
      </w:r>
      <w:proofErr w:type="gramEnd"/>
      <w:r w:rsidRPr="00E947EC">
        <w:rPr>
          <w:rFonts w:ascii="Times New Roman" w:hAnsi="Times New Roman" w:cs="Times New Roman"/>
          <w:color w:val="000000"/>
          <w:sz w:val="28"/>
          <w:szCs w:val="28"/>
          <w:lang w:eastAsia="ru-RU"/>
        </w:rPr>
        <w:t>анта, полученного на развитие КФХ приобрел 80 голов КРС молочного направления продуктивности, модернизировал ферму, на которой содержится скот, предусматриваемый  объем производства молока в год 350 тонн;</w:t>
      </w:r>
    </w:p>
    <w:p w:rsidR="00301110" w:rsidRPr="00E947EC" w:rsidRDefault="00301110" w:rsidP="00301110">
      <w:pPr>
        <w:pStyle w:val="a7"/>
        <w:numPr>
          <w:ilvl w:val="0"/>
          <w:numId w:val="21"/>
        </w:numPr>
        <w:suppressAutoHyphens w:val="0"/>
        <w:spacing w:after="0" w:line="240" w:lineRule="auto"/>
        <w:contextualSpacing w:val="0"/>
        <w:jc w:val="both"/>
        <w:textAlignment w:val="auto"/>
        <w:rPr>
          <w:rFonts w:ascii="Times New Roman" w:hAnsi="Times New Roman" w:cs="Times New Roman"/>
          <w:color w:val="000000"/>
          <w:sz w:val="28"/>
          <w:szCs w:val="28"/>
          <w:lang w:eastAsia="ru-RU"/>
        </w:rPr>
      </w:pPr>
      <w:r w:rsidRPr="00E947EC">
        <w:rPr>
          <w:rFonts w:ascii="Times New Roman" w:hAnsi="Times New Roman" w:cs="Times New Roman"/>
          <w:color w:val="000000"/>
          <w:sz w:val="28"/>
          <w:szCs w:val="28"/>
          <w:lang w:eastAsia="ru-RU"/>
        </w:rPr>
        <w:t>ИП глава КФХ Бабенко Е.Н. за счет сре</w:t>
      </w:r>
      <w:proofErr w:type="gramStart"/>
      <w:r w:rsidRPr="00E947EC">
        <w:rPr>
          <w:rFonts w:ascii="Times New Roman" w:hAnsi="Times New Roman" w:cs="Times New Roman"/>
          <w:color w:val="000000"/>
          <w:sz w:val="28"/>
          <w:szCs w:val="28"/>
          <w:lang w:eastAsia="ru-RU"/>
        </w:rPr>
        <w:t>дств гр</w:t>
      </w:r>
      <w:proofErr w:type="gramEnd"/>
      <w:r w:rsidRPr="00E947EC">
        <w:rPr>
          <w:rFonts w:ascii="Times New Roman" w:hAnsi="Times New Roman" w:cs="Times New Roman"/>
          <w:color w:val="000000"/>
          <w:sz w:val="28"/>
          <w:szCs w:val="28"/>
          <w:lang w:eastAsia="ru-RU"/>
        </w:rPr>
        <w:t>анта «</w:t>
      </w:r>
      <w:proofErr w:type="spellStart"/>
      <w:r w:rsidRPr="00E947EC">
        <w:rPr>
          <w:rFonts w:ascii="Times New Roman" w:hAnsi="Times New Roman" w:cs="Times New Roman"/>
          <w:color w:val="000000"/>
          <w:sz w:val="28"/>
          <w:szCs w:val="28"/>
          <w:lang w:eastAsia="ru-RU"/>
        </w:rPr>
        <w:t>Агростартап</w:t>
      </w:r>
      <w:proofErr w:type="spellEnd"/>
      <w:r w:rsidRPr="00E947EC">
        <w:rPr>
          <w:rFonts w:ascii="Times New Roman" w:hAnsi="Times New Roman" w:cs="Times New Roman"/>
          <w:color w:val="000000"/>
          <w:sz w:val="28"/>
          <w:szCs w:val="28"/>
          <w:lang w:eastAsia="ru-RU"/>
        </w:rPr>
        <w:t>», полученного на развитие КФХ предусматривает в 2020 году приобрести 12 голов племенных нетелей молочного направления продуктивности.</w:t>
      </w:r>
    </w:p>
    <w:p w:rsidR="00301110" w:rsidRPr="00E947EC" w:rsidRDefault="00301110" w:rsidP="00301110">
      <w:pPr>
        <w:pStyle w:val="a7"/>
        <w:numPr>
          <w:ilvl w:val="0"/>
          <w:numId w:val="21"/>
        </w:numPr>
        <w:tabs>
          <w:tab w:val="left" w:pos="709"/>
        </w:tabs>
        <w:suppressAutoHyphens w:val="0"/>
        <w:spacing w:after="0" w:line="240" w:lineRule="auto"/>
        <w:contextualSpacing w:val="0"/>
        <w:jc w:val="both"/>
        <w:textAlignment w:val="auto"/>
        <w:rPr>
          <w:rFonts w:ascii="Times New Roman" w:hAnsi="Times New Roman" w:cs="Times New Roman"/>
          <w:color w:val="000000"/>
          <w:sz w:val="28"/>
          <w:szCs w:val="28"/>
          <w:lang w:eastAsia="ru-RU"/>
        </w:rPr>
      </w:pPr>
      <w:r w:rsidRPr="00E947EC">
        <w:rPr>
          <w:rFonts w:ascii="Times New Roman" w:hAnsi="Times New Roman" w:cs="Times New Roman"/>
          <w:color w:val="000000"/>
          <w:sz w:val="28"/>
          <w:szCs w:val="28"/>
          <w:lang w:eastAsia="ru-RU"/>
        </w:rPr>
        <w:t xml:space="preserve">ИП КФХ </w:t>
      </w:r>
      <w:proofErr w:type="spellStart"/>
      <w:r w:rsidRPr="00E947EC">
        <w:rPr>
          <w:rFonts w:ascii="Times New Roman" w:hAnsi="Times New Roman" w:cs="Times New Roman"/>
          <w:color w:val="000000"/>
          <w:sz w:val="28"/>
          <w:szCs w:val="28"/>
          <w:lang w:eastAsia="ru-RU"/>
        </w:rPr>
        <w:t>Дошоян</w:t>
      </w:r>
      <w:proofErr w:type="spellEnd"/>
      <w:r w:rsidRPr="00E947EC">
        <w:rPr>
          <w:rFonts w:ascii="Times New Roman" w:hAnsi="Times New Roman" w:cs="Times New Roman"/>
          <w:color w:val="000000"/>
          <w:sz w:val="28"/>
          <w:szCs w:val="28"/>
          <w:lang w:eastAsia="ru-RU"/>
        </w:rPr>
        <w:t xml:space="preserve"> Э.Н. планирует на территории муниципального образования Отрадненский район реализацию инвестиционного проекта «Строительство сети тепличных комплексов» площадью 3 га для круглогодичного производства свежей экологически безопасной овощной продукции с ежегодным объемом более 3,5 тысяч тонн. Стоимость строительства сети тепличного комплекса по выращиванию овощных культур 150 млн. рублей. </w:t>
      </w:r>
    </w:p>
    <w:p w:rsidR="00301110" w:rsidRPr="00E947EC" w:rsidRDefault="00301110" w:rsidP="00301110">
      <w:pPr>
        <w:pStyle w:val="a7"/>
        <w:tabs>
          <w:tab w:val="left" w:pos="709"/>
        </w:tabs>
        <w:spacing w:after="0" w:line="240" w:lineRule="auto"/>
        <w:ind w:left="1440"/>
        <w:jc w:val="both"/>
        <w:rPr>
          <w:rFonts w:ascii="Times New Roman" w:eastAsia="Times New Roman" w:hAnsi="Times New Roman"/>
          <w:color w:val="000000"/>
          <w:sz w:val="28"/>
          <w:szCs w:val="28"/>
          <w:lang w:eastAsia="ru-RU"/>
        </w:rPr>
      </w:pPr>
    </w:p>
    <w:p w:rsidR="00301110" w:rsidRPr="00E947EC" w:rsidRDefault="00301110" w:rsidP="00301110">
      <w:pPr>
        <w:tabs>
          <w:tab w:val="left" w:pos="709"/>
        </w:tabs>
        <w:spacing w:after="0" w:line="240" w:lineRule="auto"/>
        <w:contextualSpacing/>
        <w:jc w:val="center"/>
        <w:rPr>
          <w:rFonts w:ascii="Times New Roman" w:eastAsia="Times New Roman" w:hAnsi="Times New Roman"/>
          <w:b/>
          <w:color w:val="000000"/>
          <w:sz w:val="28"/>
          <w:szCs w:val="28"/>
          <w:lang w:eastAsia="ru-RU"/>
        </w:rPr>
      </w:pPr>
      <w:r w:rsidRPr="00E947EC">
        <w:rPr>
          <w:rFonts w:ascii="Times New Roman" w:eastAsia="Times New Roman" w:hAnsi="Times New Roman"/>
          <w:b/>
          <w:color w:val="000000"/>
          <w:sz w:val="28"/>
          <w:szCs w:val="28"/>
          <w:lang w:eastAsia="ru-RU"/>
        </w:rPr>
        <w:t xml:space="preserve"> Рынок бытовых услуг</w:t>
      </w:r>
    </w:p>
    <w:p w:rsidR="00301110" w:rsidRPr="00E947EC" w:rsidRDefault="00301110" w:rsidP="00301110">
      <w:pPr>
        <w:tabs>
          <w:tab w:val="left" w:pos="709"/>
        </w:tabs>
        <w:spacing w:after="0" w:line="240" w:lineRule="auto"/>
        <w:contextualSpacing/>
        <w:rPr>
          <w:rFonts w:ascii="Times New Roman" w:eastAsia="Times New Roman" w:hAnsi="Times New Roman"/>
          <w:b/>
          <w:color w:val="000000"/>
          <w:sz w:val="28"/>
          <w:szCs w:val="28"/>
          <w:lang w:eastAsia="ru-RU"/>
        </w:rPr>
      </w:pPr>
    </w:p>
    <w:p w:rsidR="00301110" w:rsidRPr="00E947EC" w:rsidRDefault="00301110" w:rsidP="00301110">
      <w:pPr>
        <w:spacing w:after="0" w:line="240" w:lineRule="auto"/>
        <w:ind w:firstLine="708"/>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 xml:space="preserve">На территории муниципального образования Отрадненский район оказывается около 47 видов бытовых услуг в стационарных объектах. В настоящее в отрасли оказания бытовых услуг занято более 300 человек, в том числе индивидуальных предпринимателей - 84 , юридических лиц – 7, наемных работников - 234.  </w:t>
      </w:r>
    </w:p>
    <w:p w:rsidR="00301110" w:rsidRPr="00E947EC" w:rsidRDefault="00301110" w:rsidP="00301110">
      <w:pPr>
        <w:spacing w:after="0" w:line="240" w:lineRule="auto"/>
        <w:ind w:firstLine="708"/>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 xml:space="preserve">В труднодоступных населенных пунктах Отрадненского района оказывается 7 видов выездных бытовых услуг (парикмахерские, ритуальные услуги, услуги по ремонту бытовой техники, химической чистки,  ремонту обуви, пошиву и ремонту одежды, распиловке древесины), путем приема заявок от населения. Так в </w:t>
      </w:r>
      <w:r w:rsidR="009A16D2" w:rsidRPr="00E947EC">
        <w:rPr>
          <w:rFonts w:ascii="Times New Roman" w:eastAsia="Times New Roman" w:hAnsi="Times New Roman"/>
          <w:sz w:val="28"/>
          <w:szCs w:val="28"/>
          <w:lang w:eastAsia="ru-RU"/>
        </w:rPr>
        <w:t xml:space="preserve"> 2019 году было охвачено 44 населенных пункта, оказано </w:t>
      </w:r>
      <w:r w:rsidR="009A16D2" w:rsidRPr="00E947EC">
        <w:rPr>
          <w:rFonts w:ascii="Times New Roman" w:eastAsia="Times New Roman" w:hAnsi="Times New Roman"/>
          <w:sz w:val="28"/>
          <w:szCs w:val="28"/>
          <w:lang w:eastAsia="ru-RU"/>
        </w:rPr>
        <w:lastRenderedPageBreak/>
        <w:t xml:space="preserve">выездных услуг на сумму 4430,3 </w:t>
      </w:r>
      <w:proofErr w:type="spellStart"/>
      <w:proofErr w:type="gramStart"/>
      <w:r w:rsidR="009A16D2" w:rsidRPr="00E947EC">
        <w:rPr>
          <w:rFonts w:ascii="Times New Roman" w:eastAsia="Times New Roman" w:hAnsi="Times New Roman"/>
          <w:sz w:val="28"/>
          <w:szCs w:val="28"/>
          <w:lang w:eastAsia="ru-RU"/>
        </w:rPr>
        <w:t>тыс</w:t>
      </w:r>
      <w:proofErr w:type="spellEnd"/>
      <w:proofErr w:type="gramEnd"/>
      <w:r w:rsidR="009A16D2" w:rsidRPr="00E947EC">
        <w:rPr>
          <w:rFonts w:ascii="Times New Roman" w:eastAsia="Times New Roman" w:hAnsi="Times New Roman"/>
          <w:sz w:val="28"/>
          <w:szCs w:val="28"/>
          <w:lang w:eastAsia="ru-RU"/>
        </w:rPr>
        <w:t xml:space="preserve"> руб., </w:t>
      </w:r>
      <w:r w:rsidRPr="00E947EC">
        <w:rPr>
          <w:rFonts w:ascii="Times New Roman" w:eastAsia="Times New Roman" w:hAnsi="Times New Roman"/>
          <w:sz w:val="28"/>
          <w:szCs w:val="28"/>
          <w:lang w:eastAsia="ru-RU"/>
        </w:rPr>
        <w:t>2018 году было охвачено 43 населенных пункта, оказан</w:t>
      </w:r>
      <w:r w:rsidR="009A16D2" w:rsidRPr="00E947EC">
        <w:rPr>
          <w:rFonts w:ascii="Times New Roman" w:eastAsia="Times New Roman" w:hAnsi="Times New Roman"/>
          <w:sz w:val="28"/>
          <w:szCs w:val="28"/>
          <w:lang w:eastAsia="ru-RU"/>
        </w:rPr>
        <w:t>о  выездных услуг на  сумму 3501,2</w:t>
      </w:r>
      <w:r w:rsidRPr="00E947EC">
        <w:rPr>
          <w:rFonts w:ascii="Times New Roman" w:eastAsia="Times New Roman" w:hAnsi="Times New Roman"/>
          <w:sz w:val="28"/>
          <w:szCs w:val="28"/>
          <w:lang w:eastAsia="ru-RU"/>
        </w:rPr>
        <w:t xml:space="preserve"> тыс. рублей, в 2017 году охвачено 42 населенных пункта, оказ</w:t>
      </w:r>
      <w:r w:rsidR="009A16D2" w:rsidRPr="00E947EC">
        <w:rPr>
          <w:rFonts w:ascii="Times New Roman" w:eastAsia="Times New Roman" w:hAnsi="Times New Roman"/>
          <w:sz w:val="28"/>
          <w:szCs w:val="28"/>
          <w:lang w:eastAsia="ru-RU"/>
        </w:rPr>
        <w:t>ано услуг на 3310 тыс. рублей</w:t>
      </w:r>
      <w:r w:rsidRPr="00E947EC">
        <w:rPr>
          <w:rFonts w:ascii="Times New Roman" w:eastAsia="Times New Roman" w:hAnsi="Times New Roman"/>
          <w:sz w:val="28"/>
          <w:szCs w:val="28"/>
          <w:lang w:eastAsia="ru-RU"/>
        </w:rPr>
        <w:t>. Прирост в 2</w:t>
      </w:r>
      <w:r w:rsidR="009A16D2" w:rsidRPr="00E947EC">
        <w:rPr>
          <w:rFonts w:ascii="Times New Roman" w:eastAsia="Times New Roman" w:hAnsi="Times New Roman"/>
          <w:sz w:val="28"/>
          <w:szCs w:val="28"/>
          <w:lang w:eastAsia="ru-RU"/>
        </w:rPr>
        <w:t>019 году по сравнению с 2018</w:t>
      </w:r>
      <w:r w:rsidRPr="00E947EC">
        <w:rPr>
          <w:rFonts w:ascii="Times New Roman" w:eastAsia="Times New Roman" w:hAnsi="Times New Roman"/>
          <w:sz w:val="28"/>
          <w:szCs w:val="28"/>
          <w:lang w:eastAsia="ru-RU"/>
        </w:rPr>
        <w:t xml:space="preserve"> годом по охвату</w:t>
      </w:r>
      <w:r w:rsidR="009A16D2" w:rsidRPr="00E947EC">
        <w:rPr>
          <w:rFonts w:ascii="Times New Roman" w:eastAsia="Times New Roman" w:hAnsi="Times New Roman"/>
          <w:sz w:val="28"/>
          <w:szCs w:val="28"/>
          <w:lang w:eastAsia="ru-RU"/>
        </w:rPr>
        <w:t xml:space="preserve"> населенных пунктов составил 102,3</w:t>
      </w:r>
      <w:r w:rsidRPr="00E947EC">
        <w:rPr>
          <w:rFonts w:ascii="Times New Roman" w:eastAsia="Times New Roman" w:hAnsi="Times New Roman"/>
          <w:sz w:val="28"/>
          <w:szCs w:val="28"/>
          <w:lang w:eastAsia="ru-RU"/>
        </w:rPr>
        <w:t xml:space="preserve">%, </w:t>
      </w:r>
      <w:r w:rsidR="009A16D2" w:rsidRPr="00E947EC">
        <w:rPr>
          <w:rFonts w:ascii="Times New Roman" w:eastAsia="Times New Roman" w:hAnsi="Times New Roman"/>
          <w:sz w:val="28"/>
          <w:szCs w:val="28"/>
          <w:lang w:eastAsia="ru-RU"/>
        </w:rPr>
        <w:t>по сумме оказанных услуг – 126,5 %. В 2018 году по сравнению с 2017</w:t>
      </w:r>
      <w:r w:rsidRPr="00E947EC">
        <w:rPr>
          <w:rFonts w:ascii="Times New Roman" w:eastAsia="Times New Roman" w:hAnsi="Times New Roman"/>
          <w:sz w:val="28"/>
          <w:szCs w:val="28"/>
          <w:lang w:eastAsia="ru-RU"/>
        </w:rPr>
        <w:t xml:space="preserve"> годом по охвату</w:t>
      </w:r>
      <w:r w:rsidR="009A16D2" w:rsidRPr="00E947EC">
        <w:rPr>
          <w:rFonts w:ascii="Times New Roman" w:eastAsia="Times New Roman" w:hAnsi="Times New Roman"/>
          <w:sz w:val="28"/>
          <w:szCs w:val="28"/>
          <w:lang w:eastAsia="ru-RU"/>
        </w:rPr>
        <w:t xml:space="preserve"> населенных пунктов составил 102,3</w:t>
      </w:r>
      <w:r w:rsidRPr="00E947EC">
        <w:rPr>
          <w:rFonts w:ascii="Times New Roman" w:eastAsia="Times New Roman" w:hAnsi="Times New Roman"/>
          <w:sz w:val="28"/>
          <w:szCs w:val="28"/>
          <w:lang w:eastAsia="ru-RU"/>
        </w:rPr>
        <w:t>%</w:t>
      </w:r>
      <w:r w:rsidR="009A16D2" w:rsidRPr="00E947EC">
        <w:rPr>
          <w:rFonts w:ascii="Times New Roman" w:eastAsia="Times New Roman" w:hAnsi="Times New Roman"/>
          <w:sz w:val="28"/>
          <w:szCs w:val="28"/>
          <w:lang w:eastAsia="ru-RU"/>
        </w:rPr>
        <w:t>, по сумме оказанных услуг – 105,7</w:t>
      </w:r>
      <w:r w:rsidRPr="00E947EC">
        <w:rPr>
          <w:rFonts w:ascii="Times New Roman" w:eastAsia="Times New Roman" w:hAnsi="Times New Roman"/>
          <w:sz w:val="28"/>
          <w:szCs w:val="28"/>
          <w:lang w:eastAsia="ru-RU"/>
        </w:rPr>
        <w:t xml:space="preserve"> %.</w:t>
      </w:r>
    </w:p>
    <w:p w:rsidR="00301110" w:rsidRPr="00E947EC" w:rsidRDefault="00301110" w:rsidP="00301110">
      <w:pPr>
        <w:spacing w:after="0" w:line="240" w:lineRule="auto"/>
        <w:ind w:firstLine="708"/>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110,8 %.</w:t>
      </w:r>
    </w:p>
    <w:tbl>
      <w:tblPr>
        <w:tblStyle w:val="a8"/>
        <w:tblW w:w="0" w:type="auto"/>
        <w:tblLayout w:type="fixed"/>
        <w:tblLook w:val="04A0" w:firstRow="1" w:lastRow="0" w:firstColumn="1" w:lastColumn="0" w:noHBand="0" w:noVBand="1"/>
      </w:tblPr>
      <w:tblGrid>
        <w:gridCol w:w="4786"/>
        <w:gridCol w:w="4898"/>
      </w:tblGrid>
      <w:tr w:rsidR="00301110" w:rsidRPr="00E947EC" w:rsidTr="00137E1E">
        <w:trPr>
          <w:trHeight w:val="2181"/>
        </w:trPr>
        <w:tc>
          <w:tcPr>
            <w:tcW w:w="4786" w:type="dxa"/>
          </w:tcPr>
          <w:p w:rsidR="00301110" w:rsidRPr="00E947EC" w:rsidRDefault="00301110" w:rsidP="00137E1E">
            <w:pPr>
              <w:pStyle w:val="ad"/>
              <w:rPr>
                <w:rFonts w:eastAsia="Times New Roman"/>
              </w:rPr>
            </w:pPr>
            <w:r w:rsidRPr="00E947EC">
              <w:rPr>
                <w:rFonts w:eastAsia="Times New Roman"/>
                <w:noProof/>
                <w:lang w:eastAsia="ru-RU"/>
              </w:rPr>
              <w:drawing>
                <wp:inline distT="0" distB="0" distL="0" distR="0" wp14:anchorId="0C8BB67D" wp14:editId="66E47FFF">
                  <wp:extent cx="2977116" cy="3200400"/>
                  <wp:effectExtent l="0" t="0" r="13970" b="19050"/>
                  <wp:docPr id="298" name="Диаграмма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4898" w:type="dxa"/>
          </w:tcPr>
          <w:p w:rsidR="00301110" w:rsidRPr="00E947EC" w:rsidRDefault="00301110" w:rsidP="00137E1E">
            <w:pPr>
              <w:tabs>
                <w:tab w:val="left" w:pos="709"/>
              </w:tabs>
              <w:spacing w:line="240" w:lineRule="auto"/>
              <w:contextualSpacing/>
              <w:rPr>
                <w:rFonts w:ascii="Times New Roman" w:eastAsia="Times New Roman" w:hAnsi="Times New Roman"/>
                <w:color w:val="000000"/>
                <w:sz w:val="28"/>
                <w:szCs w:val="28"/>
              </w:rPr>
            </w:pPr>
            <w:r w:rsidRPr="00E947EC">
              <w:rPr>
                <w:rFonts w:ascii="Times New Roman" w:eastAsia="Times New Roman" w:hAnsi="Times New Roman"/>
                <w:noProof/>
                <w:color w:val="000000"/>
                <w:sz w:val="28"/>
                <w:szCs w:val="28"/>
                <w:lang w:eastAsia="ru-RU"/>
              </w:rPr>
              <w:drawing>
                <wp:inline distT="0" distB="0" distL="0" distR="0" wp14:anchorId="670F4861" wp14:editId="50589CE9">
                  <wp:extent cx="2966484" cy="3200400"/>
                  <wp:effectExtent l="0" t="0" r="24765" b="19050"/>
                  <wp:docPr id="299" name="Диаграмма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rsidR="00301110" w:rsidRPr="00E947EC" w:rsidRDefault="00301110" w:rsidP="00301110">
      <w:pPr>
        <w:tabs>
          <w:tab w:val="left" w:pos="709"/>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ab/>
      </w:r>
    </w:p>
    <w:p w:rsidR="00301110" w:rsidRPr="00E947EC" w:rsidRDefault="00301110" w:rsidP="00301110">
      <w:pPr>
        <w:tabs>
          <w:tab w:val="left" w:pos="709"/>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ab/>
        <w:t xml:space="preserve">Рынок бытовых услуг выбран одним из приоритетных, в связи с тем что, данный вид услуг является социально-значимым рынком для населения и на </w:t>
      </w:r>
      <w:proofErr w:type="gramStart"/>
      <w:r w:rsidRPr="00E947EC">
        <w:rPr>
          <w:rFonts w:ascii="Times New Roman" w:eastAsia="Times New Roman" w:hAnsi="Times New Roman"/>
          <w:color w:val="000000"/>
          <w:sz w:val="28"/>
          <w:szCs w:val="28"/>
          <w:lang w:eastAsia="ru-RU"/>
        </w:rPr>
        <w:t>прямую</w:t>
      </w:r>
      <w:proofErr w:type="gramEnd"/>
      <w:r w:rsidRPr="00E947EC">
        <w:rPr>
          <w:rFonts w:ascii="Times New Roman" w:eastAsia="Times New Roman" w:hAnsi="Times New Roman"/>
          <w:color w:val="000000"/>
          <w:sz w:val="28"/>
          <w:szCs w:val="28"/>
          <w:lang w:eastAsia="ru-RU"/>
        </w:rPr>
        <w:t xml:space="preserve"> зависит от благосостояния населения, которое зависит от экономики крупных и узконаправленных рынков, присутствующих на территории муниципального образования.</w:t>
      </w:r>
    </w:p>
    <w:p w:rsidR="00301110" w:rsidRPr="00E947EC" w:rsidRDefault="00301110" w:rsidP="00301110">
      <w:pPr>
        <w:tabs>
          <w:tab w:val="left" w:pos="709"/>
        </w:tabs>
        <w:spacing w:after="0" w:line="240" w:lineRule="auto"/>
        <w:contextualSpacing/>
        <w:rPr>
          <w:rFonts w:ascii="Times New Roman" w:eastAsia="Times New Roman" w:hAnsi="Times New Roman"/>
          <w:color w:val="000000"/>
          <w:sz w:val="28"/>
          <w:szCs w:val="28"/>
          <w:lang w:eastAsia="ru-RU"/>
        </w:rPr>
      </w:pPr>
    </w:p>
    <w:p w:rsidR="00301110" w:rsidRPr="00E947EC" w:rsidRDefault="00301110" w:rsidP="00301110">
      <w:pPr>
        <w:tabs>
          <w:tab w:val="left" w:pos="709"/>
        </w:tabs>
        <w:spacing w:after="0" w:line="240" w:lineRule="auto"/>
        <w:contextualSpacing/>
        <w:jc w:val="center"/>
        <w:rPr>
          <w:rFonts w:ascii="Times New Roman" w:eastAsia="Times New Roman" w:hAnsi="Times New Roman"/>
          <w:b/>
          <w:color w:val="000000"/>
          <w:sz w:val="28"/>
          <w:szCs w:val="28"/>
          <w:lang w:eastAsia="ru-RU"/>
        </w:rPr>
      </w:pPr>
    </w:p>
    <w:p w:rsidR="00301110" w:rsidRPr="00E947EC" w:rsidRDefault="00301110" w:rsidP="00301110">
      <w:pPr>
        <w:tabs>
          <w:tab w:val="left" w:pos="709"/>
        </w:tabs>
        <w:spacing w:after="0" w:line="240" w:lineRule="auto"/>
        <w:contextualSpacing/>
        <w:jc w:val="center"/>
        <w:rPr>
          <w:rFonts w:ascii="Times New Roman" w:eastAsia="Times New Roman" w:hAnsi="Times New Roman"/>
          <w:b/>
          <w:color w:val="000000"/>
          <w:sz w:val="28"/>
          <w:szCs w:val="28"/>
          <w:lang w:eastAsia="ru-RU"/>
        </w:rPr>
      </w:pPr>
      <w:r w:rsidRPr="00E947EC">
        <w:rPr>
          <w:rFonts w:ascii="Times New Roman" w:eastAsia="Times New Roman" w:hAnsi="Times New Roman"/>
          <w:b/>
          <w:color w:val="000000"/>
          <w:sz w:val="28"/>
          <w:szCs w:val="28"/>
          <w:lang w:eastAsia="ru-RU"/>
        </w:rPr>
        <w:t xml:space="preserve"> Рынок пищевой продукции</w:t>
      </w:r>
    </w:p>
    <w:p w:rsidR="00301110" w:rsidRPr="00E947EC" w:rsidRDefault="00301110" w:rsidP="00301110">
      <w:pPr>
        <w:tabs>
          <w:tab w:val="left" w:pos="709"/>
        </w:tabs>
        <w:spacing w:after="0" w:line="240" w:lineRule="auto"/>
        <w:contextualSpacing/>
        <w:rPr>
          <w:rFonts w:ascii="Times New Roman" w:eastAsia="Times New Roman" w:hAnsi="Times New Roman"/>
          <w:color w:val="000000"/>
          <w:sz w:val="28"/>
          <w:szCs w:val="28"/>
          <w:lang w:eastAsia="ru-RU"/>
        </w:rPr>
      </w:pPr>
    </w:p>
    <w:p w:rsidR="00301110" w:rsidRPr="00E947EC" w:rsidRDefault="00301110" w:rsidP="00301110">
      <w:pPr>
        <w:tabs>
          <w:tab w:val="left" w:pos="709"/>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ab/>
        <w:t xml:space="preserve">Рынок пищевой продукции по крупным и средним предприятиям занимает малую часть 3% (18,8 млн. руб.) от общего объема промышленной сферы 634,5 млн. руб. Наиболее значимыми предприятиями в данной сфере является ООО "Мираж" </w:t>
      </w:r>
      <w:proofErr w:type="gramStart"/>
      <w:r w:rsidRPr="00E947EC">
        <w:rPr>
          <w:rFonts w:ascii="Times New Roman" w:eastAsia="Times New Roman" w:hAnsi="Times New Roman"/>
          <w:color w:val="000000"/>
          <w:sz w:val="28"/>
          <w:szCs w:val="28"/>
          <w:lang w:eastAsia="ru-RU"/>
        </w:rPr>
        <w:t>и ООО</w:t>
      </w:r>
      <w:proofErr w:type="gramEnd"/>
      <w:r w:rsidRPr="00E947EC">
        <w:rPr>
          <w:rFonts w:ascii="Times New Roman" w:eastAsia="Times New Roman" w:hAnsi="Times New Roman"/>
          <w:color w:val="000000"/>
          <w:sz w:val="28"/>
          <w:szCs w:val="28"/>
          <w:lang w:eastAsia="ru-RU"/>
        </w:rPr>
        <w:t xml:space="preserve"> АК "Аметист" данные предприятия занимаются переработкой масла подсолнечника.</w:t>
      </w:r>
    </w:p>
    <w:p w:rsidR="00301110" w:rsidRPr="00E947EC" w:rsidRDefault="00301110" w:rsidP="00301110">
      <w:pPr>
        <w:tabs>
          <w:tab w:val="left" w:pos="709"/>
        </w:tabs>
        <w:spacing w:after="0" w:line="240" w:lineRule="auto"/>
        <w:contextualSpacing/>
        <w:jc w:val="both"/>
        <w:rPr>
          <w:rFonts w:ascii="Times New Roman" w:eastAsia="Times New Roman" w:hAnsi="Times New Roman"/>
          <w:color w:val="000000"/>
          <w:sz w:val="28"/>
          <w:szCs w:val="28"/>
          <w:lang w:eastAsia="ru-RU"/>
        </w:rPr>
      </w:pPr>
    </w:p>
    <w:p w:rsidR="00301110" w:rsidRPr="00E947EC" w:rsidRDefault="00301110" w:rsidP="00301110">
      <w:pPr>
        <w:tabs>
          <w:tab w:val="left" w:pos="709"/>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noProof/>
          <w:color w:val="000000"/>
          <w:sz w:val="28"/>
          <w:szCs w:val="28"/>
          <w:lang w:eastAsia="ru-RU"/>
        </w:rPr>
        <w:lastRenderedPageBreak/>
        <w:drawing>
          <wp:inline distT="0" distB="0" distL="0" distR="0" wp14:anchorId="72887128" wp14:editId="7769F58D">
            <wp:extent cx="6049926" cy="3200400"/>
            <wp:effectExtent l="0" t="0" r="27305" b="19050"/>
            <wp:docPr id="300" name="Диаграмма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01110" w:rsidRPr="00E947EC" w:rsidRDefault="00301110" w:rsidP="00301110">
      <w:pPr>
        <w:tabs>
          <w:tab w:val="left" w:pos="709"/>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ab/>
      </w:r>
    </w:p>
    <w:p w:rsidR="00301110" w:rsidRPr="00E947EC" w:rsidRDefault="00301110" w:rsidP="00301110">
      <w:pPr>
        <w:tabs>
          <w:tab w:val="left" w:pos="709"/>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ab/>
        <w:t xml:space="preserve">В Отрадненском районе представлено более 30 субъектов различных форм собственности предприятий пищевой продукции с достаточно широкими направлениями, такие как производство масла, сыра и молочной продукции, минеральной воды, </w:t>
      </w:r>
      <w:proofErr w:type="gramStart"/>
      <w:r w:rsidRPr="00E947EC">
        <w:rPr>
          <w:rFonts w:ascii="Times New Roman" w:eastAsia="Times New Roman" w:hAnsi="Times New Roman"/>
          <w:color w:val="000000"/>
          <w:sz w:val="28"/>
          <w:szCs w:val="28"/>
          <w:lang w:eastAsia="ru-RU"/>
        </w:rPr>
        <w:t>хлеба-булочных</w:t>
      </w:r>
      <w:proofErr w:type="gramEnd"/>
      <w:r w:rsidRPr="00E947EC">
        <w:rPr>
          <w:rFonts w:ascii="Times New Roman" w:eastAsia="Times New Roman" w:hAnsi="Times New Roman"/>
          <w:color w:val="000000"/>
          <w:sz w:val="28"/>
          <w:szCs w:val="28"/>
          <w:lang w:eastAsia="ru-RU"/>
        </w:rPr>
        <w:t xml:space="preserve"> изделий, производство пива, производство колбасных изделий и полуфабрикатов.</w:t>
      </w:r>
    </w:p>
    <w:p w:rsidR="00301110" w:rsidRPr="00E947EC" w:rsidRDefault="00301110" w:rsidP="00301110">
      <w:pPr>
        <w:tabs>
          <w:tab w:val="left" w:pos="709"/>
        </w:tabs>
        <w:spacing w:after="0" w:line="240" w:lineRule="auto"/>
        <w:contextualSpacing/>
        <w:jc w:val="both"/>
        <w:rPr>
          <w:rFonts w:ascii="Times New Roman" w:eastAsia="Times New Roman" w:hAnsi="Times New Roman"/>
          <w:color w:val="000000"/>
          <w:sz w:val="28"/>
          <w:szCs w:val="28"/>
          <w:lang w:eastAsia="ru-RU"/>
        </w:rPr>
      </w:pPr>
    </w:p>
    <w:p w:rsidR="00301110" w:rsidRPr="00E947EC" w:rsidRDefault="00301110" w:rsidP="00301110">
      <w:pPr>
        <w:tabs>
          <w:tab w:val="left" w:pos="709"/>
        </w:tabs>
        <w:spacing w:after="0" w:line="240" w:lineRule="auto"/>
        <w:contextualSpacing/>
        <w:jc w:val="center"/>
        <w:rPr>
          <w:rFonts w:ascii="Times New Roman" w:eastAsia="Times New Roman" w:hAnsi="Times New Roman"/>
          <w:b/>
          <w:color w:val="000000"/>
          <w:sz w:val="28"/>
          <w:szCs w:val="28"/>
          <w:lang w:eastAsia="ru-RU"/>
        </w:rPr>
      </w:pPr>
      <w:r w:rsidRPr="00E947EC">
        <w:rPr>
          <w:rFonts w:ascii="Times New Roman" w:eastAsia="Times New Roman" w:hAnsi="Times New Roman"/>
          <w:b/>
          <w:color w:val="000000"/>
          <w:sz w:val="28"/>
          <w:szCs w:val="28"/>
          <w:lang w:eastAsia="ru-RU"/>
        </w:rPr>
        <w:t xml:space="preserve"> Рынок продукции сельскохозяйственного машиностроения</w:t>
      </w:r>
    </w:p>
    <w:p w:rsidR="00301110" w:rsidRPr="00E947EC" w:rsidRDefault="00301110" w:rsidP="00301110">
      <w:pPr>
        <w:tabs>
          <w:tab w:val="left" w:pos="709"/>
        </w:tabs>
        <w:spacing w:after="0" w:line="240" w:lineRule="auto"/>
        <w:contextualSpacing/>
        <w:jc w:val="center"/>
        <w:rPr>
          <w:rFonts w:ascii="Times New Roman" w:eastAsia="Times New Roman" w:hAnsi="Times New Roman"/>
          <w:b/>
          <w:color w:val="000000"/>
          <w:sz w:val="28"/>
          <w:szCs w:val="28"/>
          <w:lang w:eastAsia="ru-RU"/>
        </w:rPr>
      </w:pPr>
    </w:p>
    <w:p w:rsidR="00301110" w:rsidRPr="00E947EC" w:rsidRDefault="00301110" w:rsidP="00301110">
      <w:pPr>
        <w:tabs>
          <w:tab w:val="left" w:pos="709"/>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ab/>
      </w:r>
    </w:p>
    <w:p w:rsidR="00301110" w:rsidRPr="00E947EC" w:rsidRDefault="00301110" w:rsidP="00301110">
      <w:pPr>
        <w:tabs>
          <w:tab w:val="left" w:pos="709"/>
        </w:tabs>
        <w:spacing w:after="0" w:line="240" w:lineRule="auto"/>
        <w:contextualSpacing/>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ab/>
      </w:r>
      <w:proofErr w:type="gramStart"/>
      <w:r w:rsidRPr="00E947EC">
        <w:rPr>
          <w:rFonts w:ascii="Times New Roman" w:eastAsia="Times New Roman" w:hAnsi="Times New Roman"/>
          <w:color w:val="000000"/>
          <w:sz w:val="28"/>
          <w:szCs w:val="28"/>
          <w:lang w:eastAsia="ru-RU"/>
        </w:rPr>
        <w:t>Развитие данного рынка в полном объеме пока не возможно в связи с тем, что данный рынок является энергоемким, в данный момент Отрадненский район испытывает «</w:t>
      </w:r>
      <w:proofErr w:type="spellStart"/>
      <w:r w:rsidRPr="00E947EC">
        <w:rPr>
          <w:rFonts w:ascii="Times New Roman" w:eastAsia="Times New Roman" w:hAnsi="Times New Roman"/>
          <w:color w:val="000000"/>
          <w:sz w:val="28"/>
          <w:szCs w:val="28"/>
          <w:lang w:eastAsia="ru-RU"/>
        </w:rPr>
        <w:t>энерго</w:t>
      </w:r>
      <w:proofErr w:type="spellEnd"/>
      <w:r w:rsidRPr="00E947EC">
        <w:rPr>
          <w:rFonts w:ascii="Times New Roman" w:eastAsia="Times New Roman" w:hAnsi="Times New Roman"/>
          <w:color w:val="000000"/>
          <w:sz w:val="28"/>
          <w:szCs w:val="28"/>
          <w:lang w:eastAsia="ru-RU"/>
        </w:rPr>
        <w:t xml:space="preserve">-голодание» и не может в полном объеме предоставить энергоресурсы для действующих потребителей, но муниципальное образование видит развитие района в рамках реализации Стратегии социально-экономического развития края до 2030 года. </w:t>
      </w:r>
      <w:proofErr w:type="gramEnd"/>
    </w:p>
    <w:p w:rsidR="00301110" w:rsidRPr="00E947EC" w:rsidRDefault="00301110" w:rsidP="00301110">
      <w:pPr>
        <w:spacing w:after="0" w:line="240" w:lineRule="auto"/>
        <w:rPr>
          <w:rFonts w:ascii="Times New Roman" w:eastAsia="Times New Roman" w:hAnsi="Times New Roman"/>
          <w:b/>
          <w:bCs/>
          <w:sz w:val="28"/>
          <w:szCs w:val="28"/>
          <w:lang w:eastAsia="ru-RU"/>
        </w:rPr>
      </w:pPr>
    </w:p>
    <w:p w:rsidR="00301110" w:rsidRPr="00E947EC" w:rsidRDefault="00301110" w:rsidP="00301110">
      <w:pPr>
        <w:spacing w:after="0" w:line="240" w:lineRule="auto"/>
        <w:ind w:firstLine="709"/>
        <w:jc w:val="both"/>
        <w:rPr>
          <w:rFonts w:ascii="Times New Roman" w:hAnsi="Times New Roman" w:cs="Times New Roman"/>
          <w:sz w:val="26"/>
          <w:szCs w:val="26"/>
        </w:rPr>
      </w:pPr>
    </w:p>
    <w:p w:rsidR="00301110" w:rsidRPr="00E947EC" w:rsidRDefault="00A235B4" w:rsidP="00095798">
      <w:pPr>
        <w:spacing w:after="0" w:line="240" w:lineRule="auto"/>
        <w:jc w:val="both"/>
        <w:rPr>
          <w:rFonts w:ascii="Times New Roman" w:hAnsi="Times New Roman" w:cs="Times New Roman"/>
          <w:b/>
          <w:bCs/>
          <w:sz w:val="28"/>
          <w:szCs w:val="28"/>
        </w:rPr>
      </w:pPr>
      <w:r w:rsidRPr="00E947EC">
        <w:rPr>
          <w:rFonts w:ascii="Times New Roman" w:hAnsi="Times New Roman" w:cs="Times New Roman"/>
          <w:b/>
          <w:bCs/>
          <w:sz w:val="28"/>
          <w:szCs w:val="28"/>
        </w:rPr>
        <w:t>1</w:t>
      </w:r>
      <w:r w:rsidR="00275ABB" w:rsidRPr="00E947EC">
        <w:rPr>
          <w:rFonts w:ascii="Times New Roman" w:hAnsi="Times New Roman" w:cs="Times New Roman"/>
          <w:b/>
          <w:bCs/>
          <w:sz w:val="28"/>
          <w:szCs w:val="28"/>
        </w:rPr>
        <w:t>.2. М</w:t>
      </w:r>
      <w:r w:rsidRPr="00E947EC">
        <w:rPr>
          <w:rFonts w:ascii="Times New Roman" w:hAnsi="Times New Roman" w:cs="Times New Roman"/>
          <w:b/>
          <w:bCs/>
          <w:sz w:val="28"/>
          <w:szCs w:val="28"/>
        </w:rPr>
        <w:t>ониторинг</w:t>
      </w:r>
      <w:r w:rsidR="00275ABB" w:rsidRPr="00E947EC">
        <w:rPr>
          <w:rFonts w:ascii="Times New Roman" w:hAnsi="Times New Roman" w:cs="Times New Roman"/>
          <w:b/>
          <w:bCs/>
          <w:sz w:val="28"/>
          <w:szCs w:val="28"/>
        </w:rPr>
        <w:t xml:space="preserve"> удовлетворенности потребителей качеством товаров, работ и услуг на товарных рынках региона и составлением ценовой конкуренции</w:t>
      </w:r>
    </w:p>
    <w:p w:rsidR="00301110" w:rsidRPr="00E947EC" w:rsidRDefault="00301110" w:rsidP="00095798">
      <w:pPr>
        <w:spacing w:after="0" w:line="240" w:lineRule="auto"/>
        <w:jc w:val="both"/>
        <w:rPr>
          <w:rFonts w:ascii="Times New Roman" w:hAnsi="Times New Roman" w:cs="Times New Roman"/>
          <w:bCs/>
          <w:sz w:val="28"/>
          <w:szCs w:val="28"/>
        </w:rPr>
      </w:pPr>
    </w:p>
    <w:p w:rsidR="008F23BE" w:rsidRPr="00E947EC" w:rsidRDefault="009A52B5" w:rsidP="00707669">
      <w:pPr>
        <w:spacing w:after="0" w:line="240" w:lineRule="auto"/>
        <w:ind w:firstLine="709"/>
        <w:jc w:val="both"/>
        <w:rPr>
          <w:rFonts w:ascii="Times New Roman" w:hAnsi="Times New Roman" w:cs="Times New Roman"/>
          <w:sz w:val="28"/>
          <w:szCs w:val="28"/>
        </w:rPr>
      </w:pPr>
      <w:proofErr w:type="gramStart"/>
      <w:r w:rsidRPr="00E947EC">
        <w:rPr>
          <w:rFonts w:ascii="Times New Roman" w:hAnsi="Times New Roman" w:cs="Times New Roman"/>
          <w:sz w:val="28"/>
          <w:szCs w:val="28"/>
        </w:rPr>
        <w:t xml:space="preserve">В соответствии с распоряжением Правительства Российской Федерации от 17 апреля 2019 г. </w:t>
      </w:r>
      <w:r w:rsidR="002661CD" w:rsidRPr="00E947EC">
        <w:rPr>
          <w:rFonts w:ascii="Times New Roman" w:hAnsi="Times New Roman" w:cs="Times New Roman"/>
          <w:sz w:val="28"/>
          <w:szCs w:val="28"/>
        </w:rPr>
        <w:t xml:space="preserve">№ 768-р «Стандарт развития конкуренции в субъектах Российской Федерации» министерством экономики Краснодарского края как уполномоченным органом по содействию развитию конкуренции в Краснодарском крае в 2019 году было организовано проведение ежегодного </w:t>
      </w:r>
      <w:r w:rsidR="002661CD" w:rsidRPr="00E947EC">
        <w:rPr>
          <w:rFonts w:ascii="Times New Roman" w:hAnsi="Times New Roman" w:cs="Times New Roman"/>
          <w:sz w:val="28"/>
          <w:szCs w:val="28"/>
        </w:rPr>
        <w:lastRenderedPageBreak/>
        <w:t>мониторинга состояния и развития конкуренции на товарных рынках краснодарского края.</w:t>
      </w:r>
      <w:proofErr w:type="gramEnd"/>
    </w:p>
    <w:p w:rsidR="00DB5B84" w:rsidRPr="00E947EC" w:rsidRDefault="00E54A6D" w:rsidP="00707669">
      <w:pPr>
        <w:spacing w:after="0" w:line="240" w:lineRule="auto"/>
        <w:ind w:firstLine="709"/>
        <w:jc w:val="both"/>
        <w:rPr>
          <w:rFonts w:ascii="Times New Roman" w:hAnsi="Times New Roman" w:cs="Times New Roman"/>
          <w:sz w:val="28"/>
          <w:szCs w:val="28"/>
        </w:rPr>
      </w:pPr>
      <w:r w:rsidRPr="00E947EC">
        <w:rPr>
          <w:rFonts w:ascii="Times New Roman" w:hAnsi="Times New Roman" w:cs="Times New Roman"/>
          <w:sz w:val="28"/>
          <w:szCs w:val="28"/>
        </w:rPr>
        <w:t xml:space="preserve">На территории </w:t>
      </w:r>
      <w:r w:rsidR="00597A3F" w:rsidRPr="00E947EC">
        <w:rPr>
          <w:rFonts w:ascii="Times New Roman" w:hAnsi="Times New Roman" w:cs="Times New Roman"/>
          <w:sz w:val="28"/>
          <w:szCs w:val="28"/>
        </w:rPr>
        <w:t xml:space="preserve"> муниципального образования Отрадненский район</w:t>
      </w:r>
      <w:r w:rsidR="001B7EBF" w:rsidRPr="00E947EC">
        <w:rPr>
          <w:rFonts w:ascii="Times New Roman" w:hAnsi="Times New Roman" w:cs="Times New Roman"/>
          <w:sz w:val="28"/>
          <w:szCs w:val="28"/>
        </w:rPr>
        <w:t xml:space="preserve"> с 1 ноября</w:t>
      </w:r>
      <w:r w:rsidR="00597A3F" w:rsidRPr="00E947EC">
        <w:rPr>
          <w:rFonts w:ascii="Times New Roman" w:hAnsi="Times New Roman" w:cs="Times New Roman"/>
          <w:sz w:val="28"/>
          <w:szCs w:val="28"/>
        </w:rPr>
        <w:t xml:space="preserve"> 2019 года по 30 ноября 2019 года  было проведено   анкетировани</w:t>
      </w:r>
      <w:r w:rsidR="001B7EBF" w:rsidRPr="00E947EC">
        <w:rPr>
          <w:rFonts w:ascii="Times New Roman" w:hAnsi="Times New Roman" w:cs="Times New Roman"/>
          <w:sz w:val="28"/>
          <w:szCs w:val="28"/>
        </w:rPr>
        <w:t>е</w:t>
      </w:r>
      <w:r w:rsidR="00597A3F" w:rsidRPr="00E947EC">
        <w:rPr>
          <w:rFonts w:ascii="Times New Roman" w:hAnsi="Times New Roman" w:cs="Times New Roman"/>
          <w:sz w:val="28"/>
          <w:szCs w:val="28"/>
        </w:rPr>
        <w:t xml:space="preserve"> потребителей товаров и услуг и субъектов предпринимательской деятельности в электронном виде по анкетам, разработанным министерством</w:t>
      </w:r>
      <w:r w:rsidR="001B7EBF" w:rsidRPr="00E947EC">
        <w:rPr>
          <w:rFonts w:ascii="Times New Roman" w:hAnsi="Times New Roman" w:cs="Times New Roman"/>
          <w:sz w:val="28"/>
          <w:szCs w:val="28"/>
        </w:rPr>
        <w:t>.</w:t>
      </w:r>
    </w:p>
    <w:p w:rsidR="00BD2575" w:rsidRPr="00E947EC" w:rsidRDefault="00BD2575" w:rsidP="00707669">
      <w:pPr>
        <w:spacing w:after="0" w:line="240" w:lineRule="auto"/>
        <w:ind w:firstLine="709"/>
        <w:jc w:val="both"/>
        <w:rPr>
          <w:rFonts w:ascii="Times New Roman" w:hAnsi="Times New Roman" w:cs="Times New Roman"/>
          <w:sz w:val="28"/>
          <w:szCs w:val="28"/>
        </w:rPr>
      </w:pPr>
    </w:p>
    <w:p w:rsidR="007562AA" w:rsidRPr="00E947EC" w:rsidRDefault="007562AA" w:rsidP="007562AA">
      <w:pPr>
        <w:tabs>
          <w:tab w:val="left" w:pos="993"/>
        </w:tabs>
        <w:spacing w:after="0" w:line="240" w:lineRule="auto"/>
        <w:ind w:firstLine="709"/>
        <w:jc w:val="both"/>
        <w:rPr>
          <w:rFonts w:ascii="Times New Roman" w:hAnsi="Times New Roman"/>
          <w:sz w:val="28"/>
          <w:szCs w:val="28"/>
        </w:rPr>
      </w:pPr>
      <w:r w:rsidRPr="00E947EC">
        <w:rPr>
          <w:rFonts w:ascii="Times New Roman" w:hAnsi="Times New Roman"/>
          <w:sz w:val="28"/>
          <w:szCs w:val="28"/>
        </w:rPr>
        <w:t>В ежегодном проведении мониторинга состояния и развития конкурентной среды на рынках товаров и услуг Краснодарского края от муниципального образования Отрадненский район приняло участие 986 человек, что составляет 15,2 % от количества населения муниципального образования Отрадненский район или 1,5 % от количества трудоспособного населения, в том числе следующее количество потребителей товаров и услуг:</w:t>
      </w:r>
    </w:p>
    <w:p w:rsidR="007562AA" w:rsidRPr="00E947EC" w:rsidRDefault="007562AA" w:rsidP="007562AA">
      <w:pPr>
        <w:tabs>
          <w:tab w:val="left" w:pos="993"/>
        </w:tabs>
        <w:spacing w:after="0" w:line="240" w:lineRule="auto"/>
        <w:ind w:firstLine="709"/>
        <w:jc w:val="both"/>
        <w:rPr>
          <w:rFonts w:ascii="Times New Roman" w:hAnsi="Times New Roman"/>
          <w:b/>
          <w:bCs/>
          <w:sz w:val="28"/>
          <w:szCs w:val="28"/>
        </w:rPr>
      </w:pPr>
    </w:p>
    <w:tbl>
      <w:tblPr>
        <w:tblW w:w="9253" w:type="dxa"/>
        <w:jc w:val="center"/>
        <w:tblLook w:val="00A0" w:firstRow="1" w:lastRow="0" w:firstColumn="1" w:lastColumn="0" w:noHBand="0" w:noVBand="0"/>
      </w:tblPr>
      <w:tblGrid>
        <w:gridCol w:w="558"/>
        <w:gridCol w:w="5269"/>
        <w:gridCol w:w="3426"/>
      </w:tblGrid>
      <w:tr w:rsidR="007562AA" w:rsidRPr="00E947EC" w:rsidTr="00137E1E">
        <w:trPr>
          <w:trHeight w:val="503"/>
          <w:jc w:val="center"/>
        </w:trPr>
        <w:tc>
          <w:tcPr>
            <w:tcW w:w="558" w:type="dxa"/>
            <w:vMerge w:val="restart"/>
            <w:tcBorders>
              <w:top w:val="single" w:sz="4" w:space="0" w:color="auto"/>
              <w:left w:val="single" w:sz="4" w:space="0" w:color="auto"/>
              <w:bottom w:val="single" w:sz="4" w:space="0" w:color="auto"/>
              <w:right w:val="single" w:sz="4" w:space="0" w:color="auto"/>
            </w:tcBorders>
            <w:vAlign w:val="center"/>
            <w:hideMark/>
          </w:tcPr>
          <w:p w:rsidR="007562AA" w:rsidRPr="00E947EC" w:rsidRDefault="007562AA" w:rsidP="00137E1E">
            <w:pPr>
              <w:jc w:val="center"/>
              <w:rPr>
                <w:rFonts w:ascii="Times New Roman" w:hAnsi="Times New Roman"/>
                <w:color w:val="000000"/>
                <w:sz w:val="28"/>
                <w:szCs w:val="28"/>
              </w:rPr>
            </w:pPr>
            <w:r w:rsidRPr="00E947EC">
              <w:rPr>
                <w:rFonts w:ascii="Times New Roman" w:hAnsi="Times New Roman"/>
                <w:color w:val="000000"/>
                <w:sz w:val="28"/>
                <w:szCs w:val="28"/>
              </w:rPr>
              <w:t>№</w:t>
            </w:r>
          </w:p>
        </w:tc>
        <w:tc>
          <w:tcPr>
            <w:tcW w:w="5269" w:type="dxa"/>
            <w:vMerge w:val="restart"/>
            <w:tcBorders>
              <w:top w:val="single" w:sz="4" w:space="0" w:color="auto"/>
              <w:left w:val="single" w:sz="4" w:space="0" w:color="auto"/>
              <w:bottom w:val="single" w:sz="4" w:space="0" w:color="auto"/>
              <w:right w:val="single" w:sz="4" w:space="0" w:color="auto"/>
            </w:tcBorders>
            <w:vAlign w:val="center"/>
            <w:hideMark/>
          </w:tcPr>
          <w:p w:rsidR="007562AA" w:rsidRPr="00E947EC" w:rsidRDefault="007562AA" w:rsidP="00137E1E">
            <w:pPr>
              <w:jc w:val="center"/>
              <w:rPr>
                <w:rFonts w:ascii="Times New Roman" w:hAnsi="Times New Roman"/>
                <w:color w:val="000000"/>
                <w:sz w:val="28"/>
                <w:szCs w:val="28"/>
              </w:rPr>
            </w:pPr>
            <w:r w:rsidRPr="00E947EC">
              <w:rPr>
                <w:rFonts w:ascii="Times New Roman" w:hAnsi="Times New Roman"/>
                <w:color w:val="000000"/>
                <w:sz w:val="28"/>
                <w:szCs w:val="28"/>
              </w:rPr>
              <w:t>Категория граждан</w:t>
            </w:r>
          </w:p>
        </w:tc>
        <w:tc>
          <w:tcPr>
            <w:tcW w:w="3426" w:type="dxa"/>
            <w:vMerge w:val="restart"/>
            <w:tcBorders>
              <w:top w:val="single" w:sz="4" w:space="0" w:color="auto"/>
              <w:left w:val="single" w:sz="4" w:space="0" w:color="auto"/>
              <w:bottom w:val="single" w:sz="4" w:space="0" w:color="auto"/>
              <w:right w:val="single" w:sz="4" w:space="0" w:color="auto"/>
            </w:tcBorders>
            <w:vAlign w:val="center"/>
            <w:hideMark/>
          </w:tcPr>
          <w:p w:rsidR="007562AA" w:rsidRPr="00E947EC" w:rsidRDefault="007562AA" w:rsidP="00137E1E">
            <w:pPr>
              <w:jc w:val="center"/>
              <w:rPr>
                <w:rFonts w:ascii="Times New Roman" w:hAnsi="Times New Roman"/>
                <w:color w:val="000000"/>
                <w:sz w:val="28"/>
                <w:szCs w:val="28"/>
              </w:rPr>
            </w:pPr>
            <w:r w:rsidRPr="00E947EC">
              <w:rPr>
                <w:rFonts w:ascii="Times New Roman" w:hAnsi="Times New Roman"/>
                <w:color w:val="000000"/>
                <w:sz w:val="28"/>
                <w:szCs w:val="28"/>
              </w:rPr>
              <w:t xml:space="preserve">Количество </w:t>
            </w:r>
            <w:proofErr w:type="gramStart"/>
            <w:r w:rsidRPr="00E947EC">
              <w:rPr>
                <w:rFonts w:ascii="Times New Roman" w:hAnsi="Times New Roman"/>
                <w:color w:val="000000"/>
                <w:sz w:val="28"/>
                <w:szCs w:val="28"/>
              </w:rPr>
              <w:t>опрошенных</w:t>
            </w:r>
            <w:proofErr w:type="gramEnd"/>
          </w:p>
        </w:tc>
      </w:tr>
      <w:tr w:rsidR="007562AA" w:rsidRPr="00E947EC" w:rsidTr="00137E1E">
        <w:trPr>
          <w:trHeight w:val="50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62AA" w:rsidRPr="00E947EC" w:rsidRDefault="007562AA" w:rsidP="00137E1E">
            <w:pPr>
              <w:spacing w:after="0" w:line="240" w:lineRule="auto"/>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62AA" w:rsidRPr="00E947EC" w:rsidRDefault="007562AA" w:rsidP="00137E1E">
            <w:pPr>
              <w:spacing w:after="0" w:line="240" w:lineRule="auto"/>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62AA" w:rsidRPr="00E947EC" w:rsidRDefault="007562AA" w:rsidP="00137E1E">
            <w:pPr>
              <w:spacing w:after="0" w:line="240" w:lineRule="auto"/>
              <w:rPr>
                <w:rFonts w:ascii="Times New Roman" w:hAnsi="Times New Roman"/>
                <w:color w:val="000000"/>
                <w:sz w:val="28"/>
                <w:szCs w:val="28"/>
              </w:rPr>
            </w:pPr>
          </w:p>
        </w:tc>
      </w:tr>
      <w:tr w:rsidR="007562AA" w:rsidRPr="00E947EC" w:rsidTr="00137E1E">
        <w:trPr>
          <w:trHeight w:val="300"/>
          <w:jc w:val="center"/>
        </w:trPr>
        <w:tc>
          <w:tcPr>
            <w:tcW w:w="558" w:type="dxa"/>
            <w:tcBorders>
              <w:top w:val="nil"/>
              <w:left w:val="single" w:sz="4" w:space="0" w:color="auto"/>
              <w:bottom w:val="single" w:sz="4" w:space="0" w:color="auto"/>
              <w:right w:val="single" w:sz="4" w:space="0" w:color="auto"/>
            </w:tcBorders>
            <w:vAlign w:val="center"/>
            <w:hideMark/>
          </w:tcPr>
          <w:p w:rsidR="007562AA" w:rsidRPr="00E947EC" w:rsidRDefault="007562AA" w:rsidP="00137E1E">
            <w:pPr>
              <w:jc w:val="center"/>
              <w:rPr>
                <w:rFonts w:ascii="Times New Roman" w:hAnsi="Times New Roman"/>
                <w:color w:val="000000"/>
                <w:sz w:val="28"/>
                <w:szCs w:val="28"/>
              </w:rPr>
            </w:pPr>
            <w:r w:rsidRPr="00E947EC">
              <w:rPr>
                <w:rFonts w:ascii="Times New Roman" w:hAnsi="Times New Roman"/>
                <w:color w:val="000000"/>
                <w:sz w:val="28"/>
                <w:szCs w:val="28"/>
              </w:rPr>
              <w:t>1</w:t>
            </w:r>
          </w:p>
        </w:tc>
        <w:tc>
          <w:tcPr>
            <w:tcW w:w="5269" w:type="dxa"/>
            <w:tcBorders>
              <w:top w:val="nil"/>
              <w:left w:val="nil"/>
              <w:bottom w:val="single" w:sz="4" w:space="0" w:color="auto"/>
              <w:right w:val="single" w:sz="4" w:space="0" w:color="auto"/>
            </w:tcBorders>
            <w:vAlign w:val="center"/>
            <w:hideMark/>
          </w:tcPr>
          <w:p w:rsidR="007562AA" w:rsidRPr="00E947EC" w:rsidRDefault="007562AA" w:rsidP="00137E1E">
            <w:pPr>
              <w:jc w:val="center"/>
              <w:rPr>
                <w:rFonts w:ascii="Times New Roman" w:hAnsi="Times New Roman"/>
                <w:color w:val="000000"/>
                <w:sz w:val="28"/>
                <w:szCs w:val="28"/>
              </w:rPr>
            </w:pPr>
            <w:r w:rsidRPr="00E947EC">
              <w:rPr>
                <w:rFonts w:ascii="Times New Roman" w:hAnsi="Times New Roman"/>
                <w:color w:val="000000"/>
                <w:sz w:val="28"/>
                <w:szCs w:val="28"/>
              </w:rPr>
              <w:t>Без работные</w:t>
            </w:r>
          </w:p>
        </w:tc>
        <w:tc>
          <w:tcPr>
            <w:tcW w:w="3426" w:type="dxa"/>
            <w:tcBorders>
              <w:top w:val="nil"/>
              <w:left w:val="nil"/>
              <w:bottom w:val="single" w:sz="4" w:space="0" w:color="auto"/>
              <w:right w:val="single" w:sz="4" w:space="0" w:color="auto"/>
            </w:tcBorders>
            <w:vAlign w:val="center"/>
            <w:hideMark/>
          </w:tcPr>
          <w:p w:rsidR="007562AA" w:rsidRPr="00E947EC" w:rsidRDefault="00254D5E" w:rsidP="00137E1E">
            <w:pPr>
              <w:jc w:val="center"/>
              <w:rPr>
                <w:rFonts w:ascii="Times New Roman" w:hAnsi="Times New Roman"/>
                <w:color w:val="000000"/>
                <w:sz w:val="28"/>
                <w:szCs w:val="28"/>
              </w:rPr>
            </w:pPr>
            <w:r w:rsidRPr="00E947EC">
              <w:rPr>
                <w:rFonts w:ascii="Times New Roman" w:hAnsi="Times New Roman"/>
                <w:color w:val="000000"/>
                <w:sz w:val="28"/>
                <w:szCs w:val="28"/>
              </w:rPr>
              <w:t>101</w:t>
            </w:r>
          </w:p>
        </w:tc>
      </w:tr>
      <w:tr w:rsidR="007562AA" w:rsidRPr="00E947EC" w:rsidTr="00137E1E">
        <w:trPr>
          <w:trHeight w:val="300"/>
          <w:jc w:val="center"/>
        </w:trPr>
        <w:tc>
          <w:tcPr>
            <w:tcW w:w="558" w:type="dxa"/>
            <w:tcBorders>
              <w:top w:val="nil"/>
              <w:left w:val="single" w:sz="4" w:space="0" w:color="auto"/>
              <w:bottom w:val="single" w:sz="4" w:space="0" w:color="auto"/>
              <w:right w:val="single" w:sz="4" w:space="0" w:color="auto"/>
            </w:tcBorders>
            <w:vAlign w:val="center"/>
            <w:hideMark/>
          </w:tcPr>
          <w:p w:rsidR="007562AA" w:rsidRPr="00E947EC" w:rsidRDefault="007562AA" w:rsidP="00137E1E">
            <w:pPr>
              <w:jc w:val="center"/>
              <w:rPr>
                <w:rFonts w:ascii="Times New Roman" w:hAnsi="Times New Roman"/>
                <w:color w:val="000000"/>
                <w:sz w:val="28"/>
                <w:szCs w:val="28"/>
              </w:rPr>
            </w:pPr>
            <w:r w:rsidRPr="00E947EC">
              <w:rPr>
                <w:rFonts w:ascii="Times New Roman" w:hAnsi="Times New Roman"/>
                <w:color w:val="000000"/>
                <w:sz w:val="28"/>
                <w:szCs w:val="28"/>
              </w:rPr>
              <w:t>2</w:t>
            </w:r>
          </w:p>
        </w:tc>
        <w:tc>
          <w:tcPr>
            <w:tcW w:w="5269" w:type="dxa"/>
            <w:tcBorders>
              <w:top w:val="nil"/>
              <w:left w:val="nil"/>
              <w:bottom w:val="single" w:sz="4" w:space="0" w:color="auto"/>
              <w:right w:val="single" w:sz="4" w:space="0" w:color="auto"/>
            </w:tcBorders>
            <w:vAlign w:val="center"/>
            <w:hideMark/>
          </w:tcPr>
          <w:p w:rsidR="007562AA" w:rsidRPr="00E947EC" w:rsidRDefault="007562AA" w:rsidP="00137E1E">
            <w:pPr>
              <w:jc w:val="center"/>
              <w:rPr>
                <w:rFonts w:ascii="Times New Roman" w:hAnsi="Times New Roman"/>
                <w:color w:val="000000"/>
                <w:sz w:val="28"/>
                <w:szCs w:val="28"/>
              </w:rPr>
            </w:pPr>
            <w:r w:rsidRPr="00E947EC">
              <w:rPr>
                <w:rFonts w:ascii="Times New Roman" w:hAnsi="Times New Roman"/>
                <w:color w:val="000000"/>
                <w:sz w:val="28"/>
                <w:szCs w:val="28"/>
              </w:rPr>
              <w:t>Домохозяйка (домохозяин)</w:t>
            </w:r>
          </w:p>
        </w:tc>
        <w:tc>
          <w:tcPr>
            <w:tcW w:w="3426" w:type="dxa"/>
            <w:tcBorders>
              <w:top w:val="nil"/>
              <w:left w:val="nil"/>
              <w:bottom w:val="single" w:sz="4" w:space="0" w:color="auto"/>
              <w:right w:val="single" w:sz="4" w:space="0" w:color="auto"/>
            </w:tcBorders>
            <w:vAlign w:val="center"/>
            <w:hideMark/>
          </w:tcPr>
          <w:p w:rsidR="007562AA" w:rsidRPr="00E947EC" w:rsidRDefault="00254D5E" w:rsidP="00137E1E">
            <w:pPr>
              <w:jc w:val="center"/>
              <w:rPr>
                <w:rFonts w:ascii="Times New Roman" w:hAnsi="Times New Roman"/>
                <w:color w:val="000000"/>
                <w:sz w:val="28"/>
                <w:szCs w:val="28"/>
              </w:rPr>
            </w:pPr>
            <w:r w:rsidRPr="00E947EC">
              <w:rPr>
                <w:rFonts w:ascii="Times New Roman" w:hAnsi="Times New Roman"/>
                <w:color w:val="000000"/>
                <w:sz w:val="28"/>
                <w:szCs w:val="28"/>
              </w:rPr>
              <w:t>42</w:t>
            </w:r>
          </w:p>
        </w:tc>
      </w:tr>
      <w:tr w:rsidR="007562AA" w:rsidRPr="00E947EC" w:rsidTr="00137E1E">
        <w:trPr>
          <w:trHeight w:val="300"/>
          <w:jc w:val="center"/>
        </w:trPr>
        <w:tc>
          <w:tcPr>
            <w:tcW w:w="558" w:type="dxa"/>
            <w:tcBorders>
              <w:top w:val="nil"/>
              <w:left w:val="single" w:sz="4" w:space="0" w:color="auto"/>
              <w:bottom w:val="single" w:sz="4" w:space="0" w:color="auto"/>
              <w:right w:val="single" w:sz="4" w:space="0" w:color="auto"/>
            </w:tcBorders>
            <w:vAlign w:val="center"/>
            <w:hideMark/>
          </w:tcPr>
          <w:p w:rsidR="007562AA" w:rsidRPr="00E947EC" w:rsidRDefault="007562AA" w:rsidP="00137E1E">
            <w:pPr>
              <w:jc w:val="center"/>
              <w:rPr>
                <w:rFonts w:ascii="Times New Roman" w:hAnsi="Times New Roman"/>
                <w:color w:val="000000"/>
                <w:sz w:val="28"/>
                <w:szCs w:val="28"/>
              </w:rPr>
            </w:pPr>
            <w:r w:rsidRPr="00E947EC">
              <w:rPr>
                <w:rFonts w:ascii="Times New Roman" w:hAnsi="Times New Roman"/>
                <w:color w:val="000000"/>
                <w:sz w:val="28"/>
                <w:szCs w:val="28"/>
              </w:rPr>
              <w:t>3</w:t>
            </w:r>
          </w:p>
        </w:tc>
        <w:tc>
          <w:tcPr>
            <w:tcW w:w="5269" w:type="dxa"/>
            <w:tcBorders>
              <w:top w:val="nil"/>
              <w:left w:val="nil"/>
              <w:bottom w:val="single" w:sz="4" w:space="0" w:color="auto"/>
              <w:right w:val="single" w:sz="4" w:space="0" w:color="auto"/>
            </w:tcBorders>
            <w:vAlign w:val="center"/>
            <w:hideMark/>
          </w:tcPr>
          <w:p w:rsidR="007562AA" w:rsidRPr="00E947EC" w:rsidRDefault="007562AA" w:rsidP="00137E1E">
            <w:pPr>
              <w:jc w:val="center"/>
              <w:rPr>
                <w:rFonts w:ascii="Times New Roman" w:hAnsi="Times New Roman"/>
                <w:color w:val="000000"/>
                <w:sz w:val="28"/>
                <w:szCs w:val="28"/>
              </w:rPr>
            </w:pPr>
            <w:r w:rsidRPr="00E947EC">
              <w:rPr>
                <w:rFonts w:ascii="Times New Roman" w:hAnsi="Times New Roman"/>
                <w:color w:val="000000"/>
                <w:sz w:val="28"/>
                <w:szCs w:val="28"/>
              </w:rPr>
              <w:t>Учащиеся / студенты</w:t>
            </w:r>
          </w:p>
        </w:tc>
        <w:tc>
          <w:tcPr>
            <w:tcW w:w="3426" w:type="dxa"/>
            <w:tcBorders>
              <w:top w:val="nil"/>
              <w:left w:val="nil"/>
              <w:bottom w:val="single" w:sz="4" w:space="0" w:color="auto"/>
              <w:right w:val="single" w:sz="4" w:space="0" w:color="auto"/>
            </w:tcBorders>
            <w:vAlign w:val="center"/>
            <w:hideMark/>
          </w:tcPr>
          <w:p w:rsidR="007562AA" w:rsidRPr="00E947EC" w:rsidRDefault="007562AA" w:rsidP="00137E1E">
            <w:pPr>
              <w:jc w:val="center"/>
              <w:rPr>
                <w:rFonts w:ascii="Times New Roman" w:hAnsi="Times New Roman"/>
                <w:color w:val="000000"/>
                <w:sz w:val="28"/>
                <w:szCs w:val="28"/>
              </w:rPr>
            </w:pPr>
            <w:r w:rsidRPr="00E947EC">
              <w:rPr>
                <w:rFonts w:ascii="Times New Roman" w:hAnsi="Times New Roman"/>
                <w:color w:val="000000"/>
                <w:sz w:val="28"/>
                <w:szCs w:val="28"/>
              </w:rPr>
              <w:t>0</w:t>
            </w:r>
          </w:p>
        </w:tc>
      </w:tr>
      <w:tr w:rsidR="007562AA" w:rsidRPr="00E947EC" w:rsidTr="00137E1E">
        <w:trPr>
          <w:trHeight w:val="300"/>
          <w:jc w:val="center"/>
        </w:trPr>
        <w:tc>
          <w:tcPr>
            <w:tcW w:w="558" w:type="dxa"/>
            <w:tcBorders>
              <w:top w:val="single" w:sz="4" w:space="0" w:color="auto"/>
              <w:left w:val="single" w:sz="4" w:space="0" w:color="auto"/>
              <w:bottom w:val="single" w:sz="4" w:space="0" w:color="auto"/>
              <w:right w:val="single" w:sz="4" w:space="0" w:color="auto"/>
            </w:tcBorders>
            <w:vAlign w:val="center"/>
            <w:hideMark/>
          </w:tcPr>
          <w:p w:rsidR="007562AA" w:rsidRPr="00E947EC" w:rsidRDefault="007562AA" w:rsidP="00137E1E">
            <w:pPr>
              <w:jc w:val="center"/>
              <w:rPr>
                <w:rFonts w:ascii="Times New Roman" w:hAnsi="Times New Roman"/>
                <w:color w:val="000000"/>
                <w:sz w:val="28"/>
                <w:szCs w:val="28"/>
              </w:rPr>
            </w:pPr>
            <w:r w:rsidRPr="00E947EC">
              <w:rPr>
                <w:rFonts w:ascii="Times New Roman" w:hAnsi="Times New Roman"/>
                <w:color w:val="000000"/>
                <w:sz w:val="28"/>
                <w:szCs w:val="28"/>
              </w:rPr>
              <w:t>4</w:t>
            </w:r>
          </w:p>
        </w:tc>
        <w:tc>
          <w:tcPr>
            <w:tcW w:w="5269" w:type="dxa"/>
            <w:tcBorders>
              <w:top w:val="single" w:sz="4" w:space="0" w:color="auto"/>
              <w:left w:val="nil"/>
              <w:bottom w:val="single" w:sz="4" w:space="0" w:color="auto"/>
              <w:right w:val="single" w:sz="4" w:space="0" w:color="auto"/>
            </w:tcBorders>
            <w:vAlign w:val="center"/>
            <w:hideMark/>
          </w:tcPr>
          <w:p w:rsidR="007562AA" w:rsidRPr="00E947EC" w:rsidRDefault="007562AA" w:rsidP="00137E1E">
            <w:pPr>
              <w:jc w:val="center"/>
              <w:rPr>
                <w:rFonts w:ascii="Times New Roman" w:hAnsi="Times New Roman"/>
                <w:color w:val="000000"/>
                <w:sz w:val="28"/>
                <w:szCs w:val="28"/>
              </w:rPr>
            </w:pPr>
            <w:r w:rsidRPr="00E947EC">
              <w:rPr>
                <w:rFonts w:ascii="Times New Roman" w:hAnsi="Times New Roman"/>
                <w:color w:val="000000"/>
                <w:sz w:val="28"/>
                <w:szCs w:val="28"/>
              </w:rPr>
              <w:t>Пенсионеры</w:t>
            </w:r>
          </w:p>
        </w:tc>
        <w:tc>
          <w:tcPr>
            <w:tcW w:w="3426" w:type="dxa"/>
            <w:tcBorders>
              <w:top w:val="single" w:sz="4" w:space="0" w:color="auto"/>
              <w:left w:val="nil"/>
              <w:bottom w:val="single" w:sz="4" w:space="0" w:color="auto"/>
              <w:right w:val="single" w:sz="4" w:space="0" w:color="auto"/>
            </w:tcBorders>
            <w:vAlign w:val="center"/>
            <w:hideMark/>
          </w:tcPr>
          <w:p w:rsidR="007562AA" w:rsidRPr="00E947EC" w:rsidRDefault="00254D5E" w:rsidP="00137E1E">
            <w:pPr>
              <w:jc w:val="center"/>
              <w:rPr>
                <w:rFonts w:ascii="Times New Roman" w:hAnsi="Times New Roman"/>
                <w:color w:val="000000"/>
                <w:sz w:val="28"/>
                <w:szCs w:val="28"/>
              </w:rPr>
            </w:pPr>
            <w:r w:rsidRPr="00E947EC">
              <w:rPr>
                <w:rFonts w:ascii="Times New Roman" w:hAnsi="Times New Roman"/>
                <w:color w:val="000000"/>
                <w:sz w:val="28"/>
                <w:szCs w:val="28"/>
              </w:rPr>
              <w:t>116</w:t>
            </w:r>
          </w:p>
        </w:tc>
      </w:tr>
      <w:tr w:rsidR="007562AA" w:rsidRPr="00E947EC" w:rsidTr="00137E1E">
        <w:trPr>
          <w:trHeight w:val="300"/>
          <w:jc w:val="center"/>
        </w:trPr>
        <w:tc>
          <w:tcPr>
            <w:tcW w:w="558" w:type="dxa"/>
            <w:tcBorders>
              <w:top w:val="single" w:sz="4" w:space="0" w:color="auto"/>
              <w:left w:val="single" w:sz="4" w:space="0" w:color="auto"/>
              <w:bottom w:val="single" w:sz="4" w:space="0" w:color="auto"/>
              <w:right w:val="single" w:sz="4" w:space="0" w:color="auto"/>
            </w:tcBorders>
            <w:vAlign w:val="center"/>
            <w:hideMark/>
          </w:tcPr>
          <w:p w:rsidR="007562AA" w:rsidRPr="00E947EC" w:rsidRDefault="007562AA" w:rsidP="00137E1E">
            <w:pPr>
              <w:jc w:val="center"/>
              <w:rPr>
                <w:rFonts w:ascii="Times New Roman" w:hAnsi="Times New Roman"/>
                <w:color w:val="000000"/>
                <w:sz w:val="28"/>
                <w:szCs w:val="28"/>
              </w:rPr>
            </w:pPr>
            <w:r w:rsidRPr="00E947EC">
              <w:rPr>
                <w:rFonts w:ascii="Times New Roman" w:hAnsi="Times New Roman"/>
                <w:color w:val="000000"/>
                <w:sz w:val="28"/>
                <w:szCs w:val="28"/>
              </w:rPr>
              <w:t>5</w:t>
            </w:r>
          </w:p>
        </w:tc>
        <w:tc>
          <w:tcPr>
            <w:tcW w:w="5269" w:type="dxa"/>
            <w:tcBorders>
              <w:top w:val="single" w:sz="4" w:space="0" w:color="auto"/>
              <w:left w:val="single" w:sz="4" w:space="0" w:color="auto"/>
              <w:bottom w:val="single" w:sz="4" w:space="0" w:color="auto"/>
              <w:right w:val="single" w:sz="4" w:space="0" w:color="auto"/>
            </w:tcBorders>
            <w:vAlign w:val="center"/>
            <w:hideMark/>
          </w:tcPr>
          <w:p w:rsidR="007562AA" w:rsidRPr="00E947EC" w:rsidRDefault="007562AA" w:rsidP="00137E1E">
            <w:pPr>
              <w:jc w:val="center"/>
              <w:rPr>
                <w:rFonts w:ascii="Times New Roman" w:hAnsi="Times New Roman"/>
                <w:color w:val="000000"/>
                <w:sz w:val="28"/>
                <w:szCs w:val="28"/>
              </w:rPr>
            </w:pPr>
            <w:r w:rsidRPr="00E947EC">
              <w:rPr>
                <w:rFonts w:ascii="Times New Roman" w:hAnsi="Times New Roman"/>
                <w:color w:val="000000"/>
                <w:sz w:val="28"/>
                <w:szCs w:val="28"/>
              </w:rPr>
              <w:t>Работающие</w:t>
            </w:r>
          </w:p>
        </w:tc>
        <w:tc>
          <w:tcPr>
            <w:tcW w:w="3426" w:type="dxa"/>
            <w:tcBorders>
              <w:top w:val="single" w:sz="4" w:space="0" w:color="auto"/>
              <w:left w:val="single" w:sz="4" w:space="0" w:color="auto"/>
              <w:bottom w:val="single" w:sz="4" w:space="0" w:color="auto"/>
              <w:right w:val="single" w:sz="4" w:space="0" w:color="auto"/>
            </w:tcBorders>
            <w:vAlign w:val="center"/>
            <w:hideMark/>
          </w:tcPr>
          <w:p w:rsidR="007562AA" w:rsidRPr="00E947EC" w:rsidRDefault="00254D5E" w:rsidP="00137E1E">
            <w:pPr>
              <w:jc w:val="center"/>
              <w:rPr>
                <w:rFonts w:ascii="Times New Roman" w:hAnsi="Times New Roman"/>
                <w:color w:val="000000"/>
                <w:sz w:val="28"/>
                <w:szCs w:val="28"/>
              </w:rPr>
            </w:pPr>
            <w:r w:rsidRPr="00E947EC">
              <w:rPr>
                <w:rFonts w:ascii="Times New Roman" w:hAnsi="Times New Roman"/>
                <w:color w:val="000000"/>
                <w:sz w:val="28"/>
                <w:szCs w:val="28"/>
              </w:rPr>
              <w:t>727</w:t>
            </w:r>
          </w:p>
        </w:tc>
      </w:tr>
      <w:tr w:rsidR="007562AA" w:rsidRPr="00E947EC" w:rsidTr="00137E1E">
        <w:trPr>
          <w:trHeight w:val="300"/>
          <w:jc w:val="center"/>
        </w:trPr>
        <w:tc>
          <w:tcPr>
            <w:tcW w:w="558" w:type="dxa"/>
            <w:tcBorders>
              <w:top w:val="single" w:sz="4" w:space="0" w:color="auto"/>
              <w:left w:val="single" w:sz="4" w:space="0" w:color="auto"/>
              <w:bottom w:val="single" w:sz="4" w:space="0" w:color="auto"/>
              <w:right w:val="single" w:sz="4" w:space="0" w:color="auto"/>
            </w:tcBorders>
            <w:vAlign w:val="center"/>
            <w:hideMark/>
          </w:tcPr>
          <w:p w:rsidR="007562AA" w:rsidRPr="00E947EC" w:rsidRDefault="007562AA" w:rsidP="00137E1E">
            <w:pPr>
              <w:jc w:val="center"/>
              <w:rPr>
                <w:rFonts w:ascii="Times New Roman" w:hAnsi="Times New Roman"/>
                <w:color w:val="000000"/>
                <w:sz w:val="28"/>
                <w:szCs w:val="28"/>
              </w:rPr>
            </w:pPr>
            <w:r w:rsidRPr="00E947EC">
              <w:rPr>
                <w:rFonts w:ascii="Times New Roman" w:hAnsi="Times New Roman"/>
                <w:color w:val="000000"/>
                <w:sz w:val="28"/>
                <w:szCs w:val="28"/>
              </w:rPr>
              <w:t>6</w:t>
            </w:r>
          </w:p>
        </w:tc>
        <w:tc>
          <w:tcPr>
            <w:tcW w:w="5269" w:type="dxa"/>
            <w:tcBorders>
              <w:top w:val="single" w:sz="4" w:space="0" w:color="auto"/>
              <w:left w:val="single" w:sz="4" w:space="0" w:color="auto"/>
              <w:bottom w:val="single" w:sz="4" w:space="0" w:color="auto"/>
              <w:right w:val="single" w:sz="4" w:space="0" w:color="auto"/>
            </w:tcBorders>
            <w:vAlign w:val="center"/>
            <w:hideMark/>
          </w:tcPr>
          <w:p w:rsidR="007562AA" w:rsidRPr="00E947EC" w:rsidRDefault="007562AA" w:rsidP="00137E1E">
            <w:pPr>
              <w:jc w:val="center"/>
              <w:rPr>
                <w:rFonts w:ascii="Times New Roman" w:hAnsi="Times New Roman"/>
                <w:color w:val="000000"/>
                <w:sz w:val="28"/>
                <w:szCs w:val="28"/>
              </w:rPr>
            </w:pPr>
            <w:r w:rsidRPr="00E947EC">
              <w:rPr>
                <w:rFonts w:ascii="Times New Roman" w:hAnsi="Times New Roman"/>
                <w:color w:val="000000"/>
                <w:sz w:val="28"/>
                <w:szCs w:val="28"/>
              </w:rPr>
              <w:t>Другие</w:t>
            </w:r>
          </w:p>
        </w:tc>
        <w:tc>
          <w:tcPr>
            <w:tcW w:w="3426" w:type="dxa"/>
            <w:tcBorders>
              <w:top w:val="single" w:sz="4" w:space="0" w:color="auto"/>
              <w:left w:val="single" w:sz="4" w:space="0" w:color="auto"/>
              <w:bottom w:val="single" w:sz="4" w:space="0" w:color="auto"/>
              <w:right w:val="single" w:sz="4" w:space="0" w:color="auto"/>
            </w:tcBorders>
            <w:vAlign w:val="center"/>
            <w:hideMark/>
          </w:tcPr>
          <w:p w:rsidR="007562AA" w:rsidRPr="00E947EC" w:rsidRDefault="00254D5E" w:rsidP="00137E1E">
            <w:pPr>
              <w:jc w:val="center"/>
              <w:rPr>
                <w:rFonts w:ascii="Times New Roman" w:hAnsi="Times New Roman"/>
                <w:color w:val="000000"/>
                <w:sz w:val="28"/>
                <w:szCs w:val="28"/>
              </w:rPr>
            </w:pPr>
            <w:r w:rsidRPr="00E947EC">
              <w:rPr>
                <w:rFonts w:ascii="Times New Roman" w:hAnsi="Times New Roman"/>
                <w:color w:val="000000"/>
                <w:sz w:val="28"/>
                <w:szCs w:val="28"/>
              </w:rPr>
              <w:t>0</w:t>
            </w:r>
          </w:p>
        </w:tc>
      </w:tr>
      <w:tr w:rsidR="007562AA" w:rsidRPr="00E947EC" w:rsidTr="00137E1E">
        <w:trPr>
          <w:trHeight w:val="300"/>
          <w:jc w:val="center"/>
        </w:trPr>
        <w:tc>
          <w:tcPr>
            <w:tcW w:w="558" w:type="dxa"/>
            <w:tcBorders>
              <w:top w:val="single" w:sz="4" w:space="0" w:color="auto"/>
              <w:left w:val="single" w:sz="4" w:space="0" w:color="auto"/>
              <w:bottom w:val="single" w:sz="4" w:space="0" w:color="auto"/>
              <w:right w:val="single" w:sz="4" w:space="0" w:color="auto"/>
            </w:tcBorders>
            <w:vAlign w:val="center"/>
            <w:hideMark/>
          </w:tcPr>
          <w:p w:rsidR="007562AA" w:rsidRPr="00E947EC" w:rsidRDefault="007562AA" w:rsidP="00137E1E">
            <w:pPr>
              <w:jc w:val="center"/>
              <w:rPr>
                <w:rFonts w:ascii="Times New Roman" w:hAnsi="Times New Roman"/>
                <w:color w:val="000000"/>
                <w:sz w:val="28"/>
                <w:szCs w:val="28"/>
              </w:rPr>
            </w:pPr>
            <w:r w:rsidRPr="00E947EC">
              <w:rPr>
                <w:rFonts w:ascii="Times New Roman" w:hAnsi="Times New Roman"/>
                <w:color w:val="000000"/>
                <w:sz w:val="28"/>
                <w:szCs w:val="28"/>
              </w:rPr>
              <w:t>7</w:t>
            </w:r>
          </w:p>
        </w:tc>
        <w:tc>
          <w:tcPr>
            <w:tcW w:w="5269" w:type="dxa"/>
            <w:tcBorders>
              <w:top w:val="single" w:sz="4" w:space="0" w:color="auto"/>
              <w:left w:val="nil"/>
              <w:bottom w:val="single" w:sz="4" w:space="0" w:color="auto"/>
              <w:right w:val="single" w:sz="4" w:space="0" w:color="auto"/>
            </w:tcBorders>
            <w:vAlign w:val="center"/>
            <w:hideMark/>
          </w:tcPr>
          <w:p w:rsidR="007562AA" w:rsidRPr="00E947EC" w:rsidRDefault="007562AA" w:rsidP="00137E1E">
            <w:pPr>
              <w:jc w:val="center"/>
              <w:rPr>
                <w:rFonts w:ascii="Times New Roman" w:hAnsi="Times New Roman"/>
                <w:color w:val="000000"/>
                <w:sz w:val="28"/>
                <w:szCs w:val="28"/>
              </w:rPr>
            </w:pPr>
            <w:r w:rsidRPr="00E947EC">
              <w:rPr>
                <w:rFonts w:ascii="Times New Roman" w:hAnsi="Times New Roman"/>
                <w:color w:val="000000"/>
                <w:sz w:val="28"/>
                <w:szCs w:val="28"/>
              </w:rPr>
              <w:t>Итого</w:t>
            </w:r>
          </w:p>
        </w:tc>
        <w:tc>
          <w:tcPr>
            <w:tcW w:w="3426" w:type="dxa"/>
            <w:tcBorders>
              <w:top w:val="single" w:sz="4" w:space="0" w:color="auto"/>
              <w:left w:val="nil"/>
              <w:bottom w:val="single" w:sz="4" w:space="0" w:color="auto"/>
              <w:right w:val="single" w:sz="4" w:space="0" w:color="auto"/>
            </w:tcBorders>
            <w:vAlign w:val="center"/>
            <w:hideMark/>
          </w:tcPr>
          <w:p w:rsidR="007562AA" w:rsidRPr="00E947EC" w:rsidRDefault="007562AA" w:rsidP="00137E1E">
            <w:pPr>
              <w:jc w:val="center"/>
              <w:rPr>
                <w:rFonts w:ascii="Times New Roman" w:hAnsi="Times New Roman"/>
                <w:color w:val="000000"/>
                <w:sz w:val="28"/>
                <w:szCs w:val="28"/>
              </w:rPr>
            </w:pPr>
            <w:r w:rsidRPr="00E947EC">
              <w:rPr>
                <w:rFonts w:ascii="Times New Roman" w:hAnsi="Times New Roman"/>
                <w:color w:val="000000"/>
                <w:sz w:val="28"/>
                <w:szCs w:val="28"/>
              </w:rPr>
              <w:t>986</w:t>
            </w:r>
          </w:p>
        </w:tc>
      </w:tr>
    </w:tbl>
    <w:p w:rsidR="007562AA" w:rsidRPr="00E947EC" w:rsidRDefault="007562AA" w:rsidP="007562AA">
      <w:pPr>
        <w:spacing w:after="0" w:line="240" w:lineRule="auto"/>
        <w:ind w:firstLine="708"/>
        <w:jc w:val="both"/>
        <w:rPr>
          <w:rFonts w:ascii="Times New Roman" w:hAnsi="Times New Roman"/>
          <w:sz w:val="28"/>
          <w:szCs w:val="28"/>
        </w:rPr>
      </w:pPr>
    </w:p>
    <w:p w:rsidR="007562AA" w:rsidRPr="00E947EC" w:rsidRDefault="007562AA" w:rsidP="007562AA">
      <w:pPr>
        <w:tabs>
          <w:tab w:val="left" w:pos="993"/>
        </w:tabs>
        <w:spacing w:after="0" w:line="240" w:lineRule="auto"/>
        <w:ind w:firstLine="709"/>
        <w:jc w:val="both"/>
        <w:rPr>
          <w:rFonts w:ascii="Times New Roman" w:hAnsi="Times New Roman"/>
          <w:b/>
          <w:bCs/>
          <w:sz w:val="28"/>
          <w:szCs w:val="28"/>
        </w:rPr>
      </w:pPr>
    </w:p>
    <w:p w:rsidR="007562AA" w:rsidRPr="00E947EC" w:rsidRDefault="007562AA" w:rsidP="007562AA">
      <w:pPr>
        <w:spacing w:after="0" w:line="240" w:lineRule="auto"/>
        <w:ind w:firstLine="708"/>
        <w:jc w:val="both"/>
        <w:rPr>
          <w:rFonts w:ascii="Times New Roman" w:hAnsi="Times New Roman"/>
          <w:sz w:val="28"/>
          <w:szCs w:val="28"/>
          <w:lang w:eastAsia="ru-RU"/>
        </w:rPr>
      </w:pPr>
      <w:r w:rsidRPr="00E947EC">
        <w:rPr>
          <w:rFonts w:ascii="Times New Roman" w:hAnsi="Times New Roman"/>
          <w:sz w:val="28"/>
          <w:szCs w:val="28"/>
        </w:rPr>
        <w:t xml:space="preserve">На вопрос </w:t>
      </w:r>
      <w:r w:rsidRPr="00E947EC">
        <w:rPr>
          <w:rFonts w:ascii="Times New Roman" w:hAnsi="Times New Roman"/>
          <w:b/>
          <w:bCs/>
          <w:sz w:val="28"/>
          <w:szCs w:val="28"/>
          <w:lang w:eastAsia="ru-RU"/>
        </w:rPr>
        <w:t>«</w:t>
      </w:r>
      <w:r w:rsidRPr="00E947EC">
        <w:rPr>
          <w:rFonts w:ascii="Times New Roman" w:hAnsi="Times New Roman"/>
          <w:sz w:val="28"/>
          <w:szCs w:val="28"/>
          <w:lang w:eastAsia="ru-RU"/>
        </w:rPr>
        <w:t>Какое количество организаций предоставляют следующие товары и услуги на рынках вашего район</w:t>
      </w:r>
      <w:r w:rsidR="00354261" w:rsidRPr="00E947EC">
        <w:rPr>
          <w:rFonts w:ascii="Times New Roman" w:hAnsi="Times New Roman"/>
          <w:sz w:val="28"/>
          <w:szCs w:val="28"/>
          <w:lang w:eastAsia="ru-RU"/>
        </w:rPr>
        <w:t>а»</w:t>
      </w:r>
      <w:r w:rsidRPr="00E947EC">
        <w:rPr>
          <w:rFonts w:ascii="Times New Roman" w:hAnsi="Times New Roman"/>
          <w:sz w:val="28"/>
          <w:szCs w:val="28"/>
          <w:lang w:eastAsia="ru-RU"/>
        </w:rPr>
        <w:t xml:space="preserve"> были получены результаты, отраженные в таблице </w:t>
      </w:r>
    </w:p>
    <w:p w:rsidR="00354261" w:rsidRPr="00E947EC" w:rsidRDefault="00354261" w:rsidP="00354261">
      <w:pPr>
        <w:spacing w:after="0" w:line="240" w:lineRule="auto"/>
        <w:ind w:firstLine="708"/>
        <w:jc w:val="center"/>
        <w:rPr>
          <w:rFonts w:ascii="Times New Roman" w:hAnsi="Times New Roman"/>
          <w:b/>
          <w:bCs/>
          <w:sz w:val="28"/>
          <w:szCs w:val="28"/>
          <w:lang w:eastAsia="ru-RU"/>
        </w:rPr>
      </w:pPr>
      <w:r w:rsidRPr="00E947EC">
        <w:rPr>
          <w:rFonts w:ascii="Times New Roman" w:hAnsi="Times New Roman"/>
          <w:b/>
          <w:bCs/>
          <w:sz w:val="28"/>
          <w:szCs w:val="28"/>
          <w:lang w:eastAsia="ru-RU"/>
        </w:rPr>
        <w:t>Оценка насыщенности товарными рынками</w:t>
      </w:r>
    </w:p>
    <w:p w:rsidR="00354261" w:rsidRPr="00E947EC" w:rsidRDefault="00354261" w:rsidP="00354261">
      <w:pPr>
        <w:spacing w:after="0" w:line="240" w:lineRule="auto"/>
        <w:ind w:firstLine="708"/>
        <w:jc w:val="right"/>
        <w:rPr>
          <w:rFonts w:ascii="Times New Roman" w:hAnsi="Times New Roman"/>
          <w:b/>
          <w:bCs/>
          <w:sz w:val="28"/>
          <w:szCs w:val="28"/>
          <w:lang w:eastAsia="ru-RU"/>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83"/>
        <w:gridCol w:w="850"/>
        <w:gridCol w:w="849"/>
        <w:gridCol w:w="851"/>
        <w:gridCol w:w="850"/>
        <w:gridCol w:w="851"/>
        <w:gridCol w:w="850"/>
        <w:gridCol w:w="851"/>
        <w:gridCol w:w="850"/>
      </w:tblGrid>
      <w:tr w:rsidR="00354261" w:rsidRPr="00E947EC" w:rsidTr="00137E1E">
        <w:tc>
          <w:tcPr>
            <w:tcW w:w="3083" w:type="dxa"/>
            <w:tcBorders>
              <w:top w:val="single" w:sz="4" w:space="0" w:color="000000"/>
              <w:left w:val="single" w:sz="4" w:space="0" w:color="000000"/>
              <w:bottom w:val="single" w:sz="4" w:space="0" w:color="000000"/>
              <w:right w:val="single" w:sz="4" w:space="0" w:color="000000"/>
            </w:tcBorders>
            <w:vAlign w:val="center"/>
            <w:hideMark/>
          </w:tcPr>
          <w:p w:rsidR="00354261" w:rsidRPr="00E947EC" w:rsidRDefault="00354261" w:rsidP="00137E1E">
            <w:pPr>
              <w:spacing w:after="0" w:line="276" w:lineRule="auto"/>
              <w:jc w:val="both"/>
              <w:rPr>
                <w:rFonts w:ascii="Times New Roman" w:hAnsi="Times New Roman"/>
                <w:color w:val="000000"/>
                <w:sz w:val="20"/>
                <w:szCs w:val="20"/>
                <w:lang w:eastAsia="ru-RU"/>
              </w:rPr>
            </w:pPr>
            <w:r w:rsidRPr="00E947EC">
              <w:rPr>
                <w:rFonts w:ascii="Times New Roman" w:hAnsi="Times New Roman"/>
                <w:color w:val="000000"/>
                <w:sz w:val="20"/>
                <w:szCs w:val="20"/>
                <w:lang w:eastAsia="ru-RU"/>
              </w:rPr>
              <w:t>Варианты ответов</w:t>
            </w:r>
          </w:p>
        </w:tc>
        <w:tc>
          <w:tcPr>
            <w:tcW w:w="1699" w:type="dxa"/>
            <w:gridSpan w:val="2"/>
            <w:tcBorders>
              <w:top w:val="single" w:sz="4" w:space="0" w:color="000000"/>
              <w:left w:val="single" w:sz="4" w:space="0" w:color="000000"/>
              <w:bottom w:val="single" w:sz="4" w:space="0" w:color="000000"/>
              <w:right w:val="single" w:sz="4" w:space="0" w:color="000000"/>
            </w:tcBorders>
            <w:vAlign w:val="center"/>
            <w:hideMark/>
          </w:tcPr>
          <w:p w:rsidR="00354261" w:rsidRPr="00E947EC" w:rsidRDefault="00354261" w:rsidP="00137E1E">
            <w:pPr>
              <w:spacing w:after="0" w:line="276" w:lineRule="auto"/>
              <w:jc w:val="center"/>
              <w:rPr>
                <w:rFonts w:ascii="Times New Roman" w:hAnsi="Times New Roman"/>
                <w:sz w:val="24"/>
                <w:szCs w:val="24"/>
                <w:lang w:eastAsia="ru-RU"/>
              </w:rPr>
            </w:pPr>
            <w:r w:rsidRPr="00E947EC">
              <w:rPr>
                <w:rFonts w:ascii="Times New Roman" w:hAnsi="Times New Roman"/>
                <w:sz w:val="24"/>
                <w:szCs w:val="24"/>
                <w:lang w:eastAsia="ru-RU"/>
              </w:rPr>
              <w:t>1</w:t>
            </w:r>
          </w:p>
          <w:p w:rsidR="00354261" w:rsidRPr="00E947EC" w:rsidRDefault="00354261" w:rsidP="00137E1E">
            <w:pPr>
              <w:spacing w:after="0" w:line="276" w:lineRule="auto"/>
              <w:jc w:val="center"/>
              <w:rPr>
                <w:rFonts w:ascii="Times New Roman" w:hAnsi="Times New Roman"/>
                <w:sz w:val="24"/>
                <w:szCs w:val="24"/>
                <w:lang w:eastAsia="ru-RU"/>
              </w:rPr>
            </w:pPr>
            <w:r w:rsidRPr="00E947EC">
              <w:rPr>
                <w:rFonts w:ascii="Times New Roman" w:hAnsi="Times New Roman"/>
                <w:sz w:val="24"/>
                <w:szCs w:val="24"/>
                <w:lang w:eastAsia="ru-RU"/>
              </w:rPr>
              <w:t xml:space="preserve"> (Избыточно)</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354261" w:rsidRPr="00E947EC" w:rsidRDefault="00354261" w:rsidP="00137E1E">
            <w:pPr>
              <w:spacing w:after="0" w:line="276" w:lineRule="auto"/>
              <w:jc w:val="center"/>
              <w:rPr>
                <w:rFonts w:ascii="Times New Roman" w:hAnsi="Times New Roman"/>
                <w:sz w:val="24"/>
                <w:szCs w:val="24"/>
                <w:lang w:eastAsia="ru-RU"/>
              </w:rPr>
            </w:pPr>
            <w:r w:rsidRPr="00E947EC">
              <w:rPr>
                <w:rFonts w:ascii="Times New Roman" w:hAnsi="Times New Roman"/>
                <w:sz w:val="24"/>
                <w:szCs w:val="24"/>
                <w:lang w:eastAsia="ru-RU"/>
              </w:rPr>
              <w:t>2</w:t>
            </w:r>
          </w:p>
          <w:p w:rsidR="00354261" w:rsidRPr="00E947EC" w:rsidRDefault="00354261" w:rsidP="00137E1E">
            <w:pPr>
              <w:spacing w:after="0" w:line="276" w:lineRule="auto"/>
              <w:jc w:val="center"/>
              <w:rPr>
                <w:rFonts w:ascii="Times New Roman" w:hAnsi="Times New Roman"/>
                <w:sz w:val="24"/>
                <w:szCs w:val="24"/>
                <w:lang w:eastAsia="ru-RU"/>
              </w:rPr>
            </w:pPr>
            <w:r w:rsidRPr="00E947EC">
              <w:rPr>
                <w:rFonts w:ascii="Times New Roman" w:hAnsi="Times New Roman"/>
                <w:sz w:val="24"/>
                <w:szCs w:val="24"/>
                <w:lang w:eastAsia="ru-RU"/>
              </w:rPr>
              <w:t>(Достаточно)</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354261" w:rsidRPr="00E947EC" w:rsidRDefault="00354261" w:rsidP="00137E1E">
            <w:pPr>
              <w:spacing w:after="0" w:line="276" w:lineRule="auto"/>
              <w:jc w:val="center"/>
              <w:rPr>
                <w:rFonts w:ascii="Times New Roman" w:hAnsi="Times New Roman"/>
                <w:sz w:val="24"/>
                <w:szCs w:val="24"/>
                <w:lang w:eastAsia="ru-RU"/>
              </w:rPr>
            </w:pPr>
            <w:r w:rsidRPr="00E947EC">
              <w:rPr>
                <w:rFonts w:ascii="Times New Roman" w:hAnsi="Times New Roman"/>
                <w:sz w:val="24"/>
                <w:szCs w:val="24"/>
                <w:lang w:eastAsia="ru-RU"/>
              </w:rPr>
              <w:t>3</w:t>
            </w:r>
          </w:p>
          <w:p w:rsidR="00354261" w:rsidRPr="00E947EC" w:rsidRDefault="00354261" w:rsidP="00137E1E">
            <w:pPr>
              <w:spacing w:after="0" w:line="276" w:lineRule="auto"/>
              <w:jc w:val="center"/>
              <w:rPr>
                <w:rFonts w:ascii="Times New Roman" w:hAnsi="Times New Roman"/>
                <w:sz w:val="24"/>
                <w:szCs w:val="24"/>
                <w:lang w:eastAsia="ru-RU"/>
              </w:rPr>
            </w:pPr>
            <w:r w:rsidRPr="00E947EC">
              <w:rPr>
                <w:rFonts w:ascii="Times New Roman" w:hAnsi="Times New Roman"/>
                <w:sz w:val="24"/>
                <w:szCs w:val="24"/>
                <w:lang w:eastAsia="ru-RU"/>
              </w:rPr>
              <w:t>(Мало)</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354261" w:rsidRPr="00E947EC" w:rsidRDefault="00354261" w:rsidP="00137E1E">
            <w:pPr>
              <w:spacing w:after="0" w:line="276" w:lineRule="auto"/>
              <w:jc w:val="center"/>
              <w:rPr>
                <w:rFonts w:ascii="Times New Roman" w:hAnsi="Times New Roman"/>
                <w:sz w:val="24"/>
                <w:szCs w:val="24"/>
                <w:lang w:eastAsia="ru-RU"/>
              </w:rPr>
            </w:pPr>
            <w:r w:rsidRPr="00E947EC">
              <w:rPr>
                <w:rFonts w:ascii="Times New Roman" w:hAnsi="Times New Roman"/>
                <w:sz w:val="24"/>
                <w:szCs w:val="24"/>
                <w:lang w:eastAsia="ru-RU"/>
              </w:rPr>
              <w:t>4</w:t>
            </w:r>
          </w:p>
          <w:p w:rsidR="00354261" w:rsidRPr="00E947EC" w:rsidRDefault="00354261" w:rsidP="00137E1E">
            <w:pPr>
              <w:spacing w:after="0" w:line="276" w:lineRule="auto"/>
              <w:jc w:val="center"/>
              <w:rPr>
                <w:rFonts w:ascii="Times New Roman" w:hAnsi="Times New Roman"/>
                <w:sz w:val="24"/>
                <w:szCs w:val="24"/>
                <w:lang w:eastAsia="ru-RU"/>
              </w:rPr>
            </w:pPr>
            <w:r w:rsidRPr="00E947EC">
              <w:rPr>
                <w:rFonts w:ascii="Times New Roman" w:hAnsi="Times New Roman"/>
                <w:sz w:val="24"/>
                <w:szCs w:val="24"/>
                <w:lang w:eastAsia="ru-RU"/>
              </w:rPr>
              <w:t>(Нет совсем)</w:t>
            </w:r>
          </w:p>
        </w:tc>
      </w:tr>
      <w:tr w:rsidR="00354261" w:rsidRPr="00E947EC" w:rsidTr="00137E1E">
        <w:tc>
          <w:tcPr>
            <w:tcW w:w="3083" w:type="dxa"/>
            <w:tcBorders>
              <w:top w:val="single" w:sz="4" w:space="0" w:color="000000"/>
              <w:left w:val="single" w:sz="4" w:space="0" w:color="000000"/>
              <w:bottom w:val="single" w:sz="4" w:space="0" w:color="000000"/>
              <w:right w:val="single" w:sz="4" w:space="0" w:color="000000"/>
            </w:tcBorders>
            <w:vAlign w:val="center"/>
          </w:tcPr>
          <w:p w:rsidR="00354261" w:rsidRPr="00E947EC" w:rsidRDefault="00354261" w:rsidP="00137E1E">
            <w:pPr>
              <w:spacing w:after="0" w:line="276" w:lineRule="auto"/>
              <w:jc w:val="both"/>
              <w:rPr>
                <w:rFonts w:ascii="Times New Roman" w:hAnsi="Times New Roman"/>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354261" w:rsidRPr="00E947EC" w:rsidRDefault="00354261" w:rsidP="00137E1E">
            <w:pPr>
              <w:spacing w:after="0" w:line="276" w:lineRule="auto"/>
              <w:jc w:val="center"/>
              <w:rPr>
                <w:rFonts w:ascii="Times New Roman" w:hAnsi="Times New Roman"/>
                <w:sz w:val="20"/>
                <w:szCs w:val="20"/>
                <w:lang w:eastAsia="ru-RU"/>
              </w:rPr>
            </w:pPr>
            <w:r w:rsidRPr="00E947EC">
              <w:rPr>
                <w:rFonts w:ascii="Times New Roman" w:hAnsi="Times New Roman"/>
                <w:sz w:val="20"/>
                <w:szCs w:val="20"/>
                <w:lang w:eastAsia="ru-RU"/>
              </w:rPr>
              <w:t>Кол-во</w:t>
            </w:r>
          </w:p>
        </w:tc>
        <w:tc>
          <w:tcPr>
            <w:tcW w:w="849" w:type="dxa"/>
            <w:tcBorders>
              <w:top w:val="single" w:sz="4" w:space="0" w:color="000000"/>
              <w:left w:val="single" w:sz="4" w:space="0" w:color="000000"/>
              <w:bottom w:val="single" w:sz="4" w:space="0" w:color="000000"/>
              <w:right w:val="single" w:sz="4" w:space="0" w:color="000000"/>
            </w:tcBorders>
            <w:vAlign w:val="center"/>
            <w:hideMark/>
          </w:tcPr>
          <w:p w:rsidR="00354261" w:rsidRPr="00E947EC" w:rsidRDefault="00354261" w:rsidP="00137E1E">
            <w:pPr>
              <w:spacing w:after="0" w:line="276" w:lineRule="auto"/>
              <w:jc w:val="center"/>
              <w:rPr>
                <w:rFonts w:ascii="Times New Roman" w:hAnsi="Times New Roman"/>
                <w:sz w:val="20"/>
                <w:szCs w:val="20"/>
                <w:lang w:eastAsia="ru-RU"/>
              </w:rPr>
            </w:pPr>
            <w:r w:rsidRPr="00E947EC">
              <w:rPr>
                <w:rFonts w:ascii="Times New Roman" w:hAnsi="Times New Roman"/>
                <w:sz w:val="20"/>
                <w:szCs w:val="20"/>
                <w:lang w:eastAsia="ru-RU"/>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354261" w:rsidRPr="00E947EC" w:rsidRDefault="00354261" w:rsidP="00137E1E">
            <w:pPr>
              <w:spacing w:after="0" w:line="276" w:lineRule="auto"/>
              <w:jc w:val="center"/>
              <w:rPr>
                <w:rFonts w:ascii="Times New Roman" w:hAnsi="Times New Roman"/>
                <w:sz w:val="20"/>
                <w:szCs w:val="20"/>
                <w:lang w:eastAsia="ru-RU"/>
              </w:rPr>
            </w:pPr>
            <w:r w:rsidRPr="00E947EC">
              <w:rPr>
                <w:rFonts w:ascii="Times New Roman" w:hAnsi="Times New Roman"/>
                <w:sz w:val="20"/>
                <w:szCs w:val="20"/>
                <w:lang w:eastAsia="ru-RU"/>
              </w:rPr>
              <w:t>Кол-во</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354261" w:rsidRPr="00E947EC" w:rsidRDefault="00354261" w:rsidP="00137E1E">
            <w:pPr>
              <w:spacing w:after="0" w:line="276" w:lineRule="auto"/>
              <w:jc w:val="center"/>
              <w:rPr>
                <w:rFonts w:ascii="Times New Roman" w:hAnsi="Times New Roman"/>
                <w:sz w:val="20"/>
                <w:szCs w:val="20"/>
                <w:lang w:eastAsia="ru-RU"/>
              </w:rPr>
            </w:pPr>
            <w:r w:rsidRPr="00E947EC">
              <w:rPr>
                <w:rFonts w:ascii="Times New Roman" w:hAnsi="Times New Roman"/>
                <w:sz w:val="20"/>
                <w:szCs w:val="20"/>
                <w:lang w:eastAsia="ru-RU"/>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354261" w:rsidRPr="00E947EC" w:rsidRDefault="00354261" w:rsidP="00137E1E">
            <w:pPr>
              <w:spacing w:after="0" w:line="276" w:lineRule="auto"/>
              <w:jc w:val="center"/>
              <w:rPr>
                <w:rFonts w:ascii="Times New Roman" w:hAnsi="Times New Roman"/>
                <w:sz w:val="20"/>
                <w:szCs w:val="20"/>
                <w:lang w:eastAsia="ru-RU"/>
              </w:rPr>
            </w:pPr>
            <w:r w:rsidRPr="00E947EC">
              <w:rPr>
                <w:rFonts w:ascii="Times New Roman" w:hAnsi="Times New Roman"/>
                <w:sz w:val="20"/>
                <w:szCs w:val="20"/>
                <w:lang w:eastAsia="ru-RU"/>
              </w:rPr>
              <w:t>Кол-во</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354261" w:rsidRPr="00E947EC" w:rsidRDefault="00354261" w:rsidP="00137E1E">
            <w:pPr>
              <w:spacing w:after="0" w:line="276" w:lineRule="auto"/>
              <w:jc w:val="center"/>
              <w:rPr>
                <w:rFonts w:ascii="Times New Roman" w:hAnsi="Times New Roman"/>
                <w:sz w:val="20"/>
                <w:szCs w:val="20"/>
                <w:lang w:eastAsia="ru-RU"/>
              </w:rPr>
            </w:pPr>
            <w:r w:rsidRPr="00E947EC">
              <w:rPr>
                <w:rFonts w:ascii="Times New Roman" w:hAnsi="Times New Roman"/>
                <w:sz w:val="20"/>
                <w:szCs w:val="20"/>
                <w:lang w:eastAsia="ru-RU"/>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354261" w:rsidRPr="00E947EC" w:rsidRDefault="00354261" w:rsidP="00137E1E">
            <w:pPr>
              <w:spacing w:after="0" w:line="276" w:lineRule="auto"/>
              <w:jc w:val="center"/>
              <w:rPr>
                <w:rFonts w:ascii="Times New Roman" w:hAnsi="Times New Roman"/>
                <w:sz w:val="20"/>
                <w:szCs w:val="20"/>
                <w:lang w:eastAsia="ru-RU"/>
              </w:rPr>
            </w:pPr>
            <w:r w:rsidRPr="00E947EC">
              <w:rPr>
                <w:rFonts w:ascii="Times New Roman" w:hAnsi="Times New Roman"/>
                <w:sz w:val="20"/>
                <w:szCs w:val="20"/>
                <w:lang w:eastAsia="ru-RU"/>
              </w:rPr>
              <w:t>Кол-во</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354261" w:rsidRPr="00E947EC" w:rsidRDefault="00354261" w:rsidP="00137E1E">
            <w:pPr>
              <w:spacing w:after="0" w:line="276" w:lineRule="auto"/>
              <w:jc w:val="center"/>
              <w:rPr>
                <w:rFonts w:ascii="Times New Roman" w:hAnsi="Times New Roman"/>
                <w:sz w:val="20"/>
                <w:szCs w:val="20"/>
                <w:lang w:eastAsia="ru-RU"/>
              </w:rPr>
            </w:pPr>
            <w:r w:rsidRPr="00E947EC">
              <w:rPr>
                <w:rFonts w:ascii="Times New Roman" w:hAnsi="Times New Roman"/>
                <w:sz w:val="20"/>
                <w:szCs w:val="20"/>
                <w:lang w:eastAsia="ru-RU"/>
              </w:rPr>
              <w:t>%</w:t>
            </w:r>
          </w:p>
        </w:tc>
      </w:tr>
      <w:tr w:rsidR="00354261" w:rsidRPr="00E947EC" w:rsidTr="00137E1E">
        <w:tc>
          <w:tcPr>
            <w:tcW w:w="3083" w:type="dxa"/>
            <w:tcBorders>
              <w:top w:val="single" w:sz="4" w:space="0" w:color="000000"/>
              <w:left w:val="single" w:sz="4" w:space="0" w:color="000000"/>
              <w:bottom w:val="single" w:sz="4" w:space="0" w:color="000000"/>
              <w:right w:val="single" w:sz="4" w:space="0" w:color="000000"/>
            </w:tcBorders>
            <w:vAlign w:val="center"/>
            <w:hideMark/>
          </w:tcPr>
          <w:p w:rsidR="00354261" w:rsidRPr="00E947EC" w:rsidRDefault="00354261" w:rsidP="00137E1E">
            <w:pPr>
              <w:spacing w:after="0" w:line="240" w:lineRule="auto"/>
              <w:jc w:val="both"/>
              <w:rPr>
                <w:rFonts w:ascii="Times New Roman" w:hAnsi="Times New Roman"/>
                <w:color w:val="000000"/>
                <w:sz w:val="20"/>
                <w:szCs w:val="20"/>
                <w:lang w:eastAsia="ru-RU"/>
              </w:rPr>
            </w:pPr>
            <w:r w:rsidRPr="00E947EC">
              <w:rPr>
                <w:rFonts w:ascii="Times New Roman" w:hAnsi="Times New Roman"/>
                <w:color w:val="000000"/>
                <w:sz w:val="20"/>
                <w:szCs w:val="20"/>
                <w:lang w:eastAsia="ru-RU"/>
              </w:rPr>
              <w:t>Рынок услуг дошкольного образования</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92105F" w:rsidP="00137E1E">
            <w:pPr>
              <w:jc w:val="right"/>
              <w:rPr>
                <w:color w:val="000000"/>
              </w:rPr>
            </w:pPr>
            <w:r w:rsidRPr="00E947EC">
              <w:rPr>
                <w:color w:val="000000"/>
              </w:rPr>
              <w:t>464</w:t>
            </w:r>
          </w:p>
        </w:tc>
        <w:tc>
          <w:tcPr>
            <w:tcW w:w="849"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92105F" w:rsidP="00137E1E">
            <w:pPr>
              <w:jc w:val="right"/>
              <w:rPr>
                <w:color w:val="000000"/>
              </w:rPr>
            </w:pPr>
            <w:r w:rsidRPr="00E947EC">
              <w:rPr>
                <w:color w:val="000000"/>
              </w:rPr>
              <w:t>47</w:t>
            </w:r>
            <w:r w:rsidR="00354261" w:rsidRPr="00E947EC">
              <w:rPr>
                <w:color w:val="000000"/>
              </w:rPr>
              <w:t>,0</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92105F" w:rsidP="00137E1E">
            <w:pPr>
              <w:jc w:val="right"/>
              <w:rPr>
                <w:color w:val="000000"/>
              </w:rPr>
            </w:pPr>
            <w:r w:rsidRPr="00E947EC">
              <w:rPr>
                <w:color w:val="000000"/>
              </w:rPr>
              <w:t>329</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92105F" w:rsidP="00137E1E">
            <w:pPr>
              <w:jc w:val="right"/>
              <w:rPr>
                <w:color w:val="000000"/>
              </w:rPr>
            </w:pPr>
            <w:r w:rsidRPr="00E947EC">
              <w:rPr>
                <w:color w:val="000000"/>
              </w:rPr>
              <w:t>33,3</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92105F" w:rsidP="00137E1E">
            <w:pPr>
              <w:jc w:val="right"/>
              <w:rPr>
                <w:color w:val="000000"/>
              </w:rPr>
            </w:pPr>
            <w:r w:rsidRPr="00E947EC">
              <w:rPr>
                <w:color w:val="000000"/>
              </w:rPr>
              <w:t>170</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92105F" w:rsidP="00137E1E">
            <w:pPr>
              <w:jc w:val="right"/>
              <w:rPr>
                <w:color w:val="000000"/>
              </w:rPr>
            </w:pPr>
            <w:r w:rsidRPr="00E947EC">
              <w:rPr>
                <w:color w:val="000000"/>
              </w:rPr>
              <w:t>17,2</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92105F" w:rsidP="00137E1E">
            <w:pPr>
              <w:jc w:val="right"/>
              <w:rPr>
                <w:color w:val="000000"/>
              </w:rPr>
            </w:pPr>
            <w:r w:rsidRPr="00E947EC">
              <w:rPr>
                <w:color w:val="000000"/>
              </w:rPr>
              <w:t>23</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92105F" w:rsidP="00137E1E">
            <w:pPr>
              <w:jc w:val="right"/>
              <w:rPr>
                <w:color w:val="000000"/>
              </w:rPr>
            </w:pPr>
            <w:r w:rsidRPr="00E947EC">
              <w:rPr>
                <w:color w:val="000000"/>
              </w:rPr>
              <w:t>02,3</w:t>
            </w:r>
          </w:p>
        </w:tc>
      </w:tr>
      <w:tr w:rsidR="00354261" w:rsidRPr="00E947EC" w:rsidTr="00137E1E">
        <w:tc>
          <w:tcPr>
            <w:tcW w:w="3083" w:type="dxa"/>
            <w:tcBorders>
              <w:top w:val="single" w:sz="4" w:space="0" w:color="000000"/>
              <w:left w:val="single" w:sz="4" w:space="0" w:color="000000"/>
              <w:bottom w:val="single" w:sz="4" w:space="0" w:color="000000"/>
              <w:right w:val="single" w:sz="4" w:space="0" w:color="000000"/>
            </w:tcBorders>
            <w:vAlign w:val="center"/>
            <w:hideMark/>
          </w:tcPr>
          <w:p w:rsidR="00354261" w:rsidRPr="00E947EC" w:rsidRDefault="00354261" w:rsidP="00137E1E">
            <w:pPr>
              <w:spacing w:after="0" w:line="240" w:lineRule="auto"/>
              <w:jc w:val="both"/>
              <w:rPr>
                <w:rFonts w:ascii="Times New Roman" w:hAnsi="Times New Roman"/>
                <w:color w:val="000000"/>
                <w:sz w:val="20"/>
                <w:szCs w:val="20"/>
                <w:lang w:eastAsia="ru-RU"/>
              </w:rPr>
            </w:pPr>
            <w:r w:rsidRPr="00E947EC">
              <w:rPr>
                <w:rFonts w:ascii="Times New Roman" w:hAnsi="Times New Roman"/>
                <w:color w:val="000000"/>
                <w:sz w:val="20"/>
                <w:szCs w:val="20"/>
                <w:lang w:eastAsia="ru-RU"/>
              </w:rPr>
              <w:t>Рынок услуг детского отдыха и оздоровления</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92105F" w:rsidP="00137E1E">
            <w:pPr>
              <w:jc w:val="right"/>
              <w:rPr>
                <w:color w:val="000000"/>
              </w:rPr>
            </w:pPr>
            <w:r w:rsidRPr="00E947EC">
              <w:rPr>
                <w:color w:val="000000"/>
              </w:rPr>
              <w:t>456</w:t>
            </w:r>
          </w:p>
        </w:tc>
        <w:tc>
          <w:tcPr>
            <w:tcW w:w="849"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92105F" w:rsidP="00137E1E">
            <w:pPr>
              <w:jc w:val="right"/>
              <w:rPr>
                <w:color w:val="000000"/>
              </w:rPr>
            </w:pPr>
            <w:r w:rsidRPr="00E947EC">
              <w:rPr>
                <w:color w:val="000000"/>
              </w:rPr>
              <w:t>46,2</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92105F" w:rsidP="00137E1E">
            <w:pPr>
              <w:jc w:val="right"/>
              <w:rPr>
                <w:color w:val="000000"/>
              </w:rPr>
            </w:pPr>
            <w:r w:rsidRPr="00E947EC">
              <w:rPr>
                <w:color w:val="000000"/>
              </w:rPr>
              <w:t>350</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92105F" w:rsidP="00137E1E">
            <w:pPr>
              <w:jc w:val="right"/>
              <w:rPr>
                <w:color w:val="000000"/>
              </w:rPr>
            </w:pPr>
            <w:r w:rsidRPr="00E947EC">
              <w:rPr>
                <w:color w:val="000000"/>
              </w:rPr>
              <w:t>35,4</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92105F" w:rsidP="00137E1E">
            <w:pPr>
              <w:jc w:val="right"/>
              <w:rPr>
                <w:color w:val="000000"/>
              </w:rPr>
            </w:pPr>
            <w:r w:rsidRPr="00E947EC">
              <w:rPr>
                <w:color w:val="000000"/>
              </w:rPr>
              <w:t>99</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92105F" w:rsidP="00137E1E">
            <w:pPr>
              <w:jc w:val="right"/>
              <w:rPr>
                <w:color w:val="000000"/>
              </w:rPr>
            </w:pPr>
            <w:r w:rsidRPr="00E947EC">
              <w:rPr>
                <w:color w:val="000000"/>
              </w:rPr>
              <w:t>10,1</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92105F" w:rsidP="00137E1E">
            <w:pPr>
              <w:jc w:val="right"/>
              <w:rPr>
                <w:color w:val="000000"/>
              </w:rPr>
            </w:pPr>
            <w:r w:rsidRPr="00E947EC">
              <w:rPr>
                <w:color w:val="000000"/>
              </w:rPr>
              <w:t>81</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92105F" w:rsidP="00137E1E">
            <w:pPr>
              <w:jc w:val="right"/>
              <w:rPr>
                <w:color w:val="000000"/>
              </w:rPr>
            </w:pPr>
            <w:r w:rsidRPr="00E947EC">
              <w:rPr>
                <w:color w:val="000000"/>
              </w:rPr>
              <w:t>8,2</w:t>
            </w:r>
          </w:p>
        </w:tc>
      </w:tr>
      <w:tr w:rsidR="00354261" w:rsidRPr="00E947EC" w:rsidTr="00137E1E">
        <w:tc>
          <w:tcPr>
            <w:tcW w:w="3083" w:type="dxa"/>
            <w:tcBorders>
              <w:top w:val="single" w:sz="4" w:space="0" w:color="000000"/>
              <w:left w:val="single" w:sz="4" w:space="0" w:color="000000"/>
              <w:bottom w:val="single" w:sz="4" w:space="0" w:color="000000"/>
              <w:right w:val="single" w:sz="4" w:space="0" w:color="000000"/>
            </w:tcBorders>
            <w:vAlign w:val="center"/>
            <w:hideMark/>
          </w:tcPr>
          <w:p w:rsidR="00354261" w:rsidRPr="00E947EC" w:rsidRDefault="00354261" w:rsidP="00137E1E">
            <w:pPr>
              <w:spacing w:after="0" w:line="240" w:lineRule="auto"/>
              <w:jc w:val="both"/>
              <w:rPr>
                <w:rFonts w:ascii="Times New Roman" w:hAnsi="Times New Roman"/>
                <w:color w:val="000000"/>
                <w:sz w:val="20"/>
                <w:szCs w:val="20"/>
                <w:lang w:eastAsia="ru-RU"/>
              </w:rPr>
            </w:pPr>
            <w:r w:rsidRPr="00E947EC">
              <w:rPr>
                <w:rFonts w:ascii="Times New Roman" w:hAnsi="Times New Roman"/>
                <w:color w:val="000000"/>
                <w:sz w:val="20"/>
                <w:szCs w:val="20"/>
                <w:lang w:eastAsia="ru-RU"/>
              </w:rPr>
              <w:t>Рынок услуг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92105F" w:rsidP="00137E1E">
            <w:pPr>
              <w:jc w:val="right"/>
              <w:rPr>
                <w:color w:val="000000"/>
              </w:rPr>
            </w:pPr>
            <w:r w:rsidRPr="00E947EC">
              <w:rPr>
                <w:color w:val="000000"/>
              </w:rPr>
              <w:t>448</w:t>
            </w:r>
          </w:p>
        </w:tc>
        <w:tc>
          <w:tcPr>
            <w:tcW w:w="849"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92105F" w:rsidP="00137E1E">
            <w:pPr>
              <w:jc w:val="right"/>
              <w:rPr>
                <w:color w:val="000000"/>
              </w:rPr>
            </w:pPr>
            <w:r w:rsidRPr="00E947EC">
              <w:rPr>
                <w:color w:val="000000"/>
              </w:rPr>
              <w:t>45,4</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92105F" w:rsidP="00137E1E">
            <w:pPr>
              <w:jc w:val="right"/>
              <w:rPr>
                <w:color w:val="000000"/>
              </w:rPr>
            </w:pPr>
            <w:r w:rsidRPr="00E947EC">
              <w:rPr>
                <w:color w:val="000000"/>
              </w:rPr>
              <w:t>249</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92105F" w:rsidP="00137E1E">
            <w:pPr>
              <w:jc w:val="right"/>
              <w:rPr>
                <w:color w:val="000000"/>
              </w:rPr>
            </w:pPr>
            <w:r w:rsidRPr="00E947EC">
              <w:rPr>
                <w:color w:val="000000"/>
              </w:rPr>
              <w:t>25,2</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92105F" w:rsidP="00137E1E">
            <w:pPr>
              <w:jc w:val="right"/>
              <w:rPr>
                <w:color w:val="000000"/>
              </w:rPr>
            </w:pPr>
            <w:r w:rsidRPr="00E947EC">
              <w:rPr>
                <w:color w:val="000000"/>
              </w:rPr>
              <w:t>203</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92105F" w:rsidP="00137E1E">
            <w:pPr>
              <w:jc w:val="right"/>
              <w:rPr>
                <w:color w:val="000000"/>
              </w:rPr>
            </w:pPr>
            <w:r w:rsidRPr="00E947EC">
              <w:rPr>
                <w:color w:val="000000"/>
              </w:rPr>
              <w:t>10</w:t>
            </w:r>
            <w:r w:rsidR="00354261" w:rsidRPr="00E947EC">
              <w:rPr>
                <w:color w:val="000000"/>
              </w:rPr>
              <w:t>,5</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354261" w:rsidP="00137E1E">
            <w:pPr>
              <w:jc w:val="right"/>
              <w:rPr>
                <w:color w:val="000000"/>
              </w:rPr>
            </w:pPr>
            <w:r w:rsidRPr="00E947EC">
              <w:rPr>
                <w:color w:val="000000"/>
              </w:rPr>
              <w:t>86</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92105F" w:rsidP="00137E1E">
            <w:pPr>
              <w:jc w:val="right"/>
              <w:rPr>
                <w:color w:val="000000"/>
              </w:rPr>
            </w:pPr>
            <w:r w:rsidRPr="00E947EC">
              <w:rPr>
                <w:color w:val="000000"/>
              </w:rPr>
              <w:t>8,7</w:t>
            </w:r>
          </w:p>
        </w:tc>
      </w:tr>
      <w:tr w:rsidR="00354261" w:rsidRPr="00E947EC" w:rsidTr="00137E1E">
        <w:tc>
          <w:tcPr>
            <w:tcW w:w="3083" w:type="dxa"/>
            <w:tcBorders>
              <w:top w:val="single" w:sz="4" w:space="0" w:color="000000"/>
              <w:left w:val="single" w:sz="4" w:space="0" w:color="000000"/>
              <w:bottom w:val="single" w:sz="4" w:space="0" w:color="000000"/>
              <w:right w:val="single" w:sz="4" w:space="0" w:color="000000"/>
            </w:tcBorders>
            <w:vAlign w:val="center"/>
            <w:hideMark/>
          </w:tcPr>
          <w:p w:rsidR="00354261" w:rsidRPr="00E947EC" w:rsidRDefault="00354261" w:rsidP="00137E1E">
            <w:pPr>
              <w:spacing w:after="0" w:line="240" w:lineRule="auto"/>
              <w:jc w:val="both"/>
              <w:rPr>
                <w:rFonts w:ascii="Times New Roman" w:hAnsi="Times New Roman"/>
                <w:color w:val="000000"/>
                <w:sz w:val="20"/>
                <w:szCs w:val="20"/>
                <w:lang w:eastAsia="ru-RU"/>
              </w:rPr>
            </w:pPr>
            <w:r w:rsidRPr="00E947EC">
              <w:rPr>
                <w:rFonts w:ascii="Times New Roman" w:hAnsi="Times New Roman"/>
                <w:color w:val="000000"/>
                <w:sz w:val="20"/>
                <w:szCs w:val="20"/>
                <w:lang w:eastAsia="ru-RU"/>
              </w:rPr>
              <w:lastRenderedPageBreak/>
              <w:t>Рынок медицинских услуг</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354261" w:rsidP="00137E1E">
            <w:pPr>
              <w:jc w:val="right"/>
              <w:rPr>
                <w:color w:val="000000"/>
              </w:rPr>
            </w:pPr>
            <w:r w:rsidRPr="00E947EC">
              <w:rPr>
                <w:color w:val="000000"/>
              </w:rPr>
              <w:t>507</w:t>
            </w:r>
          </w:p>
        </w:tc>
        <w:tc>
          <w:tcPr>
            <w:tcW w:w="849"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92105F" w:rsidP="00137E1E">
            <w:pPr>
              <w:jc w:val="right"/>
              <w:rPr>
                <w:color w:val="000000"/>
              </w:rPr>
            </w:pPr>
            <w:r w:rsidRPr="00E947EC">
              <w:rPr>
                <w:color w:val="000000"/>
              </w:rPr>
              <w:t>51,4</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92105F" w:rsidP="00137E1E">
            <w:pPr>
              <w:jc w:val="right"/>
              <w:rPr>
                <w:color w:val="000000"/>
              </w:rPr>
            </w:pPr>
            <w:r w:rsidRPr="00E947EC">
              <w:rPr>
                <w:color w:val="000000"/>
              </w:rPr>
              <w:t>379</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92105F" w:rsidP="0092105F">
            <w:pPr>
              <w:jc w:val="center"/>
              <w:rPr>
                <w:color w:val="000000"/>
              </w:rPr>
            </w:pPr>
            <w:r w:rsidRPr="00E947EC">
              <w:rPr>
                <w:color w:val="000000"/>
              </w:rPr>
              <w:t>38,4</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92105F" w:rsidP="00137E1E">
            <w:pPr>
              <w:jc w:val="right"/>
              <w:rPr>
                <w:color w:val="000000"/>
              </w:rPr>
            </w:pPr>
            <w:r w:rsidRPr="00E947EC">
              <w:rPr>
                <w:color w:val="000000"/>
              </w:rPr>
              <w:t>82</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92105F" w:rsidP="00137E1E">
            <w:pPr>
              <w:jc w:val="right"/>
              <w:rPr>
                <w:color w:val="000000"/>
              </w:rPr>
            </w:pPr>
            <w:r w:rsidRPr="00E947EC">
              <w:rPr>
                <w:color w:val="000000"/>
              </w:rPr>
              <w:t>8,3</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92105F" w:rsidP="00137E1E">
            <w:pPr>
              <w:jc w:val="right"/>
              <w:rPr>
                <w:color w:val="000000"/>
              </w:rPr>
            </w:pPr>
            <w:r w:rsidRPr="00E947EC">
              <w:rPr>
                <w:color w:val="000000"/>
              </w:rPr>
              <w:t>18</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92105F" w:rsidP="00137E1E">
            <w:pPr>
              <w:jc w:val="right"/>
              <w:rPr>
                <w:color w:val="000000"/>
              </w:rPr>
            </w:pPr>
            <w:r w:rsidRPr="00E947EC">
              <w:rPr>
                <w:color w:val="000000"/>
              </w:rPr>
              <w:t>1,8</w:t>
            </w:r>
          </w:p>
        </w:tc>
      </w:tr>
      <w:tr w:rsidR="00354261" w:rsidRPr="00E947EC" w:rsidTr="00137E1E">
        <w:tc>
          <w:tcPr>
            <w:tcW w:w="3083" w:type="dxa"/>
            <w:tcBorders>
              <w:top w:val="single" w:sz="4" w:space="0" w:color="000000"/>
              <w:left w:val="single" w:sz="4" w:space="0" w:color="000000"/>
              <w:bottom w:val="single" w:sz="4" w:space="0" w:color="000000"/>
              <w:right w:val="single" w:sz="4" w:space="0" w:color="000000"/>
            </w:tcBorders>
            <w:vAlign w:val="center"/>
            <w:hideMark/>
          </w:tcPr>
          <w:p w:rsidR="00354261" w:rsidRPr="00E947EC" w:rsidRDefault="00354261" w:rsidP="00137E1E">
            <w:pPr>
              <w:spacing w:after="0" w:line="240" w:lineRule="auto"/>
              <w:jc w:val="both"/>
              <w:rPr>
                <w:rFonts w:ascii="Times New Roman" w:hAnsi="Times New Roman"/>
                <w:color w:val="000000"/>
                <w:sz w:val="20"/>
                <w:szCs w:val="20"/>
                <w:lang w:eastAsia="ru-RU"/>
              </w:rPr>
            </w:pPr>
            <w:r w:rsidRPr="00E947EC">
              <w:rPr>
                <w:rFonts w:ascii="Times New Roman" w:hAnsi="Times New Roman"/>
                <w:color w:val="000000"/>
                <w:sz w:val="20"/>
                <w:szCs w:val="20"/>
                <w:lang w:eastAsia="ru-RU"/>
              </w:rPr>
              <w:t>Рынок услуг психолого-педагогического сопровождения детей с ограниченными возможностями здоровья</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627098" w:rsidP="00137E1E">
            <w:pPr>
              <w:jc w:val="right"/>
              <w:rPr>
                <w:color w:val="000000"/>
              </w:rPr>
            </w:pPr>
            <w:r w:rsidRPr="00E947EC">
              <w:rPr>
                <w:color w:val="000000"/>
              </w:rPr>
              <w:t>477</w:t>
            </w:r>
          </w:p>
        </w:tc>
        <w:tc>
          <w:tcPr>
            <w:tcW w:w="849"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627098" w:rsidP="00137E1E">
            <w:pPr>
              <w:jc w:val="right"/>
              <w:rPr>
                <w:color w:val="000000"/>
              </w:rPr>
            </w:pPr>
            <w:r w:rsidRPr="00E947EC">
              <w:rPr>
                <w:color w:val="000000"/>
              </w:rPr>
              <w:t>48,3</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627098" w:rsidP="00137E1E">
            <w:pPr>
              <w:jc w:val="right"/>
              <w:rPr>
                <w:color w:val="000000"/>
              </w:rPr>
            </w:pPr>
            <w:r w:rsidRPr="00E947EC">
              <w:rPr>
                <w:color w:val="000000"/>
              </w:rPr>
              <w:t>303</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627098" w:rsidP="00137E1E">
            <w:pPr>
              <w:jc w:val="right"/>
              <w:rPr>
                <w:color w:val="000000"/>
              </w:rPr>
            </w:pPr>
            <w:r w:rsidRPr="00E947EC">
              <w:rPr>
                <w:color w:val="000000"/>
              </w:rPr>
              <w:t>30,7</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627098" w:rsidP="00137E1E">
            <w:pPr>
              <w:jc w:val="right"/>
              <w:rPr>
                <w:color w:val="000000"/>
              </w:rPr>
            </w:pPr>
            <w:r w:rsidRPr="00E947EC">
              <w:rPr>
                <w:color w:val="000000"/>
              </w:rPr>
              <w:t>106</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627098" w:rsidP="00137E1E">
            <w:pPr>
              <w:jc w:val="right"/>
              <w:rPr>
                <w:color w:val="000000"/>
              </w:rPr>
            </w:pPr>
            <w:r w:rsidRPr="00E947EC">
              <w:rPr>
                <w:color w:val="000000"/>
              </w:rPr>
              <w:t>10,7</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627098" w:rsidP="00137E1E">
            <w:pPr>
              <w:jc w:val="right"/>
              <w:rPr>
                <w:color w:val="000000"/>
              </w:rPr>
            </w:pPr>
            <w:r w:rsidRPr="00E947EC">
              <w:rPr>
                <w:color w:val="000000"/>
              </w:rPr>
              <w:t>100</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627098" w:rsidP="00137E1E">
            <w:pPr>
              <w:jc w:val="right"/>
              <w:rPr>
                <w:color w:val="000000"/>
              </w:rPr>
            </w:pPr>
            <w:r w:rsidRPr="00E947EC">
              <w:rPr>
                <w:color w:val="000000"/>
              </w:rPr>
              <w:t>10,1</w:t>
            </w:r>
          </w:p>
        </w:tc>
      </w:tr>
      <w:tr w:rsidR="00354261" w:rsidRPr="00E947EC" w:rsidTr="00137E1E">
        <w:tc>
          <w:tcPr>
            <w:tcW w:w="3083" w:type="dxa"/>
            <w:tcBorders>
              <w:top w:val="single" w:sz="4" w:space="0" w:color="000000"/>
              <w:left w:val="single" w:sz="4" w:space="0" w:color="000000"/>
              <w:bottom w:val="single" w:sz="4" w:space="0" w:color="000000"/>
              <w:right w:val="single" w:sz="4" w:space="0" w:color="000000"/>
            </w:tcBorders>
            <w:vAlign w:val="center"/>
            <w:hideMark/>
          </w:tcPr>
          <w:p w:rsidR="00354261" w:rsidRPr="00E947EC" w:rsidRDefault="00354261" w:rsidP="00137E1E">
            <w:pPr>
              <w:spacing w:after="0" w:line="276" w:lineRule="auto"/>
              <w:jc w:val="both"/>
              <w:rPr>
                <w:rFonts w:ascii="Times New Roman" w:hAnsi="Times New Roman"/>
                <w:color w:val="000000"/>
                <w:sz w:val="20"/>
                <w:szCs w:val="20"/>
                <w:lang w:eastAsia="ru-RU"/>
              </w:rPr>
            </w:pPr>
            <w:r w:rsidRPr="00E947EC">
              <w:rPr>
                <w:rFonts w:ascii="Times New Roman" w:hAnsi="Times New Roman"/>
                <w:color w:val="000000"/>
                <w:sz w:val="20"/>
                <w:szCs w:val="20"/>
                <w:lang w:eastAsia="ru-RU"/>
              </w:rPr>
              <w:t>Рынок услуг в сфере жилищно-коммунального хозяйства</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354261" w:rsidP="00137E1E">
            <w:pPr>
              <w:jc w:val="right"/>
              <w:rPr>
                <w:color w:val="000000"/>
              </w:rPr>
            </w:pPr>
            <w:r w:rsidRPr="00E947EC">
              <w:rPr>
                <w:color w:val="000000"/>
              </w:rPr>
              <w:t>518</w:t>
            </w:r>
          </w:p>
        </w:tc>
        <w:tc>
          <w:tcPr>
            <w:tcW w:w="849"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137E1E" w:rsidP="00137E1E">
            <w:pPr>
              <w:jc w:val="right"/>
              <w:rPr>
                <w:color w:val="000000"/>
              </w:rPr>
            </w:pPr>
            <w:r w:rsidRPr="00E947EC">
              <w:rPr>
                <w:color w:val="000000"/>
              </w:rPr>
              <w:t>52,5</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137E1E" w:rsidP="00137E1E">
            <w:pPr>
              <w:jc w:val="right"/>
              <w:rPr>
                <w:color w:val="000000"/>
              </w:rPr>
            </w:pPr>
            <w:r w:rsidRPr="00E947EC">
              <w:rPr>
                <w:color w:val="000000"/>
              </w:rPr>
              <w:t>326</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137E1E" w:rsidP="00137E1E">
            <w:pPr>
              <w:jc w:val="right"/>
              <w:rPr>
                <w:color w:val="000000"/>
              </w:rPr>
            </w:pPr>
            <w:r w:rsidRPr="00E947EC">
              <w:rPr>
                <w:color w:val="000000"/>
              </w:rPr>
              <w:t>33,0</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137E1E" w:rsidP="00137E1E">
            <w:pPr>
              <w:jc w:val="right"/>
              <w:rPr>
                <w:color w:val="000000"/>
              </w:rPr>
            </w:pPr>
            <w:r w:rsidRPr="00E947EC">
              <w:rPr>
                <w:color w:val="000000"/>
              </w:rPr>
              <w:t>13</w:t>
            </w:r>
            <w:r w:rsidR="00354261" w:rsidRPr="00E947EC">
              <w:rPr>
                <w:color w:val="000000"/>
              </w:rPr>
              <w:t>2</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137E1E" w:rsidP="00137E1E">
            <w:pPr>
              <w:jc w:val="right"/>
              <w:rPr>
                <w:color w:val="000000"/>
              </w:rPr>
            </w:pPr>
            <w:r w:rsidRPr="00E947EC">
              <w:rPr>
                <w:color w:val="000000"/>
              </w:rPr>
              <w:t>13</w:t>
            </w:r>
            <w:r w:rsidR="00354261" w:rsidRPr="00E947EC">
              <w:rPr>
                <w:color w:val="000000"/>
              </w:rPr>
              <w:t>,3</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137E1E" w:rsidP="00137E1E">
            <w:pPr>
              <w:jc w:val="right"/>
              <w:rPr>
                <w:color w:val="000000"/>
              </w:rPr>
            </w:pPr>
            <w:r w:rsidRPr="00E947EC">
              <w:rPr>
                <w:color w:val="000000"/>
              </w:rPr>
              <w:t>10</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137E1E" w:rsidP="00137E1E">
            <w:pPr>
              <w:jc w:val="right"/>
              <w:rPr>
                <w:color w:val="000000"/>
              </w:rPr>
            </w:pPr>
            <w:r w:rsidRPr="00E947EC">
              <w:rPr>
                <w:color w:val="000000"/>
              </w:rPr>
              <w:t>1,0</w:t>
            </w:r>
          </w:p>
        </w:tc>
      </w:tr>
      <w:tr w:rsidR="00354261" w:rsidRPr="00E947EC" w:rsidTr="00137E1E">
        <w:tc>
          <w:tcPr>
            <w:tcW w:w="3083" w:type="dxa"/>
            <w:tcBorders>
              <w:top w:val="single" w:sz="4" w:space="0" w:color="000000"/>
              <w:left w:val="single" w:sz="4" w:space="0" w:color="000000"/>
              <w:bottom w:val="single" w:sz="4" w:space="0" w:color="000000"/>
              <w:right w:val="single" w:sz="4" w:space="0" w:color="000000"/>
            </w:tcBorders>
            <w:vAlign w:val="center"/>
            <w:hideMark/>
          </w:tcPr>
          <w:p w:rsidR="00354261" w:rsidRPr="00E947EC" w:rsidRDefault="00354261" w:rsidP="00137E1E">
            <w:pPr>
              <w:spacing w:after="0" w:line="276" w:lineRule="auto"/>
              <w:jc w:val="both"/>
              <w:rPr>
                <w:rFonts w:ascii="Times New Roman" w:hAnsi="Times New Roman"/>
                <w:color w:val="000000"/>
                <w:sz w:val="20"/>
                <w:szCs w:val="20"/>
                <w:lang w:eastAsia="ru-RU"/>
              </w:rPr>
            </w:pPr>
            <w:r w:rsidRPr="00E947EC">
              <w:rPr>
                <w:rFonts w:ascii="Times New Roman" w:hAnsi="Times New Roman"/>
                <w:color w:val="000000"/>
                <w:sz w:val="20"/>
                <w:szCs w:val="20"/>
                <w:lang w:eastAsia="ru-RU"/>
              </w:rPr>
              <w:t>Рынок розничной торговли</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137E1E" w:rsidP="00137E1E">
            <w:pPr>
              <w:jc w:val="right"/>
              <w:rPr>
                <w:color w:val="000000"/>
              </w:rPr>
            </w:pPr>
            <w:r w:rsidRPr="00E947EC">
              <w:rPr>
                <w:color w:val="000000"/>
              </w:rPr>
              <w:t>503</w:t>
            </w:r>
          </w:p>
        </w:tc>
        <w:tc>
          <w:tcPr>
            <w:tcW w:w="849"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137E1E" w:rsidP="00137E1E">
            <w:pPr>
              <w:jc w:val="right"/>
              <w:rPr>
                <w:color w:val="000000"/>
              </w:rPr>
            </w:pPr>
            <w:r w:rsidRPr="00E947EC">
              <w:rPr>
                <w:color w:val="000000"/>
              </w:rPr>
              <w:t>51,0</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137E1E" w:rsidP="00137E1E">
            <w:pPr>
              <w:jc w:val="right"/>
              <w:rPr>
                <w:color w:val="000000"/>
              </w:rPr>
            </w:pPr>
            <w:r w:rsidRPr="00E947EC">
              <w:rPr>
                <w:color w:val="000000"/>
              </w:rPr>
              <w:t>285</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137E1E" w:rsidP="00137E1E">
            <w:pPr>
              <w:jc w:val="right"/>
              <w:rPr>
                <w:color w:val="000000"/>
              </w:rPr>
            </w:pPr>
            <w:r w:rsidRPr="00E947EC">
              <w:rPr>
                <w:color w:val="000000"/>
              </w:rPr>
              <w:t>28,9</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137E1E" w:rsidP="00137E1E">
            <w:pPr>
              <w:jc w:val="right"/>
              <w:rPr>
                <w:color w:val="000000"/>
              </w:rPr>
            </w:pPr>
            <w:r w:rsidRPr="00E947EC">
              <w:rPr>
                <w:color w:val="000000"/>
              </w:rPr>
              <w:t>105</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137E1E" w:rsidP="00137E1E">
            <w:pPr>
              <w:jc w:val="right"/>
              <w:rPr>
                <w:color w:val="000000"/>
              </w:rPr>
            </w:pPr>
            <w:r w:rsidRPr="00E947EC">
              <w:rPr>
                <w:color w:val="000000"/>
              </w:rPr>
              <w:t>10,6</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137E1E" w:rsidP="00137E1E">
            <w:pPr>
              <w:jc w:val="right"/>
              <w:rPr>
                <w:color w:val="000000"/>
              </w:rPr>
            </w:pPr>
            <w:r w:rsidRPr="00E947EC">
              <w:rPr>
                <w:color w:val="000000"/>
              </w:rPr>
              <w:t>93</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137E1E" w:rsidP="00137E1E">
            <w:pPr>
              <w:jc w:val="right"/>
              <w:rPr>
                <w:color w:val="000000"/>
              </w:rPr>
            </w:pPr>
            <w:r w:rsidRPr="00E947EC">
              <w:rPr>
                <w:color w:val="000000"/>
              </w:rPr>
              <w:t>9,4</w:t>
            </w:r>
          </w:p>
        </w:tc>
      </w:tr>
      <w:tr w:rsidR="00354261" w:rsidRPr="00E947EC" w:rsidTr="00137E1E">
        <w:tc>
          <w:tcPr>
            <w:tcW w:w="3083" w:type="dxa"/>
            <w:tcBorders>
              <w:top w:val="single" w:sz="4" w:space="0" w:color="000000"/>
              <w:left w:val="single" w:sz="4" w:space="0" w:color="000000"/>
              <w:bottom w:val="single" w:sz="4" w:space="0" w:color="000000"/>
              <w:right w:val="single" w:sz="4" w:space="0" w:color="000000"/>
            </w:tcBorders>
            <w:vAlign w:val="center"/>
            <w:hideMark/>
          </w:tcPr>
          <w:p w:rsidR="00354261" w:rsidRPr="00E947EC" w:rsidRDefault="00354261" w:rsidP="00137E1E">
            <w:pPr>
              <w:spacing w:after="0" w:line="276" w:lineRule="auto"/>
              <w:jc w:val="both"/>
              <w:rPr>
                <w:rFonts w:ascii="Times New Roman" w:hAnsi="Times New Roman"/>
                <w:color w:val="000000"/>
                <w:sz w:val="20"/>
                <w:szCs w:val="20"/>
                <w:lang w:eastAsia="ru-RU"/>
              </w:rPr>
            </w:pPr>
            <w:r w:rsidRPr="00E947EC">
              <w:rPr>
                <w:rFonts w:ascii="Times New Roman" w:hAnsi="Times New Roman"/>
                <w:color w:val="000000"/>
                <w:sz w:val="20"/>
                <w:szCs w:val="20"/>
                <w:lang w:eastAsia="ru-RU"/>
              </w:rPr>
              <w:t>Рынок услуг перевозок пассажиров наземным транспортом</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137E1E" w:rsidP="00137E1E">
            <w:pPr>
              <w:jc w:val="right"/>
              <w:rPr>
                <w:color w:val="000000"/>
              </w:rPr>
            </w:pPr>
            <w:r w:rsidRPr="00E947EC">
              <w:rPr>
                <w:color w:val="000000"/>
              </w:rPr>
              <w:t>536</w:t>
            </w:r>
          </w:p>
        </w:tc>
        <w:tc>
          <w:tcPr>
            <w:tcW w:w="849"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B11E62" w:rsidP="00137E1E">
            <w:pPr>
              <w:jc w:val="right"/>
              <w:rPr>
                <w:color w:val="000000"/>
              </w:rPr>
            </w:pPr>
            <w:r w:rsidRPr="00E947EC">
              <w:rPr>
                <w:color w:val="000000"/>
              </w:rPr>
              <w:t>54,3</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B11E62" w:rsidP="00137E1E">
            <w:pPr>
              <w:jc w:val="right"/>
              <w:rPr>
                <w:color w:val="000000"/>
              </w:rPr>
            </w:pPr>
            <w:r w:rsidRPr="00E947EC">
              <w:rPr>
                <w:color w:val="000000"/>
              </w:rPr>
              <w:t>332</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B11E62" w:rsidP="00137E1E">
            <w:pPr>
              <w:jc w:val="right"/>
              <w:rPr>
                <w:color w:val="000000"/>
              </w:rPr>
            </w:pPr>
            <w:r w:rsidRPr="00E947EC">
              <w:rPr>
                <w:color w:val="000000"/>
              </w:rPr>
              <w:t>33,6</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B11E62" w:rsidP="00137E1E">
            <w:pPr>
              <w:jc w:val="right"/>
              <w:rPr>
                <w:color w:val="000000"/>
              </w:rPr>
            </w:pPr>
            <w:r w:rsidRPr="00E947EC">
              <w:rPr>
                <w:color w:val="000000"/>
              </w:rPr>
              <w:t>63</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B11E62" w:rsidP="00137E1E">
            <w:pPr>
              <w:jc w:val="right"/>
              <w:rPr>
                <w:color w:val="000000"/>
              </w:rPr>
            </w:pPr>
            <w:r w:rsidRPr="00E947EC">
              <w:rPr>
                <w:color w:val="000000"/>
              </w:rPr>
              <w:t>6,3</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B11E62" w:rsidP="00137E1E">
            <w:pPr>
              <w:jc w:val="right"/>
              <w:rPr>
                <w:color w:val="000000"/>
              </w:rPr>
            </w:pPr>
            <w:r w:rsidRPr="00E947EC">
              <w:rPr>
                <w:color w:val="000000"/>
              </w:rPr>
              <w:t>55</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B11E62" w:rsidP="00137E1E">
            <w:pPr>
              <w:jc w:val="right"/>
              <w:rPr>
                <w:color w:val="000000"/>
              </w:rPr>
            </w:pPr>
            <w:r w:rsidRPr="00E947EC">
              <w:rPr>
                <w:color w:val="000000"/>
              </w:rPr>
              <w:t>5,5</w:t>
            </w:r>
          </w:p>
        </w:tc>
      </w:tr>
      <w:tr w:rsidR="00354261" w:rsidRPr="00E947EC" w:rsidTr="00137E1E">
        <w:tc>
          <w:tcPr>
            <w:tcW w:w="3083" w:type="dxa"/>
            <w:tcBorders>
              <w:top w:val="single" w:sz="4" w:space="0" w:color="000000"/>
              <w:left w:val="single" w:sz="4" w:space="0" w:color="000000"/>
              <w:bottom w:val="single" w:sz="4" w:space="0" w:color="000000"/>
              <w:right w:val="single" w:sz="4" w:space="0" w:color="000000"/>
            </w:tcBorders>
            <w:vAlign w:val="center"/>
            <w:hideMark/>
          </w:tcPr>
          <w:p w:rsidR="00354261" w:rsidRPr="00E947EC" w:rsidRDefault="00354261" w:rsidP="00137E1E">
            <w:pPr>
              <w:spacing w:after="0" w:line="276" w:lineRule="auto"/>
              <w:jc w:val="both"/>
              <w:rPr>
                <w:rFonts w:ascii="Times New Roman" w:hAnsi="Times New Roman"/>
                <w:color w:val="000000"/>
                <w:sz w:val="20"/>
                <w:szCs w:val="20"/>
                <w:lang w:eastAsia="ru-RU"/>
              </w:rPr>
            </w:pPr>
            <w:r w:rsidRPr="00E947EC">
              <w:rPr>
                <w:rFonts w:ascii="Times New Roman" w:hAnsi="Times New Roman"/>
                <w:color w:val="000000"/>
                <w:sz w:val="20"/>
                <w:szCs w:val="20"/>
                <w:lang w:eastAsia="ru-RU"/>
              </w:rPr>
              <w:t>Рынок услуг связи</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B11E62" w:rsidP="00137E1E">
            <w:pPr>
              <w:jc w:val="right"/>
              <w:rPr>
                <w:color w:val="000000"/>
              </w:rPr>
            </w:pPr>
            <w:r w:rsidRPr="00E947EC">
              <w:rPr>
                <w:color w:val="000000"/>
              </w:rPr>
              <w:t>600</w:t>
            </w:r>
          </w:p>
        </w:tc>
        <w:tc>
          <w:tcPr>
            <w:tcW w:w="849"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B11E62" w:rsidP="00137E1E">
            <w:pPr>
              <w:jc w:val="right"/>
              <w:rPr>
                <w:color w:val="000000"/>
              </w:rPr>
            </w:pPr>
            <w:r w:rsidRPr="00E947EC">
              <w:rPr>
                <w:color w:val="000000"/>
              </w:rPr>
              <w:t>60,8</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B11E62" w:rsidP="00137E1E">
            <w:pPr>
              <w:jc w:val="right"/>
              <w:rPr>
                <w:color w:val="000000"/>
              </w:rPr>
            </w:pPr>
            <w:r w:rsidRPr="00E947EC">
              <w:rPr>
                <w:color w:val="000000"/>
              </w:rPr>
              <w:t>355</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B11E62" w:rsidP="00137E1E">
            <w:pPr>
              <w:jc w:val="right"/>
              <w:rPr>
                <w:color w:val="000000"/>
              </w:rPr>
            </w:pPr>
            <w:r w:rsidRPr="00E947EC">
              <w:rPr>
                <w:color w:val="000000"/>
              </w:rPr>
              <w:t>36,0</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B11E62" w:rsidP="00137E1E">
            <w:pPr>
              <w:jc w:val="right"/>
              <w:rPr>
                <w:color w:val="000000"/>
              </w:rPr>
            </w:pPr>
            <w:r w:rsidRPr="00E947EC">
              <w:rPr>
                <w:color w:val="000000"/>
              </w:rPr>
              <w:t>31</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B11E62" w:rsidP="00137E1E">
            <w:pPr>
              <w:jc w:val="right"/>
              <w:rPr>
                <w:color w:val="000000"/>
              </w:rPr>
            </w:pPr>
            <w:r w:rsidRPr="00E947EC">
              <w:rPr>
                <w:color w:val="000000"/>
              </w:rPr>
              <w:t>3,1</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B11E62" w:rsidP="00137E1E">
            <w:pPr>
              <w:jc w:val="right"/>
              <w:rPr>
                <w:color w:val="000000"/>
              </w:rPr>
            </w:pPr>
            <w:r w:rsidRPr="00E947EC">
              <w:rPr>
                <w:color w:val="000000"/>
              </w:rPr>
              <w:t>0</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B11E62" w:rsidP="00137E1E">
            <w:pPr>
              <w:jc w:val="right"/>
              <w:rPr>
                <w:color w:val="000000"/>
              </w:rPr>
            </w:pPr>
            <w:r w:rsidRPr="00E947EC">
              <w:rPr>
                <w:color w:val="000000"/>
              </w:rPr>
              <w:t>0</w:t>
            </w:r>
          </w:p>
        </w:tc>
      </w:tr>
      <w:tr w:rsidR="00354261" w:rsidRPr="00E947EC" w:rsidTr="00137E1E">
        <w:tc>
          <w:tcPr>
            <w:tcW w:w="3083" w:type="dxa"/>
            <w:tcBorders>
              <w:top w:val="single" w:sz="4" w:space="0" w:color="000000"/>
              <w:left w:val="single" w:sz="4" w:space="0" w:color="000000"/>
              <w:bottom w:val="single" w:sz="4" w:space="0" w:color="000000"/>
              <w:right w:val="single" w:sz="4" w:space="0" w:color="000000"/>
            </w:tcBorders>
            <w:vAlign w:val="center"/>
            <w:hideMark/>
          </w:tcPr>
          <w:p w:rsidR="00354261" w:rsidRPr="00E947EC" w:rsidRDefault="00354261" w:rsidP="00137E1E">
            <w:pPr>
              <w:spacing w:after="0" w:line="276" w:lineRule="auto"/>
              <w:jc w:val="both"/>
              <w:rPr>
                <w:rFonts w:ascii="Times New Roman" w:hAnsi="Times New Roman"/>
                <w:color w:val="000000"/>
                <w:sz w:val="20"/>
                <w:szCs w:val="20"/>
                <w:lang w:eastAsia="ru-RU"/>
              </w:rPr>
            </w:pPr>
            <w:r w:rsidRPr="00E947EC">
              <w:rPr>
                <w:rFonts w:ascii="Times New Roman" w:hAnsi="Times New Roman"/>
                <w:color w:val="000000"/>
                <w:sz w:val="20"/>
                <w:szCs w:val="20"/>
                <w:lang w:eastAsia="ru-RU"/>
              </w:rPr>
              <w:t>Рынок услуг социального обслуживания населения</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354261" w:rsidP="00137E1E">
            <w:pPr>
              <w:jc w:val="right"/>
              <w:rPr>
                <w:color w:val="000000"/>
              </w:rPr>
            </w:pPr>
            <w:r w:rsidRPr="00E947EC">
              <w:rPr>
                <w:color w:val="000000"/>
              </w:rPr>
              <w:t>537</w:t>
            </w:r>
          </w:p>
        </w:tc>
        <w:tc>
          <w:tcPr>
            <w:tcW w:w="849"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330084" w:rsidP="00137E1E">
            <w:pPr>
              <w:jc w:val="right"/>
              <w:rPr>
                <w:color w:val="000000"/>
              </w:rPr>
            </w:pPr>
            <w:r w:rsidRPr="00E947EC">
              <w:rPr>
                <w:color w:val="000000"/>
              </w:rPr>
              <w:t>54,4</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330084" w:rsidP="00137E1E">
            <w:pPr>
              <w:jc w:val="right"/>
              <w:rPr>
                <w:color w:val="000000"/>
              </w:rPr>
            </w:pPr>
            <w:r w:rsidRPr="00E947EC">
              <w:rPr>
                <w:color w:val="000000"/>
              </w:rPr>
              <w:t>349</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330084" w:rsidP="00137E1E">
            <w:pPr>
              <w:jc w:val="right"/>
              <w:rPr>
                <w:color w:val="000000"/>
              </w:rPr>
            </w:pPr>
            <w:r w:rsidRPr="00E947EC">
              <w:rPr>
                <w:color w:val="000000"/>
              </w:rPr>
              <w:t>35,3</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330084" w:rsidP="00137E1E">
            <w:pPr>
              <w:jc w:val="right"/>
              <w:rPr>
                <w:color w:val="000000"/>
              </w:rPr>
            </w:pPr>
            <w:r w:rsidRPr="00E947EC">
              <w:rPr>
                <w:color w:val="000000"/>
              </w:rPr>
              <w:t>56</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330084" w:rsidP="00137E1E">
            <w:pPr>
              <w:jc w:val="right"/>
              <w:rPr>
                <w:color w:val="000000"/>
              </w:rPr>
            </w:pPr>
            <w:r w:rsidRPr="00E947EC">
              <w:rPr>
                <w:color w:val="000000"/>
              </w:rPr>
              <w:t>5,6</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330084" w:rsidP="00137E1E">
            <w:pPr>
              <w:jc w:val="right"/>
              <w:rPr>
                <w:color w:val="000000"/>
              </w:rPr>
            </w:pPr>
            <w:r w:rsidRPr="00E947EC">
              <w:rPr>
                <w:color w:val="000000"/>
              </w:rPr>
              <w:t>44</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330084" w:rsidP="00137E1E">
            <w:pPr>
              <w:jc w:val="right"/>
              <w:rPr>
                <w:color w:val="000000"/>
              </w:rPr>
            </w:pPr>
            <w:r w:rsidRPr="00E947EC">
              <w:rPr>
                <w:color w:val="000000"/>
              </w:rPr>
              <w:t>4,4</w:t>
            </w:r>
          </w:p>
        </w:tc>
      </w:tr>
      <w:tr w:rsidR="00354261" w:rsidRPr="00E947EC" w:rsidTr="00137E1E">
        <w:tc>
          <w:tcPr>
            <w:tcW w:w="3083" w:type="dxa"/>
            <w:tcBorders>
              <w:top w:val="single" w:sz="4" w:space="0" w:color="000000"/>
              <w:left w:val="single" w:sz="4" w:space="0" w:color="000000"/>
              <w:bottom w:val="single" w:sz="4" w:space="0" w:color="000000"/>
              <w:right w:val="single" w:sz="4" w:space="0" w:color="000000"/>
            </w:tcBorders>
            <w:hideMark/>
          </w:tcPr>
          <w:p w:rsidR="00354261" w:rsidRPr="00E947EC" w:rsidRDefault="00B95872" w:rsidP="00137E1E">
            <w:pPr>
              <w:spacing w:after="0" w:line="276" w:lineRule="auto"/>
              <w:jc w:val="both"/>
              <w:rPr>
                <w:rFonts w:ascii="Times New Roman" w:hAnsi="Times New Roman"/>
                <w:sz w:val="20"/>
                <w:szCs w:val="20"/>
                <w:lang w:eastAsia="ru-RU"/>
              </w:rPr>
            </w:pPr>
            <w:r w:rsidRPr="00E947EC">
              <w:rPr>
                <w:rFonts w:ascii="Times New Roman" w:hAnsi="Times New Roman"/>
                <w:sz w:val="20"/>
                <w:szCs w:val="20"/>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7B0286" w:rsidP="00137E1E">
            <w:pPr>
              <w:jc w:val="right"/>
              <w:rPr>
                <w:color w:val="000000"/>
              </w:rPr>
            </w:pPr>
            <w:r w:rsidRPr="00E947EC">
              <w:rPr>
                <w:color w:val="000000"/>
              </w:rPr>
              <w:t>52</w:t>
            </w:r>
            <w:r w:rsidR="00354261" w:rsidRPr="00E947EC">
              <w:rPr>
                <w:color w:val="000000"/>
              </w:rPr>
              <w:t>4</w:t>
            </w:r>
          </w:p>
        </w:tc>
        <w:tc>
          <w:tcPr>
            <w:tcW w:w="849"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164530" w:rsidP="00137E1E">
            <w:pPr>
              <w:jc w:val="right"/>
              <w:rPr>
                <w:color w:val="000000"/>
              </w:rPr>
            </w:pPr>
            <w:r w:rsidRPr="00E947EC">
              <w:rPr>
                <w:color w:val="000000"/>
              </w:rPr>
              <w:t>53,1</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7B0286" w:rsidP="00137E1E">
            <w:pPr>
              <w:jc w:val="right"/>
              <w:rPr>
                <w:color w:val="000000"/>
              </w:rPr>
            </w:pPr>
            <w:r w:rsidRPr="00E947EC">
              <w:rPr>
                <w:color w:val="000000"/>
              </w:rPr>
              <w:t>398</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164530" w:rsidP="00137E1E">
            <w:pPr>
              <w:jc w:val="right"/>
              <w:rPr>
                <w:color w:val="000000"/>
              </w:rPr>
            </w:pPr>
            <w:r w:rsidRPr="00E947EC">
              <w:rPr>
                <w:color w:val="000000"/>
              </w:rPr>
              <w:t>40,3</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164530" w:rsidP="00137E1E">
            <w:pPr>
              <w:jc w:val="right"/>
              <w:rPr>
                <w:color w:val="000000"/>
              </w:rPr>
            </w:pPr>
            <w:r w:rsidRPr="00E947EC">
              <w:rPr>
                <w:color w:val="000000"/>
              </w:rPr>
              <w:t>64</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164530" w:rsidP="00137E1E">
            <w:pPr>
              <w:jc w:val="right"/>
              <w:rPr>
                <w:color w:val="000000"/>
              </w:rPr>
            </w:pPr>
            <w:r w:rsidRPr="00E947EC">
              <w:rPr>
                <w:color w:val="000000"/>
              </w:rPr>
              <w:t>36,4</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164530" w:rsidP="00137E1E">
            <w:pPr>
              <w:jc w:val="right"/>
              <w:rPr>
                <w:color w:val="000000"/>
              </w:rPr>
            </w:pPr>
            <w:r w:rsidRPr="00E947EC">
              <w:rPr>
                <w:color w:val="000000"/>
              </w:rPr>
              <w:t>0</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164530" w:rsidP="00137E1E">
            <w:pPr>
              <w:jc w:val="right"/>
              <w:rPr>
                <w:color w:val="000000"/>
              </w:rPr>
            </w:pPr>
            <w:r w:rsidRPr="00E947EC">
              <w:rPr>
                <w:color w:val="000000"/>
              </w:rPr>
              <w:t>0</w:t>
            </w:r>
          </w:p>
        </w:tc>
      </w:tr>
      <w:tr w:rsidR="00354261" w:rsidRPr="00E947EC" w:rsidTr="00137E1E">
        <w:tc>
          <w:tcPr>
            <w:tcW w:w="3083" w:type="dxa"/>
            <w:tcBorders>
              <w:top w:val="single" w:sz="4" w:space="0" w:color="000000"/>
              <w:left w:val="single" w:sz="4" w:space="0" w:color="000000"/>
              <w:bottom w:val="single" w:sz="4" w:space="0" w:color="000000"/>
              <w:right w:val="single" w:sz="4" w:space="0" w:color="000000"/>
            </w:tcBorders>
            <w:hideMark/>
          </w:tcPr>
          <w:p w:rsidR="00354261" w:rsidRPr="00E947EC" w:rsidRDefault="00354261" w:rsidP="00137E1E">
            <w:pPr>
              <w:spacing w:after="0" w:line="276" w:lineRule="auto"/>
              <w:jc w:val="both"/>
              <w:rPr>
                <w:rFonts w:ascii="Times New Roman" w:hAnsi="Times New Roman"/>
                <w:sz w:val="20"/>
                <w:szCs w:val="20"/>
                <w:lang w:eastAsia="ru-RU"/>
              </w:rPr>
            </w:pPr>
            <w:r w:rsidRPr="00E947EC">
              <w:rPr>
                <w:rFonts w:ascii="Times New Roman" w:hAnsi="Times New Roman"/>
                <w:sz w:val="20"/>
                <w:szCs w:val="20"/>
                <w:lang w:eastAsia="ru-RU"/>
              </w:rPr>
              <w:t>Р</w:t>
            </w:r>
            <w:r w:rsidR="00B95872" w:rsidRPr="00E947EC">
              <w:rPr>
                <w:rFonts w:ascii="Times New Roman" w:hAnsi="Times New Roman"/>
                <w:sz w:val="20"/>
                <w:szCs w:val="20"/>
                <w:lang w:eastAsia="ru-RU"/>
              </w:rPr>
              <w:t xml:space="preserve">ынок </w:t>
            </w:r>
            <w:r w:rsidR="00151F65" w:rsidRPr="00E947EC">
              <w:rPr>
                <w:rFonts w:ascii="Times New Roman" w:hAnsi="Times New Roman"/>
                <w:sz w:val="20"/>
                <w:szCs w:val="20"/>
                <w:lang w:eastAsia="ru-RU"/>
              </w:rPr>
              <w:t>ритуальных услуг</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354261" w:rsidP="00137E1E">
            <w:pPr>
              <w:jc w:val="right"/>
              <w:rPr>
                <w:color w:val="000000"/>
              </w:rPr>
            </w:pPr>
            <w:r w:rsidRPr="00E947EC">
              <w:rPr>
                <w:color w:val="000000"/>
              </w:rPr>
              <w:t>598</w:t>
            </w:r>
          </w:p>
        </w:tc>
        <w:tc>
          <w:tcPr>
            <w:tcW w:w="849"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164530" w:rsidP="00137E1E">
            <w:pPr>
              <w:jc w:val="right"/>
              <w:rPr>
                <w:color w:val="000000"/>
              </w:rPr>
            </w:pPr>
            <w:r w:rsidRPr="00E947EC">
              <w:rPr>
                <w:color w:val="000000"/>
              </w:rPr>
              <w:t>60,6</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164530" w:rsidP="00137E1E">
            <w:pPr>
              <w:jc w:val="right"/>
              <w:rPr>
                <w:color w:val="000000"/>
              </w:rPr>
            </w:pPr>
            <w:r w:rsidRPr="00E947EC">
              <w:rPr>
                <w:color w:val="000000"/>
              </w:rPr>
              <w:t>356</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164530" w:rsidP="00137E1E">
            <w:pPr>
              <w:jc w:val="right"/>
              <w:rPr>
                <w:color w:val="000000"/>
              </w:rPr>
            </w:pPr>
            <w:r w:rsidRPr="00E947EC">
              <w:rPr>
                <w:color w:val="000000"/>
              </w:rPr>
              <w:t>36,1</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354261" w:rsidP="00137E1E">
            <w:pPr>
              <w:jc w:val="right"/>
              <w:rPr>
                <w:color w:val="000000"/>
              </w:rPr>
            </w:pPr>
            <w:r w:rsidRPr="00E947EC">
              <w:rPr>
                <w:color w:val="000000"/>
              </w:rPr>
              <w:t>31</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164530" w:rsidP="00137E1E">
            <w:pPr>
              <w:jc w:val="right"/>
              <w:rPr>
                <w:color w:val="000000"/>
              </w:rPr>
            </w:pPr>
            <w:r w:rsidRPr="00E947EC">
              <w:rPr>
                <w:color w:val="000000"/>
              </w:rPr>
              <w:t>3,1</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164530" w:rsidP="00137E1E">
            <w:pPr>
              <w:jc w:val="right"/>
              <w:rPr>
                <w:color w:val="000000"/>
              </w:rPr>
            </w:pPr>
            <w:r w:rsidRPr="00E947EC">
              <w:rPr>
                <w:color w:val="000000"/>
              </w:rPr>
              <w:t>0</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164530" w:rsidP="00137E1E">
            <w:pPr>
              <w:jc w:val="right"/>
              <w:rPr>
                <w:color w:val="000000"/>
              </w:rPr>
            </w:pPr>
            <w:r w:rsidRPr="00E947EC">
              <w:rPr>
                <w:color w:val="000000"/>
              </w:rPr>
              <w:t>0</w:t>
            </w:r>
          </w:p>
        </w:tc>
      </w:tr>
      <w:tr w:rsidR="00354261" w:rsidRPr="00E947EC" w:rsidTr="00137E1E">
        <w:tc>
          <w:tcPr>
            <w:tcW w:w="3083" w:type="dxa"/>
            <w:tcBorders>
              <w:top w:val="single" w:sz="4" w:space="0" w:color="000000"/>
              <w:left w:val="single" w:sz="4" w:space="0" w:color="000000"/>
              <w:bottom w:val="single" w:sz="4" w:space="0" w:color="000000"/>
              <w:right w:val="single" w:sz="4" w:space="0" w:color="000000"/>
            </w:tcBorders>
            <w:hideMark/>
          </w:tcPr>
          <w:p w:rsidR="00354261" w:rsidRPr="00E947EC" w:rsidRDefault="00B95872" w:rsidP="00137E1E">
            <w:pPr>
              <w:spacing w:after="0" w:line="276" w:lineRule="auto"/>
              <w:jc w:val="both"/>
              <w:rPr>
                <w:rFonts w:ascii="Times New Roman" w:hAnsi="Times New Roman"/>
                <w:sz w:val="20"/>
                <w:szCs w:val="20"/>
                <w:lang w:eastAsia="ru-RU"/>
              </w:rPr>
            </w:pPr>
            <w:r w:rsidRPr="00E947EC">
              <w:rPr>
                <w:rFonts w:ascii="Times New Roman" w:hAnsi="Times New Roman"/>
                <w:sz w:val="20"/>
                <w:szCs w:val="20"/>
                <w:lang w:eastAsia="ru-RU"/>
              </w:rPr>
              <w:t xml:space="preserve">Рынок </w:t>
            </w:r>
            <w:r w:rsidR="00151F65" w:rsidRPr="00E947EC">
              <w:rPr>
                <w:rFonts w:ascii="Times New Roman" w:hAnsi="Times New Roman"/>
                <w:sz w:val="20"/>
                <w:szCs w:val="20"/>
                <w:lang w:eastAsia="ru-RU"/>
              </w:rPr>
              <w:t>теплоснабжения</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0F75F5" w:rsidP="00137E1E">
            <w:pPr>
              <w:jc w:val="right"/>
              <w:rPr>
                <w:color w:val="000000"/>
              </w:rPr>
            </w:pPr>
            <w:r w:rsidRPr="00E947EC">
              <w:rPr>
                <w:color w:val="000000"/>
              </w:rPr>
              <w:t>483</w:t>
            </w:r>
          </w:p>
        </w:tc>
        <w:tc>
          <w:tcPr>
            <w:tcW w:w="849"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0F75F5" w:rsidP="00137E1E">
            <w:pPr>
              <w:jc w:val="right"/>
              <w:rPr>
                <w:color w:val="000000"/>
              </w:rPr>
            </w:pPr>
            <w:r w:rsidRPr="00E947EC">
              <w:rPr>
                <w:color w:val="000000"/>
              </w:rPr>
              <w:t>48,9</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0F75F5" w:rsidP="00137E1E">
            <w:pPr>
              <w:jc w:val="right"/>
              <w:rPr>
                <w:color w:val="000000"/>
              </w:rPr>
            </w:pPr>
            <w:r w:rsidRPr="00E947EC">
              <w:rPr>
                <w:color w:val="000000"/>
              </w:rPr>
              <w:t>313</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0F75F5" w:rsidP="00137E1E">
            <w:pPr>
              <w:jc w:val="right"/>
              <w:rPr>
                <w:color w:val="000000"/>
              </w:rPr>
            </w:pPr>
            <w:r w:rsidRPr="00E947EC">
              <w:rPr>
                <w:color w:val="000000"/>
              </w:rPr>
              <w:t>31,7</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0F75F5" w:rsidP="00137E1E">
            <w:pPr>
              <w:jc w:val="right"/>
              <w:rPr>
                <w:color w:val="000000"/>
              </w:rPr>
            </w:pPr>
            <w:r w:rsidRPr="00E947EC">
              <w:rPr>
                <w:color w:val="000000"/>
              </w:rPr>
              <w:t>180</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0F75F5" w:rsidP="00137E1E">
            <w:pPr>
              <w:jc w:val="right"/>
              <w:rPr>
                <w:color w:val="000000"/>
              </w:rPr>
            </w:pPr>
            <w:r w:rsidRPr="00E947EC">
              <w:rPr>
                <w:color w:val="000000"/>
              </w:rPr>
              <w:t>18</w:t>
            </w:r>
            <w:r w:rsidR="00354261" w:rsidRPr="00E947EC">
              <w:rPr>
                <w:color w:val="000000"/>
              </w:rPr>
              <w:t>,2</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0F75F5" w:rsidP="00137E1E">
            <w:pPr>
              <w:jc w:val="right"/>
              <w:rPr>
                <w:color w:val="000000"/>
              </w:rPr>
            </w:pPr>
            <w:r w:rsidRPr="00E947EC">
              <w:rPr>
                <w:color w:val="000000"/>
              </w:rPr>
              <w:t>10</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0F75F5" w:rsidP="00137E1E">
            <w:pPr>
              <w:jc w:val="right"/>
              <w:rPr>
                <w:color w:val="000000"/>
              </w:rPr>
            </w:pPr>
            <w:r w:rsidRPr="00E947EC">
              <w:rPr>
                <w:color w:val="000000"/>
              </w:rPr>
              <w:t>1,0</w:t>
            </w:r>
          </w:p>
        </w:tc>
      </w:tr>
      <w:tr w:rsidR="00354261" w:rsidRPr="00E947EC" w:rsidTr="00137E1E">
        <w:trPr>
          <w:trHeight w:val="181"/>
        </w:trPr>
        <w:tc>
          <w:tcPr>
            <w:tcW w:w="3083" w:type="dxa"/>
            <w:tcBorders>
              <w:top w:val="single" w:sz="4" w:space="0" w:color="000000"/>
              <w:left w:val="single" w:sz="4" w:space="0" w:color="000000"/>
              <w:bottom w:val="single" w:sz="4" w:space="0" w:color="auto"/>
              <w:right w:val="single" w:sz="4" w:space="0" w:color="000000"/>
            </w:tcBorders>
            <w:hideMark/>
          </w:tcPr>
          <w:p w:rsidR="00354261" w:rsidRPr="00E947EC" w:rsidRDefault="00151F65" w:rsidP="00137E1E">
            <w:pPr>
              <w:spacing w:after="0" w:line="276" w:lineRule="auto"/>
              <w:jc w:val="both"/>
              <w:rPr>
                <w:rFonts w:ascii="Times New Roman" w:hAnsi="Times New Roman"/>
                <w:sz w:val="20"/>
                <w:szCs w:val="20"/>
                <w:lang w:eastAsia="ru-RU"/>
              </w:rPr>
            </w:pPr>
            <w:r w:rsidRPr="00E947EC">
              <w:rPr>
                <w:rFonts w:ascii="Times New Roman" w:hAnsi="Times New Roman"/>
                <w:sz w:val="20"/>
                <w:szCs w:val="20"/>
                <w:lang w:eastAsia="ru-RU"/>
              </w:rPr>
              <w:t>Рынок выполнения работ по благоустройству городской среды</w:t>
            </w:r>
          </w:p>
        </w:tc>
        <w:tc>
          <w:tcPr>
            <w:tcW w:w="850" w:type="dxa"/>
            <w:tcBorders>
              <w:top w:val="single" w:sz="4" w:space="0" w:color="000000"/>
              <w:left w:val="single" w:sz="4" w:space="0" w:color="000000"/>
              <w:bottom w:val="single" w:sz="4" w:space="0" w:color="auto"/>
              <w:right w:val="single" w:sz="4" w:space="0" w:color="000000"/>
            </w:tcBorders>
            <w:vAlign w:val="bottom"/>
            <w:hideMark/>
          </w:tcPr>
          <w:p w:rsidR="00354261" w:rsidRPr="00E947EC" w:rsidRDefault="000F75F5" w:rsidP="00137E1E">
            <w:pPr>
              <w:jc w:val="right"/>
              <w:rPr>
                <w:color w:val="000000"/>
              </w:rPr>
            </w:pPr>
            <w:r w:rsidRPr="00E947EC">
              <w:rPr>
                <w:color w:val="000000"/>
              </w:rPr>
              <w:t>417</w:t>
            </w:r>
          </w:p>
        </w:tc>
        <w:tc>
          <w:tcPr>
            <w:tcW w:w="849" w:type="dxa"/>
            <w:tcBorders>
              <w:top w:val="single" w:sz="4" w:space="0" w:color="000000"/>
              <w:left w:val="single" w:sz="4" w:space="0" w:color="000000"/>
              <w:bottom w:val="single" w:sz="4" w:space="0" w:color="auto"/>
              <w:right w:val="single" w:sz="4" w:space="0" w:color="000000"/>
            </w:tcBorders>
            <w:vAlign w:val="bottom"/>
            <w:hideMark/>
          </w:tcPr>
          <w:p w:rsidR="00354261" w:rsidRPr="00E947EC" w:rsidRDefault="000F75F5" w:rsidP="00137E1E">
            <w:pPr>
              <w:jc w:val="right"/>
              <w:rPr>
                <w:color w:val="000000"/>
              </w:rPr>
            </w:pPr>
            <w:r w:rsidRPr="00E947EC">
              <w:rPr>
                <w:color w:val="000000"/>
              </w:rPr>
              <w:t>42,2</w:t>
            </w:r>
          </w:p>
        </w:tc>
        <w:tc>
          <w:tcPr>
            <w:tcW w:w="851" w:type="dxa"/>
            <w:tcBorders>
              <w:top w:val="single" w:sz="4" w:space="0" w:color="000000"/>
              <w:left w:val="single" w:sz="4" w:space="0" w:color="000000"/>
              <w:bottom w:val="single" w:sz="4" w:space="0" w:color="auto"/>
              <w:right w:val="single" w:sz="4" w:space="0" w:color="000000"/>
            </w:tcBorders>
            <w:vAlign w:val="bottom"/>
            <w:hideMark/>
          </w:tcPr>
          <w:p w:rsidR="00354261" w:rsidRPr="00E947EC" w:rsidRDefault="000F75F5" w:rsidP="00137E1E">
            <w:pPr>
              <w:jc w:val="right"/>
              <w:rPr>
                <w:color w:val="000000"/>
              </w:rPr>
            </w:pPr>
            <w:r w:rsidRPr="00E947EC">
              <w:rPr>
                <w:color w:val="000000"/>
              </w:rPr>
              <w:t>36</w:t>
            </w:r>
            <w:r w:rsidR="00354261" w:rsidRPr="00E947EC">
              <w:rPr>
                <w:color w:val="000000"/>
              </w:rPr>
              <w:t>9</w:t>
            </w:r>
          </w:p>
        </w:tc>
        <w:tc>
          <w:tcPr>
            <w:tcW w:w="850" w:type="dxa"/>
            <w:tcBorders>
              <w:top w:val="single" w:sz="4" w:space="0" w:color="000000"/>
              <w:left w:val="single" w:sz="4" w:space="0" w:color="000000"/>
              <w:bottom w:val="single" w:sz="4" w:space="0" w:color="auto"/>
              <w:right w:val="single" w:sz="4" w:space="0" w:color="000000"/>
            </w:tcBorders>
            <w:vAlign w:val="bottom"/>
            <w:hideMark/>
          </w:tcPr>
          <w:p w:rsidR="00354261" w:rsidRPr="00E947EC" w:rsidRDefault="000F75F5" w:rsidP="00137E1E">
            <w:pPr>
              <w:jc w:val="right"/>
              <w:rPr>
                <w:color w:val="000000"/>
              </w:rPr>
            </w:pPr>
            <w:r w:rsidRPr="00E947EC">
              <w:rPr>
                <w:color w:val="000000"/>
              </w:rPr>
              <w:t>37,4</w:t>
            </w:r>
          </w:p>
        </w:tc>
        <w:tc>
          <w:tcPr>
            <w:tcW w:w="851" w:type="dxa"/>
            <w:tcBorders>
              <w:top w:val="single" w:sz="4" w:space="0" w:color="000000"/>
              <w:left w:val="single" w:sz="4" w:space="0" w:color="000000"/>
              <w:bottom w:val="single" w:sz="4" w:space="0" w:color="auto"/>
              <w:right w:val="single" w:sz="4" w:space="0" w:color="000000"/>
            </w:tcBorders>
            <w:vAlign w:val="bottom"/>
            <w:hideMark/>
          </w:tcPr>
          <w:p w:rsidR="00354261" w:rsidRPr="00E947EC" w:rsidRDefault="000F75F5" w:rsidP="00137E1E">
            <w:pPr>
              <w:jc w:val="right"/>
              <w:rPr>
                <w:color w:val="000000"/>
              </w:rPr>
            </w:pPr>
            <w:r w:rsidRPr="00E947EC">
              <w:rPr>
                <w:color w:val="000000"/>
              </w:rPr>
              <w:t>89</w:t>
            </w:r>
          </w:p>
        </w:tc>
        <w:tc>
          <w:tcPr>
            <w:tcW w:w="850" w:type="dxa"/>
            <w:tcBorders>
              <w:top w:val="single" w:sz="4" w:space="0" w:color="000000"/>
              <w:left w:val="single" w:sz="4" w:space="0" w:color="000000"/>
              <w:bottom w:val="single" w:sz="4" w:space="0" w:color="auto"/>
              <w:right w:val="single" w:sz="4" w:space="0" w:color="000000"/>
            </w:tcBorders>
            <w:vAlign w:val="bottom"/>
            <w:hideMark/>
          </w:tcPr>
          <w:p w:rsidR="00354261" w:rsidRPr="00E947EC" w:rsidRDefault="000F75F5" w:rsidP="00137E1E">
            <w:pPr>
              <w:jc w:val="right"/>
              <w:rPr>
                <w:color w:val="000000"/>
              </w:rPr>
            </w:pPr>
            <w:r w:rsidRPr="00E947EC">
              <w:rPr>
                <w:color w:val="000000"/>
              </w:rPr>
              <w:t>9,0</w:t>
            </w:r>
          </w:p>
        </w:tc>
        <w:tc>
          <w:tcPr>
            <w:tcW w:w="851" w:type="dxa"/>
            <w:tcBorders>
              <w:top w:val="single" w:sz="4" w:space="0" w:color="000000"/>
              <w:left w:val="single" w:sz="4" w:space="0" w:color="000000"/>
              <w:bottom w:val="single" w:sz="4" w:space="0" w:color="auto"/>
              <w:right w:val="single" w:sz="4" w:space="0" w:color="000000"/>
            </w:tcBorders>
            <w:vAlign w:val="bottom"/>
            <w:hideMark/>
          </w:tcPr>
          <w:p w:rsidR="00354261" w:rsidRPr="00E947EC" w:rsidRDefault="000F75F5" w:rsidP="00137E1E">
            <w:pPr>
              <w:jc w:val="right"/>
              <w:rPr>
                <w:color w:val="000000"/>
              </w:rPr>
            </w:pPr>
            <w:r w:rsidRPr="00E947EC">
              <w:rPr>
                <w:color w:val="000000"/>
              </w:rPr>
              <w:t>111</w:t>
            </w:r>
          </w:p>
        </w:tc>
        <w:tc>
          <w:tcPr>
            <w:tcW w:w="850" w:type="dxa"/>
            <w:tcBorders>
              <w:top w:val="single" w:sz="4" w:space="0" w:color="000000"/>
              <w:left w:val="single" w:sz="4" w:space="0" w:color="000000"/>
              <w:bottom w:val="single" w:sz="4" w:space="0" w:color="auto"/>
              <w:right w:val="single" w:sz="4" w:space="0" w:color="000000"/>
            </w:tcBorders>
            <w:vAlign w:val="bottom"/>
            <w:hideMark/>
          </w:tcPr>
          <w:p w:rsidR="00354261" w:rsidRPr="00E947EC" w:rsidRDefault="000F75F5" w:rsidP="00137E1E">
            <w:pPr>
              <w:jc w:val="right"/>
              <w:rPr>
                <w:color w:val="000000"/>
              </w:rPr>
            </w:pPr>
            <w:r w:rsidRPr="00E947EC">
              <w:rPr>
                <w:color w:val="000000"/>
              </w:rPr>
              <w:t>11,2</w:t>
            </w:r>
          </w:p>
        </w:tc>
      </w:tr>
      <w:tr w:rsidR="00354261" w:rsidRPr="00E947EC" w:rsidTr="00137E1E">
        <w:trPr>
          <w:trHeight w:val="620"/>
        </w:trPr>
        <w:tc>
          <w:tcPr>
            <w:tcW w:w="3083" w:type="dxa"/>
            <w:tcBorders>
              <w:top w:val="single" w:sz="4" w:space="0" w:color="auto"/>
              <w:left w:val="single" w:sz="4" w:space="0" w:color="000000"/>
              <w:bottom w:val="single" w:sz="4" w:space="0" w:color="000000"/>
              <w:right w:val="single" w:sz="4" w:space="0" w:color="000000"/>
            </w:tcBorders>
          </w:tcPr>
          <w:p w:rsidR="00354261" w:rsidRPr="00E947EC" w:rsidRDefault="00354261" w:rsidP="00137E1E">
            <w:pPr>
              <w:spacing w:after="0" w:line="276" w:lineRule="auto"/>
              <w:jc w:val="both"/>
              <w:rPr>
                <w:rFonts w:ascii="Times New Roman" w:hAnsi="Times New Roman"/>
                <w:sz w:val="20"/>
                <w:szCs w:val="20"/>
                <w:lang w:eastAsia="ru-RU"/>
              </w:rPr>
            </w:pPr>
            <w:r w:rsidRPr="00E947EC">
              <w:rPr>
                <w:rFonts w:ascii="Times New Roman" w:hAnsi="Times New Roman"/>
                <w:sz w:val="20"/>
                <w:szCs w:val="20"/>
                <w:lang w:eastAsia="ru-RU"/>
              </w:rPr>
              <w:t xml:space="preserve">Рынок </w:t>
            </w:r>
            <w:r w:rsidR="00151F65" w:rsidRPr="00E947EC">
              <w:rPr>
                <w:rFonts w:ascii="Times New Roman" w:hAnsi="Times New Roman"/>
                <w:sz w:val="20"/>
                <w:szCs w:val="20"/>
                <w:lang w:eastAsia="ru-RU"/>
              </w:rPr>
              <w:t>легкой промышленности</w:t>
            </w:r>
          </w:p>
        </w:tc>
        <w:tc>
          <w:tcPr>
            <w:tcW w:w="850" w:type="dxa"/>
            <w:tcBorders>
              <w:top w:val="single" w:sz="4" w:space="0" w:color="auto"/>
              <w:left w:val="single" w:sz="4" w:space="0" w:color="000000"/>
              <w:bottom w:val="single" w:sz="4" w:space="0" w:color="000000"/>
              <w:right w:val="single" w:sz="4" w:space="0" w:color="000000"/>
            </w:tcBorders>
            <w:vAlign w:val="bottom"/>
          </w:tcPr>
          <w:p w:rsidR="00354261" w:rsidRPr="00E947EC" w:rsidRDefault="000F75F5" w:rsidP="00137E1E">
            <w:pPr>
              <w:jc w:val="right"/>
              <w:rPr>
                <w:color w:val="000000"/>
              </w:rPr>
            </w:pPr>
            <w:r w:rsidRPr="00E947EC">
              <w:rPr>
                <w:color w:val="000000"/>
              </w:rPr>
              <w:t>507</w:t>
            </w:r>
          </w:p>
        </w:tc>
        <w:tc>
          <w:tcPr>
            <w:tcW w:w="849" w:type="dxa"/>
            <w:tcBorders>
              <w:top w:val="single" w:sz="4" w:space="0" w:color="auto"/>
              <w:left w:val="single" w:sz="4" w:space="0" w:color="000000"/>
              <w:bottom w:val="single" w:sz="4" w:space="0" w:color="000000"/>
              <w:right w:val="single" w:sz="4" w:space="0" w:color="000000"/>
            </w:tcBorders>
            <w:vAlign w:val="bottom"/>
          </w:tcPr>
          <w:p w:rsidR="00354261" w:rsidRPr="00E947EC" w:rsidRDefault="000F75F5" w:rsidP="00137E1E">
            <w:pPr>
              <w:jc w:val="right"/>
              <w:rPr>
                <w:color w:val="000000"/>
              </w:rPr>
            </w:pPr>
            <w:r w:rsidRPr="00E947EC">
              <w:rPr>
                <w:color w:val="000000"/>
              </w:rPr>
              <w:t>51,4</w:t>
            </w:r>
          </w:p>
        </w:tc>
        <w:tc>
          <w:tcPr>
            <w:tcW w:w="851" w:type="dxa"/>
            <w:tcBorders>
              <w:top w:val="single" w:sz="4" w:space="0" w:color="auto"/>
              <w:left w:val="single" w:sz="4" w:space="0" w:color="000000"/>
              <w:bottom w:val="single" w:sz="4" w:space="0" w:color="000000"/>
              <w:right w:val="single" w:sz="4" w:space="0" w:color="000000"/>
            </w:tcBorders>
            <w:vAlign w:val="bottom"/>
          </w:tcPr>
          <w:p w:rsidR="00354261" w:rsidRPr="00E947EC" w:rsidRDefault="000F75F5" w:rsidP="00137E1E">
            <w:pPr>
              <w:jc w:val="right"/>
              <w:rPr>
                <w:color w:val="000000"/>
              </w:rPr>
            </w:pPr>
            <w:r w:rsidRPr="00E947EC">
              <w:rPr>
                <w:color w:val="000000"/>
              </w:rPr>
              <w:t>379</w:t>
            </w:r>
          </w:p>
        </w:tc>
        <w:tc>
          <w:tcPr>
            <w:tcW w:w="850" w:type="dxa"/>
            <w:tcBorders>
              <w:top w:val="single" w:sz="4" w:space="0" w:color="auto"/>
              <w:left w:val="single" w:sz="4" w:space="0" w:color="000000"/>
              <w:bottom w:val="single" w:sz="4" w:space="0" w:color="000000"/>
              <w:right w:val="single" w:sz="4" w:space="0" w:color="000000"/>
            </w:tcBorders>
            <w:vAlign w:val="bottom"/>
          </w:tcPr>
          <w:p w:rsidR="00354261" w:rsidRPr="00E947EC" w:rsidRDefault="000F75F5" w:rsidP="00137E1E">
            <w:pPr>
              <w:jc w:val="right"/>
              <w:rPr>
                <w:color w:val="000000"/>
              </w:rPr>
            </w:pPr>
            <w:r w:rsidRPr="00E947EC">
              <w:rPr>
                <w:color w:val="000000"/>
              </w:rPr>
              <w:t>38,4</w:t>
            </w:r>
          </w:p>
        </w:tc>
        <w:tc>
          <w:tcPr>
            <w:tcW w:w="851" w:type="dxa"/>
            <w:tcBorders>
              <w:top w:val="single" w:sz="4" w:space="0" w:color="auto"/>
              <w:left w:val="single" w:sz="4" w:space="0" w:color="000000"/>
              <w:bottom w:val="single" w:sz="4" w:space="0" w:color="000000"/>
              <w:right w:val="single" w:sz="4" w:space="0" w:color="000000"/>
            </w:tcBorders>
            <w:vAlign w:val="bottom"/>
          </w:tcPr>
          <w:p w:rsidR="00354261" w:rsidRPr="00E947EC" w:rsidRDefault="000F75F5" w:rsidP="00137E1E">
            <w:pPr>
              <w:jc w:val="right"/>
              <w:rPr>
                <w:color w:val="000000"/>
              </w:rPr>
            </w:pPr>
            <w:r w:rsidRPr="00E947EC">
              <w:rPr>
                <w:color w:val="000000"/>
              </w:rPr>
              <w:t>82</w:t>
            </w:r>
          </w:p>
        </w:tc>
        <w:tc>
          <w:tcPr>
            <w:tcW w:w="850" w:type="dxa"/>
            <w:tcBorders>
              <w:top w:val="single" w:sz="4" w:space="0" w:color="auto"/>
              <w:left w:val="single" w:sz="4" w:space="0" w:color="000000"/>
              <w:bottom w:val="single" w:sz="4" w:space="0" w:color="000000"/>
              <w:right w:val="single" w:sz="4" w:space="0" w:color="000000"/>
            </w:tcBorders>
            <w:vAlign w:val="bottom"/>
          </w:tcPr>
          <w:p w:rsidR="00354261" w:rsidRPr="00E947EC" w:rsidRDefault="000F75F5" w:rsidP="00137E1E">
            <w:pPr>
              <w:jc w:val="right"/>
              <w:rPr>
                <w:color w:val="000000"/>
              </w:rPr>
            </w:pPr>
            <w:r w:rsidRPr="00E947EC">
              <w:rPr>
                <w:color w:val="000000"/>
              </w:rPr>
              <w:t>8,3</w:t>
            </w:r>
          </w:p>
        </w:tc>
        <w:tc>
          <w:tcPr>
            <w:tcW w:w="851" w:type="dxa"/>
            <w:tcBorders>
              <w:top w:val="single" w:sz="4" w:space="0" w:color="auto"/>
              <w:left w:val="single" w:sz="4" w:space="0" w:color="000000"/>
              <w:bottom w:val="single" w:sz="4" w:space="0" w:color="000000"/>
              <w:right w:val="single" w:sz="4" w:space="0" w:color="000000"/>
            </w:tcBorders>
            <w:vAlign w:val="bottom"/>
          </w:tcPr>
          <w:p w:rsidR="00354261" w:rsidRPr="00E947EC" w:rsidRDefault="000F75F5" w:rsidP="00137E1E">
            <w:pPr>
              <w:jc w:val="right"/>
              <w:rPr>
                <w:color w:val="000000"/>
              </w:rPr>
            </w:pPr>
            <w:r w:rsidRPr="00E947EC">
              <w:rPr>
                <w:color w:val="000000"/>
              </w:rPr>
              <w:t>18</w:t>
            </w:r>
          </w:p>
        </w:tc>
        <w:tc>
          <w:tcPr>
            <w:tcW w:w="850" w:type="dxa"/>
            <w:tcBorders>
              <w:top w:val="single" w:sz="4" w:space="0" w:color="auto"/>
              <w:left w:val="single" w:sz="4" w:space="0" w:color="000000"/>
              <w:bottom w:val="single" w:sz="4" w:space="0" w:color="000000"/>
              <w:right w:val="single" w:sz="4" w:space="0" w:color="000000"/>
            </w:tcBorders>
            <w:vAlign w:val="bottom"/>
          </w:tcPr>
          <w:p w:rsidR="00354261" w:rsidRPr="00E947EC" w:rsidRDefault="000F75F5" w:rsidP="00137E1E">
            <w:pPr>
              <w:jc w:val="right"/>
              <w:rPr>
                <w:color w:val="000000"/>
              </w:rPr>
            </w:pPr>
            <w:r w:rsidRPr="00E947EC">
              <w:rPr>
                <w:color w:val="000000"/>
              </w:rPr>
              <w:t>1</w:t>
            </w:r>
            <w:r w:rsidR="00354261" w:rsidRPr="00E947EC">
              <w:rPr>
                <w:color w:val="000000"/>
              </w:rPr>
              <w:t>,8</w:t>
            </w:r>
          </w:p>
        </w:tc>
      </w:tr>
      <w:tr w:rsidR="00354261" w:rsidRPr="00E947EC" w:rsidTr="00137E1E">
        <w:tc>
          <w:tcPr>
            <w:tcW w:w="3083" w:type="dxa"/>
            <w:tcBorders>
              <w:top w:val="single" w:sz="4" w:space="0" w:color="000000"/>
              <w:left w:val="single" w:sz="4" w:space="0" w:color="000000"/>
              <w:bottom w:val="single" w:sz="4" w:space="0" w:color="000000"/>
              <w:right w:val="single" w:sz="4" w:space="0" w:color="000000"/>
            </w:tcBorders>
            <w:hideMark/>
          </w:tcPr>
          <w:p w:rsidR="00354261" w:rsidRPr="00E947EC" w:rsidRDefault="00151F65" w:rsidP="00137E1E">
            <w:pPr>
              <w:spacing w:after="0" w:line="276" w:lineRule="auto"/>
              <w:jc w:val="both"/>
              <w:rPr>
                <w:rFonts w:ascii="Times New Roman" w:hAnsi="Times New Roman"/>
                <w:sz w:val="20"/>
                <w:szCs w:val="20"/>
                <w:lang w:eastAsia="ru-RU"/>
              </w:rPr>
            </w:pPr>
            <w:r w:rsidRPr="00E947EC">
              <w:rPr>
                <w:rFonts w:ascii="Times New Roman" w:hAnsi="Times New Roman"/>
                <w:sz w:val="20"/>
                <w:szCs w:val="20"/>
                <w:lang w:eastAsia="ru-RU"/>
              </w:rPr>
              <w:t>Рынок обработки древесины и производства изделий из дерева</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AE7276" w:rsidP="00137E1E">
            <w:pPr>
              <w:jc w:val="right"/>
              <w:rPr>
                <w:color w:val="000000"/>
              </w:rPr>
            </w:pPr>
            <w:r w:rsidRPr="00E947EC">
              <w:rPr>
                <w:color w:val="000000"/>
              </w:rPr>
              <w:t>448</w:t>
            </w:r>
          </w:p>
        </w:tc>
        <w:tc>
          <w:tcPr>
            <w:tcW w:w="849"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AE7276" w:rsidP="00137E1E">
            <w:pPr>
              <w:jc w:val="right"/>
              <w:rPr>
                <w:color w:val="000000"/>
              </w:rPr>
            </w:pPr>
            <w:r w:rsidRPr="00E947EC">
              <w:rPr>
                <w:color w:val="000000"/>
              </w:rPr>
              <w:t>45,4</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AE7276" w:rsidP="00137E1E">
            <w:pPr>
              <w:jc w:val="right"/>
              <w:rPr>
                <w:color w:val="000000"/>
              </w:rPr>
            </w:pPr>
            <w:r w:rsidRPr="00E947EC">
              <w:rPr>
                <w:color w:val="000000"/>
              </w:rPr>
              <w:t>249</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AE7276" w:rsidP="00137E1E">
            <w:pPr>
              <w:jc w:val="right"/>
              <w:rPr>
                <w:color w:val="000000"/>
              </w:rPr>
            </w:pPr>
            <w:r w:rsidRPr="00E947EC">
              <w:rPr>
                <w:color w:val="000000"/>
              </w:rPr>
              <w:t>25,2</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AE7276" w:rsidP="00137E1E">
            <w:pPr>
              <w:jc w:val="right"/>
              <w:rPr>
                <w:color w:val="000000"/>
              </w:rPr>
            </w:pPr>
            <w:r w:rsidRPr="00E947EC">
              <w:rPr>
                <w:color w:val="000000"/>
              </w:rPr>
              <w:t>203</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AE7276" w:rsidP="00137E1E">
            <w:pPr>
              <w:jc w:val="right"/>
              <w:rPr>
                <w:color w:val="000000"/>
              </w:rPr>
            </w:pPr>
            <w:r w:rsidRPr="00E947EC">
              <w:rPr>
                <w:color w:val="000000"/>
              </w:rPr>
              <w:t>20,5</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AE7276" w:rsidP="00137E1E">
            <w:pPr>
              <w:jc w:val="right"/>
              <w:rPr>
                <w:color w:val="000000"/>
              </w:rPr>
            </w:pPr>
            <w:r w:rsidRPr="00E947EC">
              <w:rPr>
                <w:color w:val="000000"/>
              </w:rPr>
              <w:t>86</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AE7276" w:rsidP="00137E1E">
            <w:pPr>
              <w:jc w:val="right"/>
              <w:rPr>
                <w:color w:val="000000"/>
              </w:rPr>
            </w:pPr>
            <w:r w:rsidRPr="00E947EC">
              <w:rPr>
                <w:color w:val="000000"/>
              </w:rPr>
              <w:t>8,7</w:t>
            </w:r>
          </w:p>
        </w:tc>
      </w:tr>
      <w:tr w:rsidR="00354261" w:rsidRPr="00E947EC" w:rsidTr="00137E1E">
        <w:tc>
          <w:tcPr>
            <w:tcW w:w="3083" w:type="dxa"/>
            <w:tcBorders>
              <w:top w:val="single" w:sz="4" w:space="0" w:color="000000"/>
              <w:left w:val="single" w:sz="4" w:space="0" w:color="000000"/>
              <w:bottom w:val="single" w:sz="4" w:space="0" w:color="000000"/>
              <w:right w:val="single" w:sz="4" w:space="0" w:color="000000"/>
            </w:tcBorders>
            <w:hideMark/>
          </w:tcPr>
          <w:p w:rsidR="00354261" w:rsidRPr="00E947EC" w:rsidRDefault="00151F65" w:rsidP="00137E1E">
            <w:pPr>
              <w:spacing w:after="0" w:line="276" w:lineRule="auto"/>
              <w:jc w:val="both"/>
              <w:rPr>
                <w:rFonts w:ascii="Times New Roman" w:hAnsi="Times New Roman"/>
                <w:sz w:val="20"/>
                <w:szCs w:val="20"/>
                <w:lang w:eastAsia="ru-RU"/>
              </w:rPr>
            </w:pPr>
            <w:r w:rsidRPr="00E947EC">
              <w:rPr>
                <w:rFonts w:ascii="Times New Roman" w:hAnsi="Times New Roman"/>
                <w:sz w:val="20"/>
                <w:szCs w:val="20"/>
                <w:lang w:eastAsia="ru-RU"/>
              </w:rPr>
              <w:t>Сфера наружной рекламы</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550142" w:rsidP="00137E1E">
            <w:pPr>
              <w:jc w:val="right"/>
              <w:rPr>
                <w:color w:val="000000"/>
              </w:rPr>
            </w:pPr>
            <w:r w:rsidRPr="00E947EC">
              <w:rPr>
                <w:color w:val="000000"/>
              </w:rPr>
              <w:t>434</w:t>
            </w:r>
          </w:p>
        </w:tc>
        <w:tc>
          <w:tcPr>
            <w:tcW w:w="849"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550142" w:rsidP="00137E1E">
            <w:pPr>
              <w:jc w:val="right"/>
              <w:rPr>
                <w:color w:val="000000"/>
              </w:rPr>
            </w:pPr>
            <w:r w:rsidRPr="00E947EC">
              <w:rPr>
                <w:color w:val="000000"/>
              </w:rPr>
              <w:t>44,0</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550142" w:rsidP="00137E1E">
            <w:pPr>
              <w:jc w:val="right"/>
              <w:rPr>
                <w:color w:val="000000"/>
              </w:rPr>
            </w:pPr>
            <w:r w:rsidRPr="00E947EC">
              <w:rPr>
                <w:color w:val="000000"/>
              </w:rPr>
              <w:t>401</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550142" w:rsidP="00137E1E">
            <w:pPr>
              <w:jc w:val="right"/>
              <w:rPr>
                <w:color w:val="000000"/>
              </w:rPr>
            </w:pPr>
            <w:r w:rsidRPr="00E947EC">
              <w:rPr>
                <w:color w:val="000000"/>
              </w:rPr>
              <w:t>40,6</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550142" w:rsidP="00137E1E">
            <w:pPr>
              <w:jc w:val="right"/>
              <w:rPr>
                <w:color w:val="000000"/>
              </w:rPr>
            </w:pPr>
            <w:r w:rsidRPr="00E947EC">
              <w:rPr>
                <w:color w:val="000000"/>
              </w:rPr>
              <w:t>150</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550142" w:rsidP="00137E1E">
            <w:pPr>
              <w:jc w:val="right"/>
              <w:rPr>
                <w:color w:val="000000"/>
              </w:rPr>
            </w:pPr>
            <w:r w:rsidRPr="00E947EC">
              <w:rPr>
                <w:color w:val="000000"/>
              </w:rPr>
              <w:t>15,2</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550142" w:rsidP="00137E1E">
            <w:pPr>
              <w:jc w:val="right"/>
              <w:rPr>
                <w:color w:val="000000"/>
              </w:rPr>
            </w:pPr>
            <w:r w:rsidRPr="00E947EC">
              <w:rPr>
                <w:color w:val="000000"/>
              </w:rPr>
              <w:t>1</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550142" w:rsidP="00137E1E">
            <w:pPr>
              <w:jc w:val="right"/>
              <w:rPr>
                <w:color w:val="000000"/>
              </w:rPr>
            </w:pPr>
            <w:r w:rsidRPr="00E947EC">
              <w:rPr>
                <w:color w:val="000000"/>
              </w:rPr>
              <w:t>0,1</w:t>
            </w:r>
          </w:p>
        </w:tc>
      </w:tr>
      <w:tr w:rsidR="00354261" w:rsidRPr="00E947EC" w:rsidTr="00137E1E">
        <w:tc>
          <w:tcPr>
            <w:tcW w:w="3083" w:type="dxa"/>
            <w:tcBorders>
              <w:top w:val="single" w:sz="4" w:space="0" w:color="000000"/>
              <w:left w:val="single" w:sz="4" w:space="0" w:color="000000"/>
              <w:bottom w:val="single" w:sz="4" w:space="0" w:color="000000"/>
              <w:right w:val="single" w:sz="4" w:space="0" w:color="000000"/>
            </w:tcBorders>
            <w:hideMark/>
          </w:tcPr>
          <w:p w:rsidR="00354261" w:rsidRPr="00E947EC" w:rsidRDefault="00151F65" w:rsidP="00137E1E">
            <w:pPr>
              <w:spacing w:after="0" w:line="276" w:lineRule="auto"/>
              <w:jc w:val="both"/>
              <w:rPr>
                <w:rFonts w:ascii="Times New Roman" w:hAnsi="Times New Roman"/>
                <w:sz w:val="20"/>
                <w:szCs w:val="20"/>
                <w:lang w:eastAsia="ru-RU"/>
              </w:rPr>
            </w:pPr>
            <w:r w:rsidRPr="00E947EC">
              <w:rPr>
                <w:rFonts w:ascii="Times New Roman" w:hAnsi="Times New Roman"/>
                <w:sz w:val="20"/>
                <w:szCs w:val="20"/>
                <w:lang w:eastAsia="ru-RU"/>
              </w:rPr>
              <w:t>Рынок реализации сельскохозяйственной продукции</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550142" w:rsidP="00137E1E">
            <w:pPr>
              <w:jc w:val="right"/>
              <w:rPr>
                <w:color w:val="000000"/>
              </w:rPr>
            </w:pPr>
            <w:r w:rsidRPr="00E947EC">
              <w:rPr>
                <w:color w:val="000000"/>
              </w:rPr>
              <w:t>524</w:t>
            </w:r>
          </w:p>
        </w:tc>
        <w:tc>
          <w:tcPr>
            <w:tcW w:w="849"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550142" w:rsidP="00137E1E">
            <w:pPr>
              <w:jc w:val="right"/>
              <w:rPr>
                <w:color w:val="000000"/>
              </w:rPr>
            </w:pPr>
            <w:r w:rsidRPr="00E947EC">
              <w:rPr>
                <w:color w:val="000000"/>
              </w:rPr>
              <w:t>53,1</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550142" w:rsidP="00137E1E">
            <w:pPr>
              <w:jc w:val="right"/>
              <w:rPr>
                <w:color w:val="000000"/>
              </w:rPr>
            </w:pPr>
            <w:r w:rsidRPr="00E947EC">
              <w:rPr>
                <w:color w:val="000000"/>
              </w:rPr>
              <w:t>398</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550142" w:rsidP="00137E1E">
            <w:pPr>
              <w:jc w:val="right"/>
              <w:rPr>
                <w:color w:val="000000"/>
              </w:rPr>
            </w:pPr>
            <w:r w:rsidRPr="00E947EC">
              <w:rPr>
                <w:color w:val="000000"/>
              </w:rPr>
              <w:t>40,3</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550142" w:rsidP="00137E1E">
            <w:pPr>
              <w:jc w:val="right"/>
              <w:rPr>
                <w:color w:val="000000"/>
              </w:rPr>
            </w:pPr>
            <w:r w:rsidRPr="00E947EC">
              <w:rPr>
                <w:color w:val="000000"/>
              </w:rPr>
              <w:t>60</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550142" w:rsidP="00137E1E">
            <w:pPr>
              <w:jc w:val="right"/>
              <w:rPr>
                <w:color w:val="000000"/>
              </w:rPr>
            </w:pPr>
            <w:r w:rsidRPr="00E947EC">
              <w:rPr>
                <w:color w:val="000000"/>
              </w:rPr>
              <w:t>6,0</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354261" w:rsidP="00137E1E">
            <w:pPr>
              <w:jc w:val="right"/>
              <w:rPr>
                <w:color w:val="000000"/>
              </w:rPr>
            </w:pPr>
            <w:r w:rsidRPr="00E947EC">
              <w:rPr>
                <w:color w:val="000000"/>
              </w:rPr>
              <w:t>4</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550142" w:rsidP="00137E1E">
            <w:pPr>
              <w:jc w:val="right"/>
              <w:rPr>
                <w:color w:val="000000"/>
              </w:rPr>
            </w:pPr>
            <w:r w:rsidRPr="00E947EC">
              <w:rPr>
                <w:color w:val="000000"/>
              </w:rPr>
              <w:t>0,4</w:t>
            </w:r>
          </w:p>
        </w:tc>
      </w:tr>
      <w:tr w:rsidR="00354261" w:rsidRPr="00E947EC" w:rsidTr="00137E1E">
        <w:tc>
          <w:tcPr>
            <w:tcW w:w="3083" w:type="dxa"/>
            <w:tcBorders>
              <w:top w:val="single" w:sz="4" w:space="0" w:color="000000"/>
              <w:left w:val="single" w:sz="4" w:space="0" w:color="000000"/>
              <w:bottom w:val="single" w:sz="4" w:space="0" w:color="000000"/>
              <w:right w:val="single" w:sz="4" w:space="0" w:color="000000"/>
            </w:tcBorders>
            <w:hideMark/>
          </w:tcPr>
          <w:p w:rsidR="00354261" w:rsidRPr="00E947EC" w:rsidRDefault="00354261" w:rsidP="00137E1E">
            <w:pPr>
              <w:spacing w:after="0" w:line="276" w:lineRule="auto"/>
              <w:jc w:val="both"/>
              <w:rPr>
                <w:rFonts w:ascii="Times New Roman" w:hAnsi="Times New Roman"/>
                <w:sz w:val="20"/>
                <w:szCs w:val="20"/>
                <w:lang w:eastAsia="ru-RU"/>
              </w:rPr>
            </w:pPr>
            <w:r w:rsidRPr="00E947EC">
              <w:rPr>
                <w:rFonts w:ascii="Times New Roman" w:hAnsi="Times New Roman"/>
                <w:sz w:val="20"/>
                <w:szCs w:val="20"/>
                <w:lang w:eastAsia="ru-RU"/>
              </w:rPr>
              <w:t>Рынок</w:t>
            </w:r>
            <w:r w:rsidR="00151F65" w:rsidRPr="00E947EC">
              <w:rPr>
                <w:rFonts w:ascii="Times New Roman" w:hAnsi="Times New Roman"/>
                <w:sz w:val="20"/>
                <w:szCs w:val="20"/>
                <w:lang w:eastAsia="ru-RU"/>
              </w:rPr>
              <w:t xml:space="preserve"> розничной торговли</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354261" w:rsidP="00137E1E">
            <w:pPr>
              <w:jc w:val="right"/>
              <w:rPr>
                <w:color w:val="000000"/>
              </w:rPr>
            </w:pPr>
            <w:r w:rsidRPr="00E947EC">
              <w:rPr>
                <w:color w:val="000000"/>
              </w:rPr>
              <w:t>613</w:t>
            </w:r>
          </w:p>
        </w:tc>
        <w:tc>
          <w:tcPr>
            <w:tcW w:w="849"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774A33" w:rsidP="00137E1E">
            <w:pPr>
              <w:jc w:val="right"/>
              <w:rPr>
                <w:color w:val="000000"/>
              </w:rPr>
            </w:pPr>
            <w:r w:rsidRPr="00E947EC">
              <w:rPr>
                <w:color w:val="000000"/>
              </w:rPr>
              <w:t>62,1</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774A33" w:rsidP="00137E1E">
            <w:pPr>
              <w:jc w:val="right"/>
              <w:rPr>
                <w:color w:val="000000"/>
              </w:rPr>
            </w:pPr>
            <w:r w:rsidRPr="00E947EC">
              <w:rPr>
                <w:color w:val="000000"/>
              </w:rPr>
              <w:t>303</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774A33" w:rsidP="00137E1E">
            <w:pPr>
              <w:jc w:val="right"/>
              <w:rPr>
                <w:color w:val="000000"/>
              </w:rPr>
            </w:pPr>
            <w:r w:rsidRPr="00E947EC">
              <w:rPr>
                <w:color w:val="000000"/>
              </w:rPr>
              <w:t>30,7</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354261" w:rsidP="00137E1E">
            <w:pPr>
              <w:jc w:val="right"/>
              <w:rPr>
                <w:color w:val="000000"/>
              </w:rPr>
            </w:pPr>
            <w:r w:rsidRPr="00E947EC">
              <w:rPr>
                <w:color w:val="000000"/>
              </w:rPr>
              <w:t>57</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774A33" w:rsidP="00137E1E">
            <w:pPr>
              <w:jc w:val="right"/>
              <w:rPr>
                <w:color w:val="000000"/>
              </w:rPr>
            </w:pPr>
            <w:r w:rsidRPr="00E947EC">
              <w:rPr>
                <w:color w:val="000000"/>
              </w:rPr>
              <w:t>5,7</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774A33" w:rsidP="00137E1E">
            <w:pPr>
              <w:jc w:val="right"/>
              <w:rPr>
                <w:color w:val="000000"/>
              </w:rPr>
            </w:pPr>
            <w:r w:rsidRPr="00E947EC">
              <w:rPr>
                <w:color w:val="000000"/>
              </w:rPr>
              <w:t>13</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774A33" w:rsidP="00137E1E">
            <w:pPr>
              <w:jc w:val="right"/>
              <w:rPr>
                <w:color w:val="000000"/>
              </w:rPr>
            </w:pPr>
            <w:r w:rsidRPr="00E947EC">
              <w:rPr>
                <w:color w:val="000000"/>
              </w:rPr>
              <w:t>1,3</w:t>
            </w:r>
          </w:p>
        </w:tc>
      </w:tr>
      <w:tr w:rsidR="00354261" w:rsidRPr="00E947EC" w:rsidTr="00137E1E">
        <w:tc>
          <w:tcPr>
            <w:tcW w:w="3083" w:type="dxa"/>
            <w:tcBorders>
              <w:top w:val="single" w:sz="4" w:space="0" w:color="000000"/>
              <w:left w:val="single" w:sz="4" w:space="0" w:color="000000"/>
              <w:bottom w:val="single" w:sz="4" w:space="0" w:color="000000"/>
              <w:right w:val="single" w:sz="4" w:space="0" w:color="000000"/>
            </w:tcBorders>
            <w:hideMark/>
          </w:tcPr>
          <w:p w:rsidR="00354261" w:rsidRPr="00E947EC" w:rsidRDefault="00151F65" w:rsidP="00137E1E">
            <w:pPr>
              <w:spacing w:after="0" w:line="276" w:lineRule="auto"/>
              <w:jc w:val="both"/>
              <w:rPr>
                <w:rFonts w:ascii="Times New Roman" w:hAnsi="Times New Roman"/>
                <w:sz w:val="20"/>
                <w:szCs w:val="20"/>
                <w:lang w:eastAsia="ru-RU"/>
              </w:rPr>
            </w:pPr>
            <w:r w:rsidRPr="00E947EC">
              <w:rPr>
                <w:rFonts w:ascii="Times New Roman" w:hAnsi="Times New Roman"/>
                <w:sz w:val="20"/>
                <w:szCs w:val="20"/>
                <w:lang w:eastAsia="ru-RU"/>
              </w:rPr>
              <w:t>Рынок бытовых услуг</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354261" w:rsidP="00137E1E">
            <w:pPr>
              <w:jc w:val="right"/>
              <w:rPr>
                <w:color w:val="000000"/>
              </w:rPr>
            </w:pPr>
            <w:r w:rsidRPr="00E947EC">
              <w:rPr>
                <w:color w:val="000000"/>
              </w:rPr>
              <w:t>540</w:t>
            </w:r>
          </w:p>
        </w:tc>
        <w:tc>
          <w:tcPr>
            <w:tcW w:w="849"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774A33" w:rsidP="00137E1E">
            <w:pPr>
              <w:jc w:val="right"/>
              <w:rPr>
                <w:color w:val="000000"/>
              </w:rPr>
            </w:pPr>
            <w:r w:rsidRPr="00E947EC">
              <w:rPr>
                <w:color w:val="000000"/>
              </w:rPr>
              <w:t>54,7</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774A33" w:rsidP="00137E1E">
            <w:pPr>
              <w:jc w:val="right"/>
              <w:rPr>
                <w:color w:val="000000"/>
              </w:rPr>
            </w:pPr>
            <w:r w:rsidRPr="00E947EC">
              <w:rPr>
                <w:color w:val="000000"/>
              </w:rPr>
              <w:t>346</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774A33" w:rsidP="00137E1E">
            <w:pPr>
              <w:jc w:val="right"/>
              <w:rPr>
                <w:color w:val="000000"/>
              </w:rPr>
            </w:pPr>
            <w:r w:rsidRPr="00E947EC">
              <w:rPr>
                <w:color w:val="000000"/>
              </w:rPr>
              <w:t>35,0</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774A33" w:rsidP="00137E1E">
            <w:pPr>
              <w:jc w:val="right"/>
              <w:rPr>
                <w:color w:val="000000"/>
              </w:rPr>
            </w:pPr>
            <w:r w:rsidRPr="00E947EC">
              <w:rPr>
                <w:color w:val="000000"/>
              </w:rPr>
              <w:t>60</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774A33" w:rsidP="00137E1E">
            <w:pPr>
              <w:jc w:val="right"/>
              <w:rPr>
                <w:color w:val="000000"/>
              </w:rPr>
            </w:pPr>
            <w:r w:rsidRPr="00E947EC">
              <w:rPr>
                <w:color w:val="000000"/>
              </w:rPr>
              <w:t>6,0</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774A33" w:rsidP="00774A33">
            <w:pPr>
              <w:jc w:val="center"/>
              <w:rPr>
                <w:color w:val="000000"/>
              </w:rPr>
            </w:pPr>
            <w:r w:rsidRPr="00E947EC">
              <w:rPr>
                <w:color w:val="000000"/>
              </w:rPr>
              <w:t>40</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774A33" w:rsidP="00137E1E">
            <w:pPr>
              <w:jc w:val="right"/>
              <w:rPr>
                <w:color w:val="000000"/>
              </w:rPr>
            </w:pPr>
            <w:r w:rsidRPr="00E947EC">
              <w:rPr>
                <w:color w:val="000000"/>
              </w:rPr>
              <w:t>4,0</w:t>
            </w:r>
          </w:p>
        </w:tc>
      </w:tr>
      <w:tr w:rsidR="00354261" w:rsidRPr="00E947EC" w:rsidTr="00137E1E">
        <w:tc>
          <w:tcPr>
            <w:tcW w:w="3083" w:type="dxa"/>
            <w:tcBorders>
              <w:top w:val="single" w:sz="4" w:space="0" w:color="000000"/>
              <w:left w:val="single" w:sz="4" w:space="0" w:color="000000"/>
              <w:bottom w:val="single" w:sz="4" w:space="0" w:color="000000"/>
              <w:right w:val="single" w:sz="4" w:space="0" w:color="000000"/>
            </w:tcBorders>
            <w:hideMark/>
          </w:tcPr>
          <w:p w:rsidR="00354261" w:rsidRPr="00E947EC" w:rsidRDefault="00354261" w:rsidP="00137E1E">
            <w:pPr>
              <w:spacing w:after="0" w:line="276" w:lineRule="auto"/>
              <w:jc w:val="both"/>
              <w:rPr>
                <w:rFonts w:ascii="Times New Roman" w:hAnsi="Times New Roman"/>
                <w:sz w:val="20"/>
                <w:szCs w:val="20"/>
                <w:lang w:eastAsia="ru-RU"/>
              </w:rPr>
            </w:pPr>
            <w:r w:rsidRPr="00E947EC">
              <w:rPr>
                <w:rFonts w:ascii="Times New Roman" w:hAnsi="Times New Roman"/>
                <w:sz w:val="20"/>
                <w:szCs w:val="20"/>
                <w:lang w:eastAsia="ru-RU"/>
              </w:rPr>
              <w:t>Рынок санаторно-</w:t>
            </w:r>
            <w:r w:rsidR="00151F65" w:rsidRPr="00E947EC">
              <w:rPr>
                <w:rFonts w:ascii="Times New Roman" w:hAnsi="Times New Roman"/>
                <w:sz w:val="20"/>
                <w:szCs w:val="20"/>
                <w:lang w:eastAsia="ru-RU"/>
              </w:rPr>
              <w:t xml:space="preserve">курортных и туристических услуг </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D81853" w:rsidP="00137E1E">
            <w:pPr>
              <w:jc w:val="right"/>
              <w:rPr>
                <w:color w:val="000000"/>
              </w:rPr>
            </w:pPr>
            <w:r w:rsidRPr="00E947EC">
              <w:rPr>
                <w:color w:val="000000"/>
              </w:rPr>
              <w:t>507</w:t>
            </w:r>
          </w:p>
        </w:tc>
        <w:tc>
          <w:tcPr>
            <w:tcW w:w="849"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D81853" w:rsidP="00137E1E">
            <w:pPr>
              <w:jc w:val="right"/>
              <w:rPr>
                <w:color w:val="000000"/>
              </w:rPr>
            </w:pPr>
            <w:r w:rsidRPr="00E947EC">
              <w:rPr>
                <w:color w:val="000000"/>
              </w:rPr>
              <w:t>51,4</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D81853" w:rsidP="00137E1E">
            <w:pPr>
              <w:jc w:val="right"/>
              <w:rPr>
                <w:color w:val="000000"/>
              </w:rPr>
            </w:pPr>
            <w:r w:rsidRPr="00E947EC">
              <w:rPr>
                <w:color w:val="000000"/>
              </w:rPr>
              <w:t>379</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D81853" w:rsidP="00137E1E">
            <w:pPr>
              <w:jc w:val="right"/>
              <w:rPr>
                <w:color w:val="000000"/>
              </w:rPr>
            </w:pPr>
            <w:r w:rsidRPr="00E947EC">
              <w:rPr>
                <w:color w:val="000000"/>
              </w:rPr>
              <w:t>38,4</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D81853" w:rsidP="00137E1E">
            <w:pPr>
              <w:jc w:val="right"/>
              <w:rPr>
                <w:color w:val="000000"/>
              </w:rPr>
            </w:pPr>
            <w:r w:rsidRPr="00E947EC">
              <w:rPr>
                <w:color w:val="000000"/>
              </w:rPr>
              <w:t>82</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D81853" w:rsidP="00137E1E">
            <w:pPr>
              <w:jc w:val="right"/>
              <w:rPr>
                <w:color w:val="000000"/>
              </w:rPr>
            </w:pPr>
            <w:r w:rsidRPr="00E947EC">
              <w:rPr>
                <w:color w:val="000000"/>
              </w:rPr>
              <w:t>8,3</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D81853" w:rsidP="00137E1E">
            <w:pPr>
              <w:jc w:val="right"/>
              <w:rPr>
                <w:color w:val="000000"/>
              </w:rPr>
            </w:pPr>
            <w:r w:rsidRPr="00E947EC">
              <w:rPr>
                <w:color w:val="000000"/>
              </w:rPr>
              <w:t>18</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D81853" w:rsidP="00137E1E">
            <w:pPr>
              <w:jc w:val="right"/>
              <w:rPr>
                <w:color w:val="000000"/>
              </w:rPr>
            </w:pPr>
            <w:r w:rsidRPr="00E947EC">
              <w:rPr>
                <w:color w:val="000000"/>
              </w:rPr>
              <w:t>1,8</w:t>
            </w:r>
          </w:p>
        </w:tc>
      </w:tr>
      <w:tr w:rsidR="00354261" w:rsidRPr="00E947EC" w:rsidTr="00137E1E">
        <w:tc>
          <w:tcPr>
            <w:tcW w:w="3083" w:type="dxa"/>
            <w:tcBorders>
              <w:top w:val="single" w:sz="4" w:space="0" w:color="000000"/>
              <w:left w:val="single" w:sz="4" w:space="0" w:color="000000"/>
              <w:bottom w:val="single" w:sz="4" w:space="0" w:color="000000"/>
              <w:right w:val="single" w:sz="4" w:space="0" w:color="000000"/>
            </w:tcBorders>
            <w:hideMark/>
          </w:tcPr>
          <w:p w:rsidR="00354261" w:rsidRPr="00E947EC" w:rsidRDefault="00151F65" w:rsidP="00137E1E">
            <w:pPr>
              <w:spacing w:after="0" w:line="276" w:lineRule="auto"/>
              <w:jc w:val="both"/>
              <w:rPr>
                <w:rFonts w:ascii="Times New Roman" w:hAnsi="Times New Roman"/>
                <w:sz w:val="20"/>
                <w:szCs w:val="20"/>
                <w:lang w:eastAsia="ru-RU"/>
              </w:rPr>
            </w:pPr>
            <w:r w:rsidRPr="00E947EC">
              <w:rPr>
                <w:rFonts w:ascii="Times New Roman" w:hAnsi="Times New Roman"/>
                <w:sz w:val="20"/>
                <w:szCs w:val="20"/>
                <w:lang w:eastAsia="ru-RU"/>
              </w:rPr>
              <w:t>Рынок пищевой продукции</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D81853" w:rsidP="00137E1E">
            <w:pPr>
              <w:jc w:val="right"/>
              <w:rPr>
                <w:color w:val="000000"/>
              </w:rPr>
            </w:pPr>
            <w:r w:rsidRPr="00E947EC">
              <w:rPr>
                <w:color w:val="000000"/>
              </w:rPr>
              <w:t>483</w:t>
            </w:r>
          </w:p>
        </w:tc>
        <w:tc>
          <w:tcPr>
            <w:tcW w:w="849"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D81853" w:rsidP="00137E1E">
            <w:pPr>
              <w:jc w:val="right"/>
              <w:rPr>
                <w:color w:val="000000"/>
              </w:rPr>
            </w:pPr>
            <w:r w:rsidRPr="00E947EC">
              <w:rPr>
                <w:color w:val="000000"/>
              </w:rPr>
              <w:t>48,9</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D81853" w:rsidP="00137E1E">
            <w:pPr>
              <w:jc w:val="right"/>
              <w:rPr>
                <w:color w:val="000000"/>
              </w:rPr>
            </w:pPr>
            <w:r w:rsidRPr="00E947EC">
              <w:rPr>
                <w:color w:val="000000"/>
              </w:rPr>
              <w:t>313</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D81853" w:rsidP="00137E1E">
            <w:pPr>
              <w:jc w:val="right"/>
              <w:rPr>
                <w:color w:val="000000"/>
              </w:rPr>
            </w:pPr>
            <w:r w:rsidRPr="00E947EC">
              <w:rPr>
                <w:color w:val="000000"/>
              </w:rPr>
              <w:t>31,7</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D81853" w:rsidP="00137E1E">
            <w:pPr>
              <w:jc w:val="right"/>
              <w:rPr>
                <w:color w:val="000000"/>
              </w:rPr>
            </w:pPr>
            <w:r w:rsidRPr="00E947EC">
              <w:rPr>
                <w:color w:val="000000"/>
              </w:rPr>
              <w:t>180</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D81853" w:rsidP="00137E1E">
            <w:pPr>
              <w:jc w:val="right"/>
              <w:rPr>
                <w:color w:val="000000"/>
              </w:rPr>
            </w:pPr>
            <w:r w:rsidRPr="00E947EC">
              <w:rPr>
                <w:color w:val="000000"/>
              </w:rPr>
              <w:t>18,2</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D81853" w:rsidP="00137E1E">
            <w:pPr>
              <w:jc w:val="right"/>
              <w:rPr>
                <w:color w:val="000000"/>
              </w:rPr>
            </w:pPr>
            <w:r w:rsidRPr="00E947EC">
              <w:rPr>
                <w:color w:val="000000"/>
              </w:rPr>
              <w:t>10</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354261" w:rsidRPr="00E947EC" w:rsidRDefault="00D81853" w:rsidP="00137E1E">
            <w:pPr>
              <w:jc w:val="right"/>
              <w:rPr>
                <w:color w:val="000000"/>
              </w:rPr>
            </w:pPr>
            <w:r w:rsidRPr="00E947EC">
              <w:rPr>
                <w:color w:val="000000"/>
              </w:rPr>
              <w:t>1,0</w:t>
            </w:r>
          </w:p>
        </w:tc>
      </w:tr>
      <w:tr w:rsidR="00151F65" w:rsidRPr="00E947EC" w:rsidTr="00137E1E">
        <w:tc>
          <w:tcPr>
            <w:tcW w:w="3083" w:type="dxa"/>
            <w:tcBorders>
              <w:top w:val="single" w:sz="4" w:space="0" w:color="000000"/>
              <w:left w:val="single" w:sz="4" w:space="0" w:color="000000"/>
              <w:bottom w:val="single" w:sz="4" w:space="0" w:color="000000"/>
              <w:right w:val="single" w:sz="4" w:space="0" w:color="000000"/>
            </w:tcBorders>
          </w:tcPr>
          <w:p w:rsidR="00151F65" w:rsidRPr="00E947EC" w:rsidRDefault="00151F65" w:rsidP="00137E1E">
            <w:pPr>
              <w:spacing w:after="0" w:line="276" w:lineRule="auto"/>
              <w:jc w:val="both"/>
              <w:rPr>
                <w:rFonts w:ascii="Times New Roman" w:hAnsi="Times New Roman"/>
                <w:sz w:val="20"/>
                <w:szCs w:val="20"/>
                <w:lang w:eastAsia="ru-RU"/>
              </w:rPr>
            </w:pPr>
            <w:r w:rsidRPr="00E947EC">
              <w:rPr>
                <w:rFonts w:ascii="Times New Roman" w:hAnsi="Times New Roman"/>
                <w:sz w:val="20"/>
                <w:szCs w:val="20"/>
                <w:lang w:eastAsia="ru-RU"/>
              </w:rPr>
              <w:t>Рынок финансовых услуг</w:t>
            </w:r>
          </w:p>
        </w:tc>
        <w:tc>
          <w:tcPr>
            <w:tcW w:w="850" w:type="dxa"/>
            <w:tcBorders>
              <w:top w:val="single" w:sz="4" w:space="0" w:color="000000"/>
              <w:left w:val="single" w:sz="4" w:space="0" w:color="000000"/>
              <w:bottom w:val="single" w:sz="4" w:space="0" w:color="000000"/>
              <w:right w:val="single" w:sz="4" w:space="0" w:color="000000"/>
            </w:tcBorders>
            <w:vAlign w:val="bottom"/>
          </w:tcPr>
          <w:p w:rsidR="00151F65" w:rsidRPr="00E947EC" w:rsidRDefault="00426C25" w:rsidP="00137E1E">
            <w:pPr>
              <w:jc w:val="right"/>
              <w:rPr>
                <w:color w:val="000000"/>
              </w:rPr>
            </w:pPr>
            <w:r w:rsidRPr="00E947EC">
              <w:rPr>
                <w:color w:val="000000"/>
              </w:rPr>
              <w:t>389</w:t>
            </w:r>
          </w:p>
        </w:tc>
        <w:tc>
          <w:tcPr>
            <w:tcW w:w="849" w:type="dxa"/>
            <w:tcBorders>
              <w:top w:val="single" w:sz="4" w:space="0" w:color="000000"/>
              <w:left w:val="single" w:sz="4" w:space="0" w:color="000000"/>
              <w:bottom w:val="single" w:sz="4" w:space="0" w:color="000000"/>
              <w:right w:val="single" w:sz="4" w:space="0" w:color="000000"/>
            </w:tcBorders>
            <w:vAlign w:val="bottom"/>
          </w:tcPr>
          <w:p w:rsidR="00151F65" w:rsidRPr="00E947EC" w:rsidRDefault="00426C25" w:rsidP="00137E1E">
            <w:pPr>
              <w:jc w:val="right"/>
              <w:rPr>
                <w:color w:val="000000"/>
              </w:rPr>
            </w:pPr>
            <w:r w:rsidRPr="00E947EC">
              <w:rPr>
                <w:color w:val="000000"/>
              </w:rPr>
              <w:t>39,4</w:t>
            </w:r>
          </w:p>
        </w:tc>
        <w:tc>
          <w:tcPr>
            <w:tcW w:w="851" w:type="dxa"/>
            <w:tcBorders>
              <w:top w:val="single" w:sz="4" w:space="0" w:color="000000"/>
              <w:left w:val="single" w:sz="4" w:space="0" w:color="000000"/>
              <w:bottom w:val="single" w:sz="4" w:space="0" w:color="000000"/>
              <w:right w:val="single" w:sz="4" w:space="0" w:color="000000"/>
            </w:tcBorders>
            <w:vAlign w:val="bottom"/>
          </w:tcPr>
          <w:p w:rsidR="00151F65" w:rsidRPr="00E947EC" w:rsidRDefault="00426C25" w:rsidP="00137E1E">
            <w:pPr>
              <w:jc w:val="right"/>
              <w:rPr>
                <w:color w:val="000000"/>
              </w:rPr>
            </w:pPr>
            <w:r w:rsidRPr="00E947EC">
              <w:rPr>
                <w:color w:val="000000"/>
              </w:rPr>
              <w:t>323</w:t>
            </w:r>
          </w:p>
        </w:tc>
        <w:tc>
          <w:tcPr>
            <w:tcW w:w="850" w:type="dxa"/>
            <w:tcBorders>
              <w:top w:val="single" w:sz="4" w:space="0" w:color="000000"/>
              <w:left w:val="single" w:sz="4" w:space="0" w:color="000000"/>
              <w:bottom w:val="single" w:sz="4" w:space="0" w:color="000000"/>
              <w:right w:val="single" w:sz="4" w:space="0" w:color="000000"/>
            </w:tcBorders>
            <w:vAlign w:val="bottom"/>
          </w:tcPr>
          <w:p w:rsidR="00151F65" w:rsidRPr="00E947EC" w:rsidRDefault="00426C25" w:rsidP="00137E1E">
            <w:pPr>
              <w:jc w:val="right"/>
              <w:rPr>
                <w:color w:val="000000"/>
              </w:rPr>
            </w:pPr>
            <w:r w:rsidRPr="00E947EC">
              <w:rPr>
                <w:color w:val="000000"/>
              </w:rPr>
              <w:t>32,7</w:t>
            </w:r>
          </w:p>
        </w:tc>
        <w:tc>
          <w:tcPr>
            <w:tcW w:w="851" w:type="dxa"/>
            <w:tcBorders>
              <w:top w:val="single" w:sz="4" w:space="0" w:color="000000"/>
              <w:left w:val="single" w:sz="4" w:space="0" w:color="000000"/>
              <w:bottom w:val="single" w:sz="4" w:space="0" w:color="000000"/>
              <w:right w:val="single" w:sz="4" w:space="0" w:color="000000"/>
            </w:tcBorders>
            <w:vAlign w:val="bottom"/>
          </w:tcPr>
          <w:p w:rsidR="00151F65" w:rsidRPr="00E947EC" w:rsidRDefault="00426C25" w:rsidP="00137E1E">
            <w:pPr>
              <w:jc w:val="right"/>
              <w:rPr>
                <w:color w:val="000000"/>
              </w:rPr>
            </w:pPr>
            <w:r w:rsidRPr="00E947EC">
              <w:rPr>
                <w:color w:val="000000"/>
              </w:rPr>
              <w:t>236</w:t>
            </w:r>
          </w:p>
        </w:tc>
        <w:tc>
          <w:tcPr>
            <w:tcW w:w="850" w:type="dxa"/>
            <w:tcBorders>
              <w:top w:val="single" w:sz="4" w:space="0" w:color="000000"/>
              <w:left w:val="single" w:sz="4" w:space="0" w:color="000000"/>
              <w:bottom w:val="single" w:sz="4" w:space="0" w:color="000000"/>
              <w:right w:val="single" w:sz="4" w:space="0" w:color="000000"/>
            </w:tcBorders>
            <w:vAlign w:val="bottom"/>
          </w:tcPr>
          <w:p w:rsidR="00151F65" w:rsidRPr="00E947EC" w:rsidRDefault="00426C25" w:rsidP="00426C25">
            <w:pPr>
              <w:jc w:val="center"/>
              <w:rPr>
                <w:color w:val="000000"/>
              </w:rPr>
            </w:pPr>
            <w:r w:rsidRPr="00E947EC">
              <w:rPr>
                <w:color w:val="000000"/>
              </w:rPr>
              <w:t>23,9</w:t>
            </w:r>
          </w:p>
        </w:tc>
        <w:tc>
          <w:tcPr>
            <w:tcW w:w="851" w:type="dxa"/>
            <w:tcBorders>
              <w:top w:val="single" w:sz="4" w:space="0" w:color="000000"/>
              <w:left w:val="single" w:sz="4" w:space="0" w:color="000000"/>
              <w:bottom w:val="single" w:sz="4" w:space="0" w:color="000000"/>
              <w:right w:val="single" w:sz="4" w:space="0" w:color="000000"/>
            </w:tcBorders>
            <w:vAlign w:val="bottom"/>
          </w:tcPr>
          <w:p w:rsidR="00151F65" w:rsidRPr="00E947EC" w:rsidRDefault="00426C25" w:rsidP="00137E1E">
            <w:pPr>
              <w:jc w:val="right"/>
              <w:rPr>
                <w:color w:val="000000"/>
              </w:rPr>
            </w:pPr>
            <w:r w:rsidRPr="00E947EC">
              <w:rPr>
                <w:color w:val="000000"/>
              </w:rPr>
              <w:t>38</w:t>
            </w:r>
          </w:p>
        </w:tc>
        <w:tc>
          <w:tcPr>
            <w:tcW w:w="850" w:type="dxa"/>
            <w:tcBorders>
              <w:top w:val="single" w:sz="4" w:space="0" w:color="000000"/>
              <w:left w:val="single" w:sz="4" w:space="0" w:color="000000"/>
              <w:bottom w:val="single" w:sz="4" w:space="0" w:color="000000"/>
              <w:right w:val="single" w:sz="4" w:space="0" w:color="000000"/>
            </w:tcBorders>
            <w:vAlign w:val="bottom"/>
          </w:tcPr>
          <w:p w:rsidR="00151F65" w:rsidRPr="00E947EC" w:rsidRDefault="00426C25" w:rsidP="00137E1E">
            <w:pPr>
              <w:jc w:val="right"/>
              <w:rPr>
                <w:color w:val="000000"/>
              </w:rPr>
            </w:pPr>
            <w:r w:rsidRPr="00E947EC">
              <w:rPr>
                <w:color w:val="000000"/>
              </w:rPr>
              <w:t>3,8</w:t>
            </w:r>
          </w:p>
        </w:tc>
      </w:tr>
      <w:tr w:rsidR="00151F65" w:rsidRPr="00E947EC" w:rsidTr="00137E1E">
        <w:tc>
          <w:tcPr>
            <w:tcW w:w="3083" w:type="dxa"/>
            <w:tcBorders>
              <w:top w:val="single" w:sz="4" w:space="0" w:color="000000"/>
              <w:left w:val="single" w:sz="4" w:space="0" w:color="000000"/>
              <w:bottom w:val="single" w:sz="4" w:space="0" w:color="000000"/>
              <w:right w:val="single" w:sz="4" w:space="0" w:color="000000"/>
            </w:tcBorders>
          </w:tcPr>
          <w:p w:rsidR="00151F65" w:rsidRPr="00E947EC" w:rsidRDefault="00151F65" w:rsidP="00137E1E">
            <w:pPr>
              <w:spacing w:after="0" w:line="276" w:lineRule="auto"/>
              <w:jc w:val="both"/>
              <w:rPr>
                <w:rFonts w:ascii="Times New Roman" w:hAnsi="Times New Roman"/>
                <w:sz w:val="20"/>
                <w:szCs w:val="20"/>
                <w:lang w:eastAsia="ru-RU"/>
              </w:rPr>
            </w:pPr>
            <w:r w:rsidRPr="00E947EC">
              <w:rPr>
                <w:rFonts w:ascii="Times New Roman" w:hAnsi="Times New Roman"/>
                <w:sz w:val="20"/>
                <w:szCs w:val="20"/>
                <w:lang w:eastAsia="ru-RU"/>
              </w:rPr>
              <w:t>Рынок водоснабжения и водоотведения</w:t>
            </w:r>
          </w:p>
        </w:tc>
        <w:tc>
          <w:tcPr>
            <w:tcW w:w="850" w:type="dxa"/>
            <w:tcBorders>
              <w:top w:val="single" w:sz="4" w:space="0" w:color="000000"/>
              <w:left w:val="single" w:sz="4" w:space="0" w:color="000000"/>
              <w:bottom w:val="single" w:sz="4" w:space="0" w:color="000000"/>
              <w:right w:val="single" w:sz="4" w:space="0" w:color="000000"/>
            </w:tcBorders>
            <w:vAlign w:val="bottom"/>
          </w:tcPr>
          <w:p w:rsidR="00151F65" w:rsidRPr="00E947EC" w:rsidRDefault="00426C25" w:rsidP="00137E1E">
            <w:pPr>
              <w:jc w:val="right"/>
              <w:rPr>
                <w:color w:val="000000"/>
              </w:rPr>
            </w:pPr>
            <w:r w:rsidRPr="00E947EC">
              <w:rPr>
                <w:color w:val="000000"/>
              </w:rPr>
              <w:t>417</w:t>
            </w:r>
          </w:p>
        </w:tc>
        <w:tc>
          <w:tcPr>
            <w:tcW w:w="849" w:type="dxa"/>
            <w:tcBorders>
              <w:top w:val="single" w:sz="4" w:space="0" w:color="000000"/>
              <w:left w:val="single" w:sz="4" w:space="0" w:color="000000"/>
              <w:bottom w:val="single" w:sz="4" w:space="0" w:color="000000"/>
              <w:right w:val="single" w:sz="4" w:space="0" w:color="000000"/>
            </w:tcBorders>
            <w:vAlign w:val="bottom"/>
          </w:tcPr>
          <w:p w:rsidR="00151F65" w:rsidRPr="00E947EC" w:rsidRDefault="00426C25" w:rsidP="00137E1E">
            <w:pPr>
              <w:jc w:val="right"/>
              <w:rPr>
                <w:color w:val="000000"/>
              </w:rPr>
            </w:pPr>
            <w:r w:rsidRPr="00E947EC">
              <w:rPr>
                <w:color w:val="000000"/>
              </w:rPr>
              <w:t>42,2</w:t>
            </w:r>
          </w:p>
        </w:tc>
        <w:tc>
          <w:tcPr>
            <w:tcW w:w="851" w:type="dxa"/>
            <w:tcBorders>
              <w:top w:val="single" w:sz="4" w:space="0" w:color="000000"/>
              <w:left w:val="single" w:sz="4" w:space="0" w:color="000000"/>
              <w:bottom w:val="single" w:sz="4" w:space="0" w:color="000000"/>
              <w:right w:val="single" w:sz="4" w:space="0" w:color="000000"/>
            </w:tcBorders>
            <w:vAlign w:val="bottom"/>
          </w:tcPr>
          <w:p w:rsidR="00151F65" w:rsidRPr="00E947EC" w:rsidRDefault="00426C25" w:rsidP="00137E1E">
            <w:pPr>
              <w:jc w:val="right"/>
              <w:rPr>
                <w:color w:val="000000"/>
              </w:rPr>
            </w:pPr>
            <w:r w:rsidRPr="00E947EC">
              <w:rPr>
                <w:color w:val="000000"/>
              </w:rPr>
              <w:t>369</w:t>
            </w:r>
          </w:p>
        </w:tc>
        <w:tc>
          <w:tcPr>
            <w:tcW w:w="850" w:type="dxa"/>
            <w:tcBorders>
              <w:top w:val="single" w:sz="4" w:space="0" w:color="000000"/>
              <w:left w:val="single" w:sz="4" w:space="0" w:color="000000"/>
              <w:bottom w:val="single" w:sz="4" w:space="0" w:color="000000"/>
              <w:right w:val="single" w:sz="4" w:space="0" w:color="000000"/>
            </w:tcBorders>
            <w:vAlign w:val="bottom"/>
          </w:tcPr>
          <w:p w:rsidR="00151F65" w:rsidRPr="00E947EC" w:rsidRDefault="00426C25" w:rsidP="00137E1E">
            <w:pPr>
              <w:jc w:val="right"/>
              <w:rPr>
                <w:color w:val="000000"/>
              </w:rPr>
            </w:pPr>
            <w:r w:rsidRPr="00E947EC">
              <w:rPr>
                <w:color w:val="000000"/>
              </w:rPr>
              <w:t>37,4</w:t>
            </w:r>
          </w:p>
        </w:tc>
        <w:tc>
          <w:tcPr>
            <w:tcW w:w="851" w:type="dxa"/>
            <w:tcBorders>
              <w:top w:val="single" w:sz="4" w:space="0" w:color="000000"/>
              <w:left w:val="single" w:sz="4" w:space="0" w:color="000000"/>
              <w:bottom w:val="single" w:sz="4" w:space="0" w:color="000000"/>
              <w:right w:val="single" w:sz="4" w:space="0" w:color="000000"/>
            </w:tcBorders>
            <w:vAlign w:val="bottom"/>
          </w:tcPr>
          <w:p w:rsidR="00151F65" w:rsidRPr="00E947EC" w:rsidRDefault="00426C25" w:rsidP="00137E1E">
            <w:pPr>
              <w:jc w:val="right"/>
              <w:rPr>
                <w:color w:val="000000"/>
              </w:rPr>
            </w:pPr>
            <w:r w:rsidRPr="00E947EC">
              <w:rPr>
                <w:color w:val="000000"/>
              </w:rPr>
              <w:t>89</w:t>
            </w:r>
          </w:p>
        </w:tc>
        <w:tc>
          <w:tcPr>
            <w:tcW w:w="850" w:type="dxa"/>
            <w:tcBorders>
              <w:top w:val="single" w:sz="4" w:space="0" w:color="000000"/>
              <w:left w:val="single" w:sz="4" w:space="0" w:color="000000"/>
              <w:bottom w:val="single" w:sz="4" w:space="0" w:color="000000"/>
              <w:right w:val="single" w:sz="4" w:space="0" w:color="000000"/>
            </w:tcBorders>
            <w:vAlign w:val="bottom"/>
          </w:tcPr>
          <w:p w:rsidR="00151F65" w:rsidRPr="00E947EC" w:rsidRDefault="00426C25" w:rsidP="00137E1E">
            <w:pPr>
              <w:jc w:val="right"/>
              <w:rPr>
                <w:color w:val="000000"/>
              </w:rPr>
            </w:pPr>
            <w:r w:rsidRPr="00E947EC">
              <w:rPr>
                <w:color w:val="000000"/>
              </w:rPr>
              <w:t>9,0</w:t>
            </w:r>
          </w:p>
        </w:tc>
        <w:tc>
          <w:tcPr>
            <w:tcW w:w="851" w:type="dxa"/>
            <w:tcBorders>
              <w:top w:val="single" w:sz="4" w:space="0" w:color="000000"/>
              <w:left w:val="single" w:sz="4" w:space="0" w:color="000000"/>
              <w:bottom w:val="single" w:sz="4" w:space="0" w:color="000000"/>
              <w:right w:val="single" w:sz="4" w:space="0" w:color="000000"/>
            </w:tcBorders>
            <w:vAlign w:val="bottom"/>
          </w:tcPr>
          <w:p w:rsidR="00151F65" w:rsidRPr="00E947EC" w:rsidRDefault="00426C25" w:rsidP="00137E1E">
            <w:pPr>
              <w:jc w:val="right"/>
              <w:rPr>
                <w:color w:val="000000"/>
              </w:rPr>
            </w:pPr>
            <w:r w:rsidRPr="00E947EC">
              <w:rPr>
                <w:color w:val="000000"/>
              </w:rPr>
              <w:t>111</w:t>
            </w:r>
          </w:p>
        </w:tc>
        <w:tc>
          <w:tcPr>
            <w:tcW w:w="850" w:type="dxa"/>
            <w:tcBorders>
              <w:top w:val="single" w:sz="4" w:space="0" w:color="000000"/>
              <w:left w:val="single" w:sz="4" w:space="0" w:color="000000"/>
              <w:bottom w:val="single" w:sz="4" w:space="0" w:color="000000"/>
              <w:right w:val="single" w:sz="4" w:space="0" w:color="000000"/>
            </w:tcBorders>
            <w:vAlign w:val="bottom"/>
          </w:tcPr>
          <w:p w:rsidR="00151F65" w:rsidRPr="00E947EC" w:rsidRDefault="00426C25" w:rsidP="00137E1E">
            <w:pPr>
              <w:jc w:val="right"/>
              <w:rPr>
                <w:color w:val="000000"/>
              </w:rPr>
            </w:pPr>
            <w:r w:rsidRPr="00E947EC">
              <w:rPr>
                <w:color w:val="000000"/>
              </w:rPr>
              <w:t>11,2</w:t>
            </w:r>
          </w:p>
        </w:tc>
      </w:tr>
    </w:tbl>
    <w:p w:rsidR="00354261" w:rsidRPr="00E947EC" w:rsidRDefault="00354261" w:rsidP="00354261">
      <w:pPr>
        <w:spacing w:after="0" w:line="240" w:lineRule="auto"/>
        <w:jc w:val="both"/>
        <w:rPr>
          <w:rFonts w:ascii="Times New Roman" w:hAnsi="Times New Roman"/>
          <w:sz w:val="28"/>
          <w:szCs w:val="28"/>
          <w:lang w:eastAsia="ru-RU"/>
        </w:rPr>
      </w:pPr>
    </w:p>
    <w:p w:rsidR="003516F5" w:rsidRPr="00E947EC" w:rsidRDefault="003516F5" w:rsidP="003516F5">
      <w:pPr>
        <w:spacing w:after="0" w:line="240" w:lineRule="auto"/>
        <w:ind w:firstLine="708"/>
        <w:jc w:val="both"/>
        <w:rPr>
          <w:rFonts w:ascii="Times New Roman" w:hAnsi="Times New Roman"/>
          <w:sz w:val="28"/>
          <w:szCs w:val="28"/>
          <w:lang w:eastAsia="ru-RU"/>
        </w:rPr>
      </w:pPr>
      <w:r w:rsidRPr="00E947EC">
        <w:rPr>
          <w:rFonts w:ascii="Times New Roman" w:hAnsi="Times New Roman"/>
          <w:color w:val="000000"/>
          <w:sz w:val="28"/>
          <w:szCs w:val="28"/>
          <w:lang w:eastAsia="ru-RU"/>
        </w:rPr>
        <w:t>Наиболее широкое распространение имеют розничной торговли и рынок бытовых услуг.</w:t>
      </w:r>
    </w:p>
    <w:p w:rsidR="003516F5" w:rsidRPr="00E947EC" w:rsidRDefault="003516F5" w:rsidP="003516F5">
      <w:pPr>
        <w:widowControl w:val="0"/>
        <w:spacing w:after="0" w:line="240" w:lineRule="auto"/>
        <w:ind w:firstLine="708"/>
        <w:jc w:val="both"/>
        <w:rPr>
          <w:rFonts w:ascii="Times New Roman" w:hAnsi="Times New Roman"/>
          <w:color w:val="000000"/>
          <w:sz w:val="28"/>
          <w:szCs w:val="28"/>
          <w:lang w:eastAsia="ru-RU"/>
        </w:rPr>
      </w:pPr>
      <w:r w:rsidRPr="00E947EC">
        <w:rPr>
          <w:rFonts w:ascii="Times New Roman" w:hAnsi="Times New Roman"/>
          <w:color w:val="000000"/>
          <w:sz w:val="28"/>
          <w:szCs w:val="28"/>
          <w:lang w:eastAsia="ru-RU"/>
        </w:rPr>
        <w:t>Недостаточно представлены на рынке организации, предоставляющие санаторно-курортных и туристических услуг.</w:t>
      </w:r>
    </w:p>
    <w:p w:rsidR="003516F5" w:rsidRPr="00E947EC" w:rsidRDefault="003516F5" w:rsidP="003516F5">
      <w:pPr>
        <w:widowControl w:val="0"/>
        <w:spacing w:after="0" w:line="240" w:lineRule="auto"/>
        <w:ind w:firstLine="708"/>
        <w:jc w:val="both"/>
        <w:rPr>
          <w:rFonts w:ascii="Times New Roman" w:hAnsi="Times New Roman"/>
          <w:color w:val="000000"/>
          <w:sz w:val="28"/>
          <w:szCs w:val="28"/>
          <w:lang w:eastAsia="ru-RU"/>
        </w:rPr>
      </w:pPr>
      <w:r w:rsidRPr="00E947EC">
        <w:rPr>
          <w:rFonts w:ascii="Times New Roman" w:hAnsi="Times New Roman"/>
          <w:color w:val="000000"/>
          <w:sz w:val="28"/>
          <w:szCs w:val="28"/>
          <w:lang w:eastAsia="ru-RU"/>
        </w:rPr>
        <w:lastRenderedPageBreak/>
        <w:t xml:space="preserve">Сравнивая уровень удовлетворенности рынками товаров и услуг на территории муниципального образования Отрадненский район, респондентам задавался вопрос: </w:t>
      </w:r>
      <w:proofErr w:type="gramStart"/>
      <w:r w:rsidRPr="00E947EC">
        <w:rPr>
          <w:rFonts w:ascii="Times New Roman" w:hAnsi="Times New Roman"/>
          <w:color w:val="000000"/>
          <w:sz w:val="28"/>
          <w:szCs w:val="28"/>
          <w:lang w:eastAsia="ru-RU"/>
        </w:rPr>
        <w:t>«Насколько вы удовлетворены характеристиками следующих товаров и услуг на</w:t>
      </w:r>
      <w:r w:rsidR="00AC0ED4" w:rsidRPr="00E947EC">
        <w:rPr>
          <w:rFonts w:ascii="Times New Roman" w:hAnsi="Times New Roman"/>
          <w:color w:val="000000"/>
          <w:sz w:val="28"/>
          <w:szCs w:val="28"/>
          <w:lang w:eastAsia="ru-RU"/>
        </w:rPr>
        <w:t xml:space="preserve"> рынках вашего района?» </w:t>
      </w:r>
      <w:r w:rsidRPr="00E947EC">
        <w:rPr>
          <w:rFonts w:ascii="Times New Roman" w:hAnsi="Times New Roman"/>
          <w:color w:val="000000"/>
          <w:sz w:val="28"/>
          <w:szCs w:val="28"/>
          <w:lang w:eastAsia="ru-RU"/>
        </w:rPr>
        <w:t>были получены результаты (в %), отраженные в таблице:</w:t>
      </w:r>
      <w:proofErr w:type="gramEnd"/>
    </w:p>
    <w:p w:rsidR="003516F5" w:rsidRPr="00E947EC" w:rsidRDefault="003516F5" w:rsidP="003516F5">
      <w:pPr>
        <w:widowControl w:val="0"/>
        <w:spacing w:after="0" w:line="240" w:lineRule="auto"/>
        <w:ind w:firstLine="708"/>
        <w:jc w:val="both"/>
        <w:rPr>
          <w:rFonts w:ascii="Times New Roman" w:hAnsi="Times New Roman"/>
          <w:color w:val="000000"/>
          <w:sz w:val="28"/>
          <w:szCs w:val="28"/>
          <w:lang w:eastAsia="ru-RU"/>
        </w:rPr>
      </w:pPr>
    </w:p>
    <w:p w:rsidR="003516F5" w:rsidRPr="00E947EC" w:rsidRDefault="003516F5" w:rsidP="003516F5">
      <w:pPr>
        <w:widowControl w:val="0"/>
        <w:spacing w:after="0" w:line="240" w:lineRule="auto"/>
        <w:ind w:firstLine="708"/>
        <w:jc w:val="center"/>
        <w:rPr>
          <w:rFonts w:ascii="Times New Roman" w:hAnsi="Times New Roman"/>
          <w:b/>
          <w:bCs/>
          <w:color w:val="000000"/>
          <w:sz w:val="28"/>
          <w:szCs w:val="28"/>
          <w:lang w:eastAsia="ru-RU"/>
        </w:rPr>
      </w:pPr>
    </w:p>
    <w:p w:rsidR="003516F5" w:rsidRPr="00E947EC" w:rsidRDefault="003516F5" w:rsidP="003516F5">
      <w:pPr>
        <w:widowControl w:val="0"/>
        <w:spacing w:after="0" w:line="240" w:lineRule="auto"/>
        <w:ind w:firstLine="708"/>
        <w:jc w:val="center"/>
        <w:rPr>
          <w:rFonts w:ascii="Times New Roman" w:hAnsi="Times New Roman"/>
          <w:b/>
          <w:bCs/>
          <w:color w:val="000000"/>
          <w:sz w:val="28"/>
          <w:szCs w:val="28"/>
          <w:lang w:eastAsia="ru-RU"/>
        </w:rPr>
      </w:pPr>
    </w:p>
    <w:p w:rsidR="003516F5" w:rsidRPr="00E947EC" w:rsidRDefault="003516F5" w:rsidP="003516F5">
      <w:pPr>
        <w:widowControl w:val="0"/>
        <w:spacing w:after="0" w:line="240" w:lineRule="auto"/>
        <w:ind w:firstLine="708"/>
        <w:jc w:val="center"/>
        <w:rPr>
          <w:rFonts w:ascii="Times New Roman" w:hAnsi="Times New Roman"/>
          <w:b/>
          <w:bCs/>
          <w:color w:val="000000"/>
          <w:sz w:val="28"/>
          <w:szCs w:val="28"/>
          <w:lang w:eastAsia="ru-RU"/>
        </w:rPr>
      </w:pPr>
      <w:r w:rsidRPr="00E947EC">
        <w:rPr>
          <w:rFonts w:ascii="Times New Roman" w:hAnsi="Times New Roman"/>
          <w:b/>
          <w:bCs/>
          <w:color w:val="000000"/>
          <w:sz w:val="28"/>
          <w:szCs w:val="28"/>
          <w:lang w:eastAsia="ru-RU"/>
        </w:rPr>
        <w:t>Анализ  удовлетворенности товарными рынками</w:t>
      </w:r>
    </w:p>
    <w:p w:rsidR="007562AA" w:rsidRPr="00E947EC" w:rsidRDefault="007562AA" w:rsidP="00707669">
      <w:pPr>
        <w:spacing w:after="0" w:line="240" w:lineRule="auto"/>
        <w:ind w:firstLine="709"/>
        <w:jc w:val="both"/>
        <w:rPr>
          <w:rFonts w:ascii="Times New Roman" w:hAnsi="Times New Roman" w:cs="Times New Roman"/>
          <w:sz w:val="28"/>
          <w:szCs w:val="28"/>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83"/>
        <w:gridCol w:w="850"/>
        <w:gridCol w:w="849"/>
        <w:gridCol w:w="851"/>
        <w:gridCol w:w="850"/>
        <w:gridCol w:w="851"/>
        <w:gridCol w:w="850"/>
        <w:gridCol w:w="851"/>
        <w:gridCol w:w="850"/>
      </w:tblGrid>
      <w:tr w:rsidR="00AC0ED4" w:rsidRPr="00E947EC" w:rsidTr="00537A24">
        <w:tc>
          <w:tcPr>
            <w:tcW w:w="3083" w:type="dxa"/>
            <w:tcBorders>
              <w:top w:val="single" w:sz="4" w:space="0" w:color="000000"/>
              <w:left w:val="single" w:sz="4" w:space="0" w:color="000000"/>
              <w:bottom w:val="single" w:sz="4" w:space="0" w:color="000000"/>
              <w:right w:val="single" w:sz="4" w:space="0" w:color="000000"/>
            </w:tcBorders>
            <w:vAlign w:val="center"/>
            <w:hideMark/>
          </w:tcPr>
          <w:p w:rsidR="00AC0ED4" w:rsidRPr="00E947EC" w:rsidRDefault="00AC0ED4" w:rsidP="00537A24">
            <w:pPr>
              <w:spacing w:after="0" w:line="276" w:lineRule="auto"/>
              <w:jc w:val="both"/>
              <w:rPr>
                <w:rFonts w:ascii="Times New Roman" w:hAnsi="Times New Roman"/>
                <w:color w:val="000000"/>
                <w:sz w:val="20"/>
                <w:szCs w:val="20"/>
                <w:lang w:eastAsia="ru-RU"/>
              </w:rPr>
            </w:pPr>
            <w:r w:rsidRPr="00E947EC">
              <w:rPr>
                <w:rFonts w:ascii="Times New Roman" w:hAnsi="Times New Roman"/>
                <w:color w:val="000000"/>
                <w:sz w:val="20"/>
                <w:szCs w:val="20"/>
                <w:lang w:eastAsia="ru-RU"/>
              </w:rPr>
              <w:t>Варианты ответов</w:t>
            </w:r>
          </w:p>
        </w:tc>
        <w:tc>
          <w:tcPr>
            <w:tcW w:w="1699" w:type="dxa"/>
            <w:gridSpan w:val="2"/>
            <w:tcBorders>
              <w:top w:val="single" w:sz="4" w:space="0" w:color="000000"/>
              <w:left w:val="single" w:sz="4" w:space="0" w:color="000000"/>
              <w:bottom w:val="single" w:sz="4" w:space="0" w:color="000000"/>
              <w:right w:val="single" w:sz="4" w:space="0" w:color="000000"/>
            </w:tcBorders>
            <w:vAlign w:val="center"/>
            <w:hideMark/>
          </w:tcPr>
          <w:p w:rsidR="00AC0ED4" w:rsidRPr="00E947EC" w:rsidRDefault="00AC0ED4" w:rsidP="00537A24">
            <w:pPr>
              <w:spacing w:after="0" w:line="276" w:lineRule="auto"/>
              <w:jc w:val="center"/>
              <w:rPr>
                <w:rFonts w:ascii="Times New Roman" w:hAnsi="Times New Roman"/>
                <w:sz w:val="24"/>
                <w:szCs w:val="24"/>
                <w:lang w:eastAsia="ru-RU"/>
              </w:rPr>
            </w:pPr>
            <w:r w:rsidRPr="00E947EC">
              <w:rPr>
                <w:rFonts w:ascii="Times New Roman" w:hAnsi="Times New Roman"/>
                <w:sz w:val="24"/>
                <w:szCs w:val="24"/>
                <w:lang w:eastAsia="ru-RU"/>
              </w:rPr>
              <w:t>1</w:t>
            </w:r>
          </w:p>
          <w:p w:rsidR="00AC0ED4" w:rsidRPr="00E947EC" w:rsidRDefault="00AC0ED4" w:rsidP="00537A24">
            <w:pPr>
              <w:spacing w:after="0" w:line="276" w:lineRule="auto"/>
              <w:jc w:val="center"/>
              <w:rPr>
                <w:rFonts w:ascii="Times New Roman" w:hAnsi="Times New Roman"/>
                <w:sz w:val="24"/>
                <w:szCs w:val="24"/>
                <w:lang w:eastAsia="ru-RU"/>
              </w:rPr>
            </w:pPr>
            <w:r w:rsidRPr="00E947EC">
              <w:rPr>
                <w:rFonts w:ascii="Times New Roman" w:hAnsi="Times New Roman"/>
                <w:sz w:val="24"/>
                <w:szCs w:val="24"/>
                <w:lang w:eastAsia="ru-RU"/>
              </w:rPr>
              <w:t xml:space="preserve"> (Удовлетворен)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AC0ED4" w:rsidRPr="00E947EC" w:rsidRDefault="00AC0ED4" w:rsidP="00537A24">
            <w:pPr>
              <w:spacing w:after="0" w:line="276" w:lineRule="auto"/>
              <w:jc w:val="center"/>
              <w:rPr>
                <w:rFonts w:ascii="Times New Roman" w:hAnsi="Times New Roman"/>
                <w:sz w:val="24"/>
                <w:szCs w:val="24"/>
                <w:lang w:eastAsia="ru-RU"/>
              </w:rPr>
            </w:pPr>
            <w:r w:rsidRPr="00E947EC">
              <w:rPr>
                <w:rFonts w:ascii="Times New Roman" w:hAnsi="Times New Roman"/>
                <w:sz w:val="24"/>
                <w:szCs w:val="24"/>
                <w:lang w:eastAsia="ru-RU"/>
              </w:rPr>
              <w:t>2</w:t>
            </w:r>
          </w:p>
          <w:p w:rsidR="00AC0ED4" w:rsidRPr="00E947EC" w:rsidRDefault="00AC0ED4" w:rsidP="00537A24">
            <w:pPr>
              <w:spacing w:after="0" w:line="276" w:lineRule="auto"/>
              <w:jc w:val="center"/>
              <w:rPr>
                <w:rFonts w:ascii="Times New Roman" w:hAnsi="Times New Roman"/>
                <w:sz w:val="24"/>
                <w:szCs w:val="24"/>
                <w:lang w:eastAsia="ru-RU"/>
              </w:rPr>
            </w:pPr>
            <w:r w:rsidRPr="00E947EC">
              <w:rPr>
                <w:rFonts w:ascii="Times New Roman" w:hAnsi="Times New Roman"/>
                <w:sz w:val="24"/>
                <w:szCs w:val="24"/>
                <w:lang w:eastAsia="ru-RU"/>
              </w:rPr>
              <w:t>(Скорее удовлетворен)</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AC0ED4" w:rsidRPr="00E947EC" w:rsidRDefault="00AC0ED4" w:rsidP="00537A24">
            <w:pPr>
              <w:spacing w:after="0" w:line="276" w:lineRule="auto"/>
              <w:jc w:val="center"/>
              <w:rPr>
                <w:rFonts w:ascii="Times New Roman" w:hAnsi="Times New Roman"/>
                <w:sz w:val="24"/>
                <w:szCs w:val="24"/>
                <w:lang w:eastAsia="ru-RU"/>
              </w:rPr>
            </w:pPr>
            <w:r w:rsidRPr="00E947EC">
              <w:rPr>
                <w:rFonts w:ascii="Times New Roman" w:hAnsi="Times New Roman"/>
                <w:sz w:val="24"/>
                <w:szCs w:val="24"/>
                <w:lang w:eastAsia="ru-RU"/>
              </w:rPr>
              <w:t>3</w:t>
            </w:r>
          </w:p>
          <w:p w:rsidR="00AC0ED4" w:rsidRPr="00E947EC" w:rsidRDefault="00AC0ED4" w:rsidP="00537A24">
            <w:pPr>
              <w:spacing w:after="0" w:line="276" w:lineRule="auto"/>
              <w:jc w:val="center"/>
              <w:rPr>
                <w:rFonts w:ascii="Times New Roman" w:hAnsi="Times New Roman"/>
                <w:sz w:val="24"/>
                <w:szCs w:val="24"/>
                <w:lang w:eastAsia="ru-RU"/>
              </w:rPr>
            </w:pPr>
            <w:r w:rsidRPr="00E947EC">
              <w:rPr>
                <w:rFonts w:ascii="Times New Roman" w:hAnsi="Times New Roman"/>
                <w:sz w:val="24"/>
                <w:szCs w:val="24"/>
                <w:lang w:eastAsia="ru-RU"/>
              </w:rPr>
              <w:t>(Скорее не удовлетворен)</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AC0ED4" w:rsidRPr="00E947EC" w:rsidRDefault="00AC0ED4" w:rsidP="00537A24">
            <w:pPr>
              <w:spacing w:after="0" w:line="276" w:lineRule="auto"/>
              <w:jc w:val="center"/>
              <w:rPr>
                <w:rFonts w:ascii="Times New Roman" w:hAnsi="Times New Roman"/>
                <w:sz w:val="24"/>
                <w:szCs w:val="24"/>
                <w:lang w:eastAsia="ru-RU"/>
              </w:rPr>
            </w:pPr>
            <w:r w:rsidRPr="00E947EC">
              <w:rPr>
                <w:rFonts w:ascii="Times New Roman" w:hAnsi="Times New Roman"/>
                <w:sz w:val="24"/>
                <w:szCs w:val="24"/>
                <w:lang w:eastAsia="ru-RU"/>
              </w:rPr>
              <w:t>4</w:t>
            </w:r>
          </w:p>
          <w:p w:rsidR="00AC0ED4" w:rsidRPr="00E947EC" w:rsidRDefault="00AC0ED4" w:rsidP="00537A24">
            <w:pPr>
              <w:spacing w:after="0" w:line="276" w:lineRule="auto"/>
              <w:jc w:val="center"/>
              <w:rPr>
                <w:rFonts w:ascii="Times New Roman" w:hAnsi="Times New Roman"/>
                <w:sz w:val="24"/>
                <w:szCs w:val="24"/>
                <w:lang w:eastAsia="ru-RU"/>
              </w:rPr>
            </w:pPr>
            <w:r w:rsidRPr="00E947EC">
              <w:rPr>
                <w:rFonts w:ascii="Times New Roman" w:hAnsi="Times New Roman"/>
                <w:sz w:val="24"/>
                <w:szCs w:val="24"/>
                <w:lang w:eastAsia="ru-RU"/>
              </w:rPr>
              <w:t>(Не удовлетворен)</w:t>
            </w:r>
          </w:p>
        </w:tc>
      </w:tr>
      <w:tr w:rsidR="00AC0ED4" w:rsidRPr="00E947EC" w:rsidTr="00537A24">
        <w:tc>
          <w:tcPr>
            <w:tcW w:w="3083" w:type="dxa"/>
            <w:tcBorders>
              <w:top w:val="single" w:sz="4" w:space="0" w:color="000000"/>
              <w:left w:val="single" w:sz="4" w:space="0" w:color="000000"/>
              <w:bottom w:val="single" w:sz="4" w:space="0" w:color="000000"/>
              <w:right w:val="single" w:sz="4" w:space="0" w:color="000000"/>
            </w:tcBorders>
            <w:vAlign w:val="center"/>
          </w:tcPr>
          <w:p w:rsidR="00AC0ED4" w:rsidRPr="00E947EC" w:rsidRDefault="00AC0ED4" w:rsidP="00537A24">
            <w:pPr>
              <w:spacing w:after="0" w:line="276" w:lineRule="auto"/>
              <w:jc w:val="both"/>
              <w:rPr>
                <w:rFonts w:ascii="Times New Roman" w:hAnsi="Times New Roman"/>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C0ED4" w:rsidRPr="00E947EC" w:rsidRDefault="00AC0ED4" w:rsidP="00537A24">
            <w:pPr>
              <w:spacing w:after="0" w:line="276" w:lineRule="auto"/>
              <w:jc w:val="center"/>
              <w:rPr>
                <w:rFonts w:ascii="Times New Roman" w:hAnsi="Times New Roman"/>
                <w:sz w:val="20"/>
                <w:szCs w:val="20"/>
                <w:lang w:eastAsia="ru-RU"/>
              </w:rPr>
            </w:pPr>
            <w:r w:rsidRPr="00E947EC">
              <w:rPr>
                <w:rFonts w:ascii="Times New Roman" w:hAnsi="Times New Roman"/>
                <w:sz w:val="20"/>
                <w:szCs w:val="20"/>
                <w:lang w:eastAsia="ru-RU"/>
              </w:rPr>
              <w:t>Кол-во</w:t>
            </w:r>
          </w:p>
        </w:tc>
        <w:tc>
          <w:tcPr>
            <w:tcW w:w="849" w:type="dxa"/>
            <w:tcBorders>
              <w:top w:val="single" w:sz="4" w:space="0" w:color="000000"/>
              <w:left w:val="single" w:sz="4" w:space="0" w:color="000000"/>
              <w:bottom w:val="single" w:sz="4" w:space="0" w:color="000000"/>
              <w:right w:val="single" w:sz="4" w:space="0" w:color="000000"/>
            </w:tcBorders>
            <w:vAlign w:val="center"/>
            <w:hideMark/>
          </w:tcPr>
          <w:p w:rsidR="00AC0ED4" w:rsidRPr="00E947EC" w:rsidRDefault="00AC0ED4" w:rsidP="00537A24">
            <w:pPr>
              <w:spacing w:after="0" w:line="276" w:lineRule="auto"/>
              <w:jc w:val="center"/>
              <w:rPr>
                <w:rFonts w:ascii="Times New Roman" w:hAnsi="Times New Roman"/>
                <w:sz w:val="20"/>
                <w:szCs w:val="20"/>
                <w:lang w:eastAsia="ru-RU"/>
              </w:rPr>
            </w:pPr>
            <w:r w:rsidRPr="00E947EC">
              <w:rPr>
                <w:rFonts w:ascii="Times New Roman" w:hAnsi="Times New Roman"/>
                <w:sz w:val="20"/>
                <w:szCs w:val="20"/>
                <w:lang w:eastAsia="ru-RU"/>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AC0ED4" w:rsidRPr="00E947EC" w:rsidRDefault="00AC0ED4" w:rsidP="00537A24">
            <w:pPr>
              <w:spacing w:after="0" w:line="276" w:lineRule="auto"/>
              <w:jc w:val="center"/>
              <w:rPr>
                <w:rFonts w:ascii="Times New Roman" w:hAnsi="Times New Roman"/>
                <w:sz w:val="20"/>
                <w:szCs w:val="20"/>
                <w:lang w:eastAsia="ru-RU"/>
              </w:rPr>
            </w:pPr>
            <w:r w:rsidRPr="00E947EC">
              <w:rPr>
                <w:rFonts w:ascii="Times New Roman" w:hAnsi="Times New Roman"/>
                <w:sz w:val="20"/>
                <w:szCs w:val="20"/>
                <w:lang w:eastAsia="ru-RU"/>
              </w:rPr>
              <w:t>Кол-во</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C0ED4" w:rsidRPr="00E947EC" w:rsidRDefault="00AC0ED4" w:rsidP="00537A24">
            <w:pPr>
              <w:spacing w:after="0" w:line="276" w:lineRule="auto"/>
              <w:jc w:val="center"/>
              <w:rPr>
                <w:rFonts w:ascii="Times New Roman" w:hAnsi="Times New Roman"/>
                <w:sz w:val="20"/>
                <w:szCs w:val="20"/>
                <w:lang w:eastAsia="ru-RU"/>
              </w:rPr>
            </w:pPr>
            <w:r w:rsidRPr="00E947EC">
              <w:rPr>
                <w:rFonts w:ascii="Times New Roman" w:hAnsi="Times New Roman"/>
                <w:sz w:val="20"/>
                <w:szCs w:val="20"/>
                <w:lang w:eastAsia="ru-RU"/>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AC0ED4" w:rsidRPr="00E947EC" w:rsidRDefault="00AC0ED4" w:rsidP="00537A24">
            <w:pPr>
              <w:spacing w:after="0" w:line="276" w:lineRule="auto"/>
              <w:jc w:val="center"/>
              <w:rPr>
                <w:rFonts w:ascii="Times New Roman" w:hAnsi="Times New Roman"/>
                <w:sz w:val="20"/>
                <w:szCs w:val="20"/>
                <w:lang w:eastAsia="ru-RU"/>
              </w:rPr>
            </w:pPr>
            <w:r w:rsidRPr="00E947EC">
              <w:rPr>
                <w:rFonts w:ascii="Times New Roman" w:hAnsi="Times New Roman"/>
                <w:sz w:val="20"/>
                <w:szCs w:val="20"/>
                <w:lang w:eastAsia="ru-RU"/>
              </w:rPr>
              <w:t>Кол-во</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C0ED4" w:rsidRPr="00E947EC" w:rsidRDefault="00AC0ED4" w:rsidP="00537A24">
            <w:pPr>
              <w:spacing w:after="0" w:line="276" w:lineRule="auto"/>
              <w:jc w:val="center"/>
              <w:rPr>
                <w:rFonts w:ascii="Times New Roman" w:hAnsi="Times New Roman"/>
                <w:sz w:val="20"/>
                <w:szCs w:val="20"/>
                <w:lang w:eastAsia="ru-RU"/>
              </w:rPr>
            </w:pPr>
            <w:r w:rsidRPr="00E947EC">
              <w:rPr>
                <w:rFonts w:ascii="Times New Roman" w:hAnsi="Times New Roman"/>
                <w:sz w:val="20"/>
                <w:szCs w:val="20"/>
                <w:lang w:eastAsia="ru-RU"/>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AC0ED4" w:rsidRPr="00E947EC" w:rsidRDefault="00AC0ED4" w:rsidP="00537A24">
            <w:pPr>
              <w:spacing w:after="0" w:line="276" w:lineRule="auto"/>
              <w:jc w:val="center"/>
              <w:rPr>
                <w:rFonts w:ascii="Times New Roman" w:hAnsi="Times New Roman"/>
                <w:sz w:val="20"/>
                <w:szCs w:val="20"/>
                <w:lang w:eastAsia="ru-RU"/>
              </w:rPr>
            </w:pPr>
            <w:r w:rsidRPr="00E947EC">
              <w:rPr>
                <w:rFonts w:ascii="Times New Roman" w:hAnsi="Times New Roman"/>
                <w:sz w:val="20"/>
                <w:szCs w:val="20"/>
                <w:lang w:eastAsia="ru-RU"/>
              </w:rPr>
              <w:t>Кол-во</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C0ED4" w:rsidRPr="00E947EC" w:rsidRDefault="00AC0ED4" w:rsidP="00537A24">
            <w:pPr>
              <w:spacing w:after="0" w:line="276" w:lineRule="auto"/>
              <w:jc w:val="center"/>
              <w:rPr>
                <w:rFonts w:ascii="Times New Roman" w:hAnsi="Times New Roman"/>
                <w:sz w:val="20"/>
                <w:szCs w:val="20"/>
                <w:lang w:eastAsia="ru-RU"/>
              </w:rPr>
            </w:pPr>
            <w:r w:rsidRPr="00E947EC">
              <w:rPr>
                <w:rFonts w:ascii="Times New Roman" w:hAnsi="Times New Roman"/>
                <w:sz w:val="20"/>
                <w:szCs w:val="20"/>
                <w:lang w:eastAsia="ru-RU"/>
              </w:rPr>
              <w:t>%</w:t>
            </w:r>
          </w:p>
        </w:tc>
      </w:tr>
      <w:tr w:rsidR="00AC0ED4" w:rsidRPr="00E947EC" w:rsidTr="00AC0ED4">
        <w:tc>
          <w:tcPr>
            <w:tcW w:w="3083" w:type="dxa"/>
            <w:tcBorders>
              <w:top w:val="single" w:sz="4" w:space="0" w:color="000000"/>
              <w:left w:val="single" w:sz="4" w:space="0" w:color="000000"/>
              <w:bottom w:val="single" w:sz="4" w:space="0" w:color="000000"/>
              <w:right w:val="single" w:sz="4" w:space="0" w:color="000000"/>
            </w:tcBorders>
            <w:vAlign w:val="center"/>
            <w:hideMark/>
          </w:tcPr>
          <w:p w:rsidR="00AC0ED4" w:rsidRPr="00E947EC" w:rsidRDefault="00AC0ED4" w:rsidP="00537A24">
            <w:pPr>
              <w:spacing w:after="0" w:line="240" w:lineRule="auto"/>
              <w:jc w:val="both"/>
              <w:rPr>
                <w:rFonts w:ascii="Times New Roman" w:hAnsi="Times New Roman"/>
                <w:color w:val="000000"/>
                <w:sz w:val="20"/>
                <w:szCs w:val="20"/>
                <w:lang w:eastAsia="ru-RU"/>
              </w:rPr>
            </w:pPr>
            <w:r w:rsidRPr="00E947EC">
              <w:rPr>
                <w:rFonts w:ascii="Times New Roman" w:hAnsi="Times New Roman"/>
                <w:color w:val="000000"/>
                <w:sz w:val="20"/>
                <w:szCs w:val="20"/>
                <w:lang w:eastAsia="ru-RU"/>
              </w:rPr>
              <w:t>Рынок услуг дошкольного образования</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846</w:t>
            </w:r>
          </w:p>
        </w:tc>
        <w:tc>
          <w:tcPr>
            <w:tcW w:w="849"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DD190F" w:rsidP="00537A24">
            <w:pPr>
              <w:jc w:val="right"/>
              <w:rPr>
                <w:color w:val="000000"/>
              </w:rPr>
            </w:pPr>
            <w:r w:rsidRPr="00E947EC">
              <w:rPr>
                <w:color w:val="000000"/>
              </w:rPr>
              <w:t>85,8</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103</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DD190F" w:rsidP="00537A24">
            <w:pPr>
              <w:jc w:val="right"/>
              <w:rPr>
                <w:color w:val="000000"/>
              </w:rPr>
            </w:pPr>
            <w:r w:rsidRPr="00E947EC">
              <w:rPr>
                <w:color w:val="000000"/>
              </w:rPr>
              <w:t>10,4</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30</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DD190F" w:rsidP="00537A24">
            <w:pPr>
              <w:jc w:val="right"/>
              <w:rPr>
                <w:color w:val="000000"/>
              </w:rPr>
            </w:pPr>
            <w:r w:rsidRPr="00E947EC">
              <w:rPr>
                <w:color w:val="000000"/>
              </w:rPr>
              <w:t>3,0</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7</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DD190F" w:rsidP="00537A24">
            <w:pPr>
              <w:jc w:val="right"/>
              <w:rPr>
                <w:color w:val="000000"/>
              </w:rPr>
            </w:pPr>
            <w:r w:rsidRPr="00E947EC">
              <w:rPr>
                <w:color w:val="000000"/>
              </w:rPr>
              <w:t>0,7</w:t>
            </w:r>
          </w:p>
        </w:tc>
      </w:tr>
      <w:tr w:rsidR="00AC0ED4" w:rsidRPr="00E947EC" w:rsidTr="00AC0ED4">
        <w:tc>
          <w:tcPr>
            <w:tcW w:w="3083" w:type="dxa"/>
            <w:tcBorders>
              <w:top w:val="single" w:sz="4" w:space="0" w:color="000000"/>
              <w:left w:val="single" w:sz="4" w:space="0" w:color="000000"/>
              <w:bottom w:val="single" w:sz="4" w:space="0" w:color="000000"/>
              <w:right w:val="single" w:sz="4" w:space="0" w:color="000000"/>
            </w:tcBorders>
            <w:vAlign w:val="center"/>
            <w:hideMark/>
          </w:tcPr>
          <w:p w:rsidR="00AC0ED4" w:rsidRPr="00E947EC" w:rsidRDefault="00AC0ED4" w:rsidP="00537A24">
            <w:pPr>
              <w:spacing w:after="0" w:line="240" w:lineRule="auto"/>
              <w:jc w:val="both"/>
              <w:rPr>
                <w:rFonts w:ascii="Times New Roman" w:hAnsi="Times New Roman"/>
                <w:color w:val="000000"/>
                <w:sz w:val="20"/>
                <w:szCs w:val="20"/>
                <w:lang w:eastAsia="ru-RU"/>
              </w:rPr>
            </w:pPr>
            <w:r w:rsidRPr="00E947EC">
              <w:rPr>
                <w:rFonts w:ascii="Times New Roman" w:hAnsi="Times New Roman"/>
                <w:color w:val="000000"/>
                <w:sz w:val="20"/>
                <w:szCs w:val="20"/>
                <w:lang w:eastAsia="ru-RU"/>
              </w:rPr>
              <w:t>Рынок услуг детского отдыха и оздоровления</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827</w:t>
            </w:r>
          </w:p>
        </w:tc>
        <w:tc>
          <w:tcPr>
            <w:tcW w:w="849"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DD190F" w:rsidP="00537A24">
            <w:pPr>
              <w:jc w:val="right"/>
              <w:rPr>
                <w:color w:val="000000"/>
              </w:rPr>
            </w:pPr>
            <w:r w:rsidRPr="00E947EC">
              <w:rPr>
                <w:color w:val="000000"/>
              </w:rPr>
              <w:t>83,8</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91</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DD190F" w:rsidP="00537A24">
            <w:pPr>
              <w:jc w:val="right"/>
              <w:rPr>
                <w:color w:val="000000"/>
              </w:rPr>
            </w:pPr>
            <w:r w:rsidRPr="00E947EC">
              <w:rPr>
                <w:color w:val="000000"/>
              </w:rPr>
              <w:t>9,2</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53</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DD190F" w:rsidP="00537A24">
            <w:pPr>
              <w:jc w:val="right"/>
              <w:rPr>
                <w:color w:val="000000"/>
              </w:rPr>
            </w:pPr>
            <w:r w:rsidRPr="00E947EC">
              <w:rPr>
                <w:color w:val="000000"/>
              </w:rPr>
              <w:t>5,3</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15</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DD190F" w:rsidP="00537A24">
            <w:pPr>
              <w:jc w:val="right"/>
              <w:rPr>
                <w:color w:val="000000"/>
              </w:rPr>
            </w:pPr>
            <w:r w:rsidRPr="00E947EC">
              <w:rPr>
                <w:color w:val="000000"/>
              </w:rPr>
              <w:t>1,5</w:t>
            </w:r>
          </w:p>
        </w:tc>
      </w:tr>
      <w:tr w:rsidR="00AC0ED4" w:rsidRPr="00E947EC" w:rsidTr="00AC0ED4">
        <w:tc>
          <w:tcPr>
            <w:tcW w:w="3083" w:type="dxa"/>
            <w:tcBorders>
              <w:top w:val="single" w:sz="4" w:space="0" w:color="000000"/>
              <w:left w:val="single" w:sz="4" w:space="0" w:color="000000"/>
              <w:bottom w:val="single" w:sz="4" w:space="0" w:color="000000"/>
              <w:right w:val="single" w:sz="4" w:space="0" w:color="000000"/>
            </w:tcBorders>
            <w:vAlign w:val="center"/>
            <w:hideMark/>
          </w:tcPr>
          <w:p w:rsidR="00AC0ED4" w:rsidRPr="00E947EC" w:rsidRDefault="00AC0ED4" w:rsidP="00537A24">
            <w:pPr>
              <w:spacing w:after="0" w:line="240" w:lineRule="auto"/>
              <w:jc w:val="both"/>
              <w:rPr>
                <w:rFonts w:ascii="Times New Roman" w:hAnsi="Times New Roman"/>
                <w:color w:val="000000"/>
                <w:sz w:val="20"/>
                <w:szCs w:val="20"/>
                <w:lang w:eastAsia="ru-RU"/>
              </w:rPr>
            </w:pPr>
            <w:r w:rsidRPr="00E947EC">
              <w:rPr>
                <w:rFonts w:ascii="Times New Roman" w:hAnsi="Times New Roman"/>
                <w:color w:val="000000"/>
                <w:sz w:val="20"/>
                <w:szCs w:val="20"/>
                <w:lang w:eastAsia="ru-RU"/>
              </w:rPr>
              <w:t>Рынок услуг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878</w:t>
            </w:r>
          </w:p>
        </w:tc>
        <w:tc>
          <w:tcPr>
            <w:tcW w:w="849"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DD190F" w:rsidP="00537A24">
            <w:pPr>
              <w:jc w:val="right"/>
              <w:rPr>
                <w:color w:val="000000"/>
              </w:rPr>
            </w:pPr>
            <w:r w:rsidRPr="00E947EC">
              <w:rPr>
                <w:color w:val="000000"/>
              </w:rPr>
              <w:t>89,0</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69</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6,9</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31</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3,1</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8</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0,8</w:t>
            </w:r>
          </w:p>
        </w:tc>
      </w:tr>
      <w:tr w:rsidR="00AC0ED4" w:rsidRPr="00E947EC" w:rsidTr="00AC0ED4">
        <w:tc>
          <w:tcPr>
            <w:tcW w:w="3083" w:type="dxa"/>
            <w:tcBorders>
              <w:top w:val="single" w:sz="4" w:space="0" w:color="000000"/>
              <w:left w:val="single" w:sz="4" w:space="0" w:color="000000"/>
              <w:bottom w:val="single" w:sz="4" w:space="0" w:color="000000"/>
              <w:right w:val="single" w:sz="4" w:space="0" w:color="000000"/>
            </w:tcBorders>
            <w:vAlign w:val="center"/>
            <w:hideMark/>
          </w:tcPr>
          <w:p w:rsidR="00AC0ED4" w:rsidRPr="00E947EC" w:rsidRDefault="00AC0ED4" w:rsidP="00537A24">
            <w:pPr>
              <w:spacing w:after="0" w:line="240" w:lineRule="auto"/>
              <w:jc w:val="both"/>
              <w:rPr>
                <w:rFonts w:ascii="Times New Roman" w:hAnsi="Times New Roman"/>
                <w:color w:val="000000"/>
                <w:sz w:val="20"/>
                <w:szCs w:val="20"/>
                <w:lang w:eastAsia="ru-RU"/>
              </w:rPr>
            </w:pPr>
            <w:r w:rsidRPr="00E947EC">
              <w:rPr>
                <w:rFonts w:ascii="Times New Roman" w:hAnsi="Times New Roman"/>
                <w:color w:val="000000"/>
                <w:sz w:val="20"/>
                <w:szCs w:val="20"/>
                <w:lang w:eastAsia="ru-RU"/>
              </w:rPr>
              <w:t>Рынок медицинских услуг</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714</w:t>
            </w:r>
          </w:p>
        </w:tc>
        <w:tc>
          <w:tcPr>
            <w:tcW w:w="849"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75,1</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76</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center"/>
              <w:rPr>
                <w:color w:val="000000"/>
              </w:rPr>
            </w:pPr>
            <w:r w:rsidRPr="00E947EC">
              <w:rPr>
                <w:color w:val="000000"/>
              </w:rPr>
              <w:t>7,7</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111</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11,2</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85</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8,6</w:t>
            </w:r>
          </w:p>
        </w:tc>
      </w:tr>
      <w:tr w:rsidR="00AC0ED4" w:rsidRPr="00E947EC" w:rsidTr="00AC0ED4">
        <w:tc>
          <w:tcPr>
            <w:tcW w:w="3083" w:type="dxa"/>
            <w:tcBorders>
              <w:top w:val="single" w:sz="4" w:space="0" w:color="000000"/>
              <w:left w:val="single" w:sz="4" w:space="0" w:color="000000"/>
              <w:bottom w:val="single" w:sz="4" w:space="0" w:color="000000"/>
              <w:right w:val="single" w:sz="4" w:space="0" w:color="000000"/>
            </w:tcBorders>
            <w:vAlign w:val="center"/>
            <w:hideMark/>
          </w:tcPr>
          <w:p w:rsidR="00AC0ED4" w:rsidRPr="00E947EC" w:rsidRDefault="00AC0ED4" w:rsidP="00537A24">
            <w:pPr>
              <w:spacing w:after="0" w:line="240" w:lineRule="auto"/>
              <w:jc w:val="both"/>
              <w:rPr>
                <w:rFonts w:ascii="Times New Roman" w:hAnsi="Times New Roman"/>
                <w:color w:val="000000"/>
                <w:sz w:val="20"/>
                <w:szCs w:val="20"/>
                <w:lang w:eastAsia="ru-RU"/>
              </w:rPr>
            </w:pPr>
            <w:r w:rsidRPr="00E947EC">
              <w:rPr>
                <w:rFonts w:ascii="Times New Roman" w:hAnsi="Times New Roman"/>
                <w:color w:val="000000"/>
                <w:sz w:val="20"/>
                <w:szCs w:val="20"/>
                <w:lang w:eastAsia="ru-RU"/>
              </w:rPr>
              <w:t>Рынок услуг психолого-педагогического сопровождения детей с ограниченными возможностями здоровья</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832</w:t>
            </w:r>
          </w:p>
        </w:tc>
        <w:tc>
          <w:tcPr>
            <w:tcW w:w="849"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84,3</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86</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8,6</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46</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4,6</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22</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2,2</w:t>
            </w:r>
          </w:p>
        </w:tc>
      </w:tr>
      <w:tr w:rsidR="00AC0ED4" w:rsidRPr="00E947EC" w:rsidTr="00AC0ED4">
        <w:tc>
          <w:tcPr>
            <w:tcW w:w="3083" w:type="dxa"/>
            <w:tcBorders>
              <w:top w:val="single" w:sz="4" w:space="0" w:color="000000"/>
              <w:left w:val="single" w:sz="4" w:space="0" w:color="000000"/>
              <w:bottom w:val="single" w:sz="4" w:space="0" w:color="000000"/>
              <w:right w:val="single" w:sz="4" w:space="0" w:color="000000"/>
            </w:tcBorders>
            <w:vAlign w:val="center"/>
            <w:hideMark/>
          </w:tcPr>
          <w:p w:rsidR="00AC0ED4" w:rsidRPr="00E947EC" w:rsidRDefault="00AC0ED4" w:rsidP="00537A24">
            <w:pPr>
              <w:spacing w:after="0" w:line="276" w:lineRule="auto"/>
              <w:jc w:val="both"/>
              <w:rPr>
                <w:rFonts w:ascii="Times New Roman" w:hAnsi="Times New Roman"/>
                <w:color w:val="000000"/>
                <w:sz w:val="20"/>
                <w:szCs w:val="20"/>
                <w:lang w:eastAsia="ru-RU"/>
              </w:rPr>
            </w:pPr>
            <w:r w:rsidRPr="00E947EC">
              <w:rPr>
                <w:rFonts w:ascii="Times New Roman" w:hAnsi="Times New Roman"/>
                <w:color w:val="000000"/>
                <w:sz w:val="20"/>
                <w:szCs w:val="20"/>
                <w:lang w:eastAsia="ru-RU"/>
              </w:rPr>
              <w:t>Рынок услуг в сфере жилищно-коммунального хозяйства</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CE60EC" w:rsidP="00537A24">
            <w:pPr>
              <w:jc w:val="right"/>
              <w:rPr>
                <w:color w:val="000000"/>
              </w:rPr>
            </w:pPr>
            <w:r w:rsidRPr="00E947EC">
              <w:rPr>
                <w:color w:val="000000"/>
              </w:rPr>
              <w:t>880</w:t>
            </w:r>
          </w:p>
        </w:tc>
        <w:tc>
          <w:tcPr>
            <w:tcW w:w="849"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89,2</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74</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7,4</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21</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2,1</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11</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1,1</w:t>
            </w:r>
          </w:p>
        </w:tc>
      </w:tr>
      <w:tr w:rsidR="00AC0ED4" w:rsidRPr="00E947EC" w:rsidTr="00AC0ED4">
        <w:tc>
          <w:tcPr>
            <w:tcW w:w="3083" w:type="dxa"/>
            <w:tcBorders>
              <w:top w:val="single" w:sz="4" w:space="0" w:color="000000"/>
              <w:left w:val="single" w:sz="4" w:space="0" w:color="000000"/>
              <w:bottom w:val="single" w:sz="4" w:space="0" w:color="000000"/>
              <w:right w:val="single" w:sz="4" w:space="0" w:color="000000"/>
            </w:tcBorders>
            <w:vAlign w:val="center"/>
            <w:hideMark/>
          </w:tcPr>
          <w:p w:rsidR="00AC0ED4" w:rsidRPr="00E947EC" w:rsidRDefault="00AC0ED4" w:rsidP="00537A24">
            <w:pPr>
              <w:spacing w:after="0" w:line="276" w:lineRule="auto"/>
              <w:jc w:val="both"/>
              <w:rPr>
                <w:rFonts w:ascii="Times New Roman" w:hAnsi="Times New Roman"/>
                <w:color w:val="000000"/>
                <w:sz w:val="20"/>
                <w:szCs w:val="20"/>
                <w:lang w:eastAsia="ru-RU"/>
              </w:rPr>
            </w:pPr>
            <w:r w:rsidRPr="00E947EC">
              <w:rPr>
                <w:rFonts w:ascii="Times New Roman" w:hAnsi="Times New Roman"/>
                <w:color w:val="000000"/>
                <w:sz w:val="20"/>
                <w:szCs w:val="20"/>
                <w:lang w:eastAsia="ru-RU"/>
              </w:rPr>
              <w:t>Рынок розничной торговли</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CE60EC" w:rsidP="00537A24">
            <w:pPr>
              <w:jc w:val="right"/>
              <w:rPr>
                <w:color w:val="000000"/>
              </w:rPr>
            </w:pPr>
            <w:r w:rsidRPr="00E947EC">
              <w:rPr>
                <w:color w:val="000000"/>
              </w:rPr>
              <w:t>865</w:t>
            </w:r>
          </w:p>
        </w:tc>
        <w:tc>
          <w:tcPr>
            <w:tcW w:w="849"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87,7</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76</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7,6</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33</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3,3</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12</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1,2</w:t>
            </w:r>
          </w:p>
        </w:tc>
      </w:tr>
      <w:tr w:rsidR="00AC0ED4" w:rsidRPr="00E947EC" w:rsidTr="00AC0ED4">
        <w:tc>
          <w:tcPr>
            <w:tcW w:w="3083" w:type="dxa"/>
            <w:tcBorders>
              <w:top w:val="single" w:sz="4" w:space="0" w:color="000000"/>
              <w:left w:val="single" w:sz="4" w:space="0" w:color="000000"/>
              <w:bottom w:val="single" w:sz="4" w:space="0" w:color="000000"/>
              <w:right w:val="single" w:sz="4" w:space="0" w:color="000000"/>
            </w:tcBorders>
            <w:vAlign w:val="center"/>
            <w:hideMark/>
          </w:tcPr>
          <w:p w:rsidR="00AC0ED4" w:rsidRPr="00E947EC" w:rsidRDefault="00AC0ED4" w:rsidP="00537A24">
            <w:pPr>
              <w:spacing w:after="0" w:line="276" w:lineRule="auto"/>
              <w:jc w:val="both"/>
              <w:rPr>
                <w:rFonts w:ascii="Times New Roman" w:hAnsi="Times New Roman"/>
                <w:color w:val="000000"/>
                <w:sz w:val="20"/>
                <w:szCs w:val="20"/>
                <w:lang w:eastAsia="ru-RU"/>
              </w:rPr>
            </w:pPr>
            <w:r w:rsidRPr="00E947EC">
              <w:rPr>
                <w:rFonts w:ascii="Times New Roman" w:hAnsi="Times New Roman"/>
                <w:color w:val="000000"/>
                <w:sz w:val="20"/>
                <w:szCs w:val="20"/>
                <w:lang w:eastAsia="ru-RU"/>
              </w:rPr>
              <w:t>Рынок услуг перевозок пассажиров наземным транспортом</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CE60EC" w:rsidP="00537A24">
            <w:pPr>
              <w:jc w:val="right"/>
              <w:rPr>
                <w:color w:val="000000"/>
              </w:rPr>
            </w:pPr>
            <w:r w:rsidRPr="00E947EC">
              <w:rPr>
                <w:color w:val="000000"/>
              </w:rPr>
              <w:t>823</w:t>
            </w:r>
          </w:p>
        </w:tc>
        <w:tc>
          <w:tcPr>
            <w:tcW w:w="849"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83,4</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54</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5,4</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6</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0,6</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3</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0,3</w:t>
            </w:r>
          </w:p>
        </w:tc>
      </w:tr>
      <w:tr w:rsidR="00AC0ED4" w:rsidRPr="00E947EC" w:rsidTr="00AC0ED4">
        <w:tc>
          <w:tcPr>
            <w:tcW w:w="3083" w:type="dxa"/>
            <w:tcBorders>
              <w:top w:val="single" w:sz="4" w:space="0" w:color="000000"/>
              <w:left w:val="single" w:sz="4" w:space="0" w:color="000000"/>
              <w:bottom w:val="single" w:sz="4" w:space="0" w:color="000000"/>
              <w:right w:val="single" w:sz="4" w:space="0" w:color="000000"/>
            </w:tcBorders>
            <w:vAlign w:val="center"/>
            <w:hideMark/>
          </w:tcPr>
          <w:p w:rsidR="00AC0ED4" w:rsidRPr="00E947EC" w:rsidRDefault="00AC0ED4" w:rsidP="00537A24">
            <w:pPr>
              <w:spacing w:after="0" w:line="276" w:lineRule="auto"/>
              <w:jc w:val="both"/>
              <w:rPr>
                <w:rFonts w:ascii="Times New Roman" w:hAnsi="Times New Roman"/>
                <w:color w:val="000000"/>
                <w:sz w:val="20"/>
                <w:szCs w:val="20"/>
                <w:lang w:eastAsia="ru-RU"/>
              </w:rPr>
            </w:pPr>
            <w:r w:rsidRPr="00E947EC">
              <w:rPr>
                <w:rFonts w:ascii="Times New Roman" w:hAnsi="Times New Roman"/>
                <w:color w:val="000000"/>
                <w:sz w:val="20"/>
                <w:szCs w:val="20"/>
                <w:lang w:eastAsia="ru-RU"/>
              </w:rPr>
              <w:t>Рынок услуг связи</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CE60EC" w:rsidP="00537A24">
            <w:pPr>
              <w:jc w:val="right"/>
              <w:rPr>
                <w:color w:val="000000"/>
              </w:rPr>
            </w:pPr>
            <w:r w:rsidRPr="00E947EC">
              <w:rPr>
                <w:color w:val="000000"/>
              </w:rPr>
              <w:t>894</w:t>
            </w:r>
          </w:p>
        </w:tc>
        <w:tc>
          <w:tcPr>
            <w:tcW w:w="849"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90,6</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59</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5,9</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18</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1,8</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15</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1,5</w:t>
            </w:r>
          </w:p>
        </w:tc>
      </w:tr>
      <w:tr w:rsidR="00AC0ED4" w:rsidRPr="00E947EC" w:rsidTr="00AC0ED4">
        <w:tc>
          <w:tcPr>
            <w:tcW w:w="3083" w:type="dxa"/>
            <w:tcBorders>
              <w:top w:val="single" w:sz="4" w:space="0" w:color="000000"/>
              <w:left w:val="single" w:sz="4" w:space="0" w:color="000000"/>
              <w:bottom w:val="single" w:sz="4" w:space="0" w:color="000000"/>
              <w:right w:val="single" w:sz="4" w:space="0" w:color="000000"/>
            </w:tcBorders>
            <w:vAlign w:val="center"/>
            <w:hideMark/>
          </w:tcPr>
          <w:p w:rsidR="00AC0ED4" w:rsidRPr="00E947EC" w:rsidRDefault="00AC0ED4" w:rsidP="00537A24">
            <w:pPr>
              <w:spacing w:after="0" w:line="276" w:lineRule="auto"/>
              <w:jc w:val="both"/>
              <w:rPr>
                <w:rFonts w:ascii="Times New Roman" w:hAnsi="Times New Roman"/>
                <w:color w:val="000000"/>
                <w:sz w:val="20"/>
                <w:szCs w:val="20"/>
                <w:lang w:eastAsia="ru-RU"/>
              </w:rPr>
            </w:pPr>
            <w:r w:rsidRPr="00E947EC">
              <w:rPr>
                <w:rFonts w:ascii="Times New Roman" w:hAnsi="Times New Roman"/>
                <w:color w:val="000000"/>
                <w:sz w:val="20"/>
                <w:szCs w:val="20"/>
                <w:lang w:eastAsia="ru-RU"/>
              </w:rPr>
              <w:t>Рынок услуг социального обслуживания населения</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CE60EC" w:rsidP="00537A24">
            <w:pPr>
              <w:jc w:val="right"/>
              <w:rPr>
                <w:color w:val="000000"/>
              </w:rPr>
            </w:pPr>
            <w:r w:rsidRPr="00E947EC">
              <w:rPr>
                <w:color w:val="000000"/>
              </w:rPr>
              <w:t>872</w:t>
            </w:r>
          </w:p>
        </w:tc>
        <w:tc>
          <w:tcPr>
            <w:tcW w:w="849"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88,4</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50</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5,0</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36</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3,6</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28</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2,8</w:t>
            </w:r>
          </w:p>
        </w:tc>
      </w:tr>
      <w:tr w:rsidR="00AC0ED4" w:rsidRPr="00E947EC" w:rsidTr="00AC0ED4">
        <w:tc>
          <w:tcPr>
            <w:tcW w:w="3083" w:type="dxa"/>
            <w:tcBorders>
              <w:top w:val="single" w:sz="4" w:space="0" w:color="000000"/>
              <w:left w:val="single" w:sz="4" w:space="0" w:color="000000"/>
              <w:bottom w:val="single" w:sz="4" w:space="0" w:color="000000"/>
              <w:right w:val="single" w:sz="4" w:space="0" w:color="000000"/>
            </w:tcBorders>
            <w:hideMark/>
          </w:tcPr>
          <w:p w:rsidR="00AC0ED4" w:rsidRPr="00E947EC" w:rsidRDefault="00AC0ED4" w:rsidP="00537A24">
            <w:pPr>
              <w:spacing w:after="0" w:line="276" w:lineRule="auto"/>
              <w:jc w:val="both"/>
              <w:rPr>
                <w:rFonts w:ascii="Times New Roman" w:hAnsi="Times New Roman"/>
                <w:sz w:val="20"/>
                <w:szCs w:val="20"/>
                <w:lang w:eastAsia="ru-RU"/>
              </w:rPr>
            </w:pPr>
            <w:r w:rsidRPr="00E947EC">
              <w:rPr>
                <w:rFonts w:ascii="Times New Roman" w:hAnsi="Times New Roman"/>
                <w:sz w:val="20"/>
                <w:szCs w:val="20"/>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C34134" w:rsidP="00537A24">
            <w:pPr>
              <w:jc w:val="right"/>
              <w:rPr>
                <w:color w:val="000000"/>
              </w:rPr>
            </w:pPr>
            <w:r w:rsidRPr="00E947EC">
              <w:rPr>
                <w:color w:val="000000"/>
              </w:rPr>
              <w:t>897</w:t>
            </w:r>
          </w:p>
        </w:tc>
        <w:tc>
          <w:tcPr>
            <w:tcW w:w="849"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90,9</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65</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6,5</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15</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1,5</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9</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0,9</w:t>
            </w:r>
          </w:p>
        </w:tc>
      </w:tr>
      <w:tr w:rsidR="00AC0ED4" w:rsidRPr="00E947EC" w:rsidTr="00AC0ED4">
        <w:tc>
          <w:tcPr>
            <w:tcW w:w="3083" w:type="dxa"/>
            <w:tcBorders>
              <w:top w:val="single" w:sz="4" w:space="0" w:color="000000"/>
              <w:left w:val="single" w:sz="4" w:space="0" w:color="000000"/>
              <w:bottom w:val="single" w:sz="4" w:space="0" w:color="000000"/>
              <w:right w:val="single" w:sz="4" w:space="0" w:color="000000"/>
            </w:tcBorders>
            <w:hideMark/>
          </w:tcPr>
          <w:p w:rsidR="00AC0ED4" w:rsidRPr="00E947EC" w:rsidRDefault="00AC0ED4" w:rsidP="00537A24">
            <w:pPr>
              <w:spacing w:after="0" w:line="276" w:lineRule="auto"/>
              <w:jc w:val="both"/>
              <w:rPr>
                <w:rFonts w:ascii="Times New Roman" w:hAnsi="Times New Roman"/>
                <w:sz w:val="20"/>
                <w:szCs w:val="20"/>
                <w:lang w:eastAsia="ru-RU"/>
              </w:rPr>
            </w:pPr>
            <w:r w:rsidRPr="00E947EC">
              <w:rPr>
                <w:rFonts w:ascii="Times New Roman" w:hAnsi="Times New Roman"/>
                <w:sz w:val="20"/>
                <w:szCs w:val="20"/>
                <w:lang w:eastAsia="ru-RU"/>
              </w:rPr>
              <w:t>Рынок ритуальных услуг</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C34134" w:rsidP="00537A24">
            <w:pPr>
              <w:jc w:val="right"/>
              <w:rPr>
                <w:color w:val="000000"/>
              </w:rPr>
            </w:pPr>
            <w:r w:rsidRPr="00E947EC">
              <w:rPr>
                <w:color w:val="000000"/>
              </w:rPr>
              <w:t>927</w:t>
            </w:r>
          </w:p>
        </w:tc>
        <w:tc>
          <w:tcPr>
            <w:tcW w:w="849"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94,0</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49</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4,9</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5</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0,5</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5</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0,5</w:t>
            </w:r>
          </w:p>
        </w:tc>
      </w:tr>
      <w:tr w:rsidR="00AC0ED4" w:rsidRPr="00E947EC" w:rsidTr="00AC0ED4">
        <w:tc>
          <w:tcPr>
            <w:tcW w:w="3083" w:type="dxa"/>
            <w:tcBorders>
              <w:top w:val="single" w:sz="4" w:space="0" w:color="000000"/>
              <w:left w:val="single" w:sz="4" w:space="0" w:color="000000"/>
              <w:bottom w:val="single" w:sz="4" w:space="0" w:color="000000"/>
              <w:right w:val="single" w:sz="4" w:space="0" w:color="000000"/>
            </w:tcBorders>
            <w:hideMark/>
          </w:tcPr>
          <w:p w:rsidR="00AC0ED4" w:rsidRPr="00E947EC" w:rsidRDefault="00AC0ED4" w:rsidP="00537A24">
            <w:pPr>
              <w:spacing w:after="0" w:line="276" w:lineRule="auto"/>
              <w:jc w:val="both"/>
              <w:rPr>
                <w:rFonts w:ascii="Times New Roman" w:hAnsi="Times New Roman"/>
                <w:sz w:val="20"/>
                <w:szCs w:val="20"/>
                <w:lang w:eastAsia="ru-RU"/>
              </w:rPr>
            </w:pPr>
            <w:r w:rsidRPr="00E947EC">
              <w:rPr>
                <w:rFonts w:ascii="Times New Roman" w:hAnsi="Times New Roman"/>
                <w:sz w:val="20"/>
                <w:szCs w:val="20"/>
                <w:lang w:eastAsia="ru-RU"/>
              </w:rPr>
              <w:t>Рынок теплоснабжения</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C34134" w:rsidP="00537A24">
            <w:pPr>
              <w:jc w:val="right"/>
              <w:rPr>
                <w:color w:val="000000"/>
              </w:rPr>
            </w:pPr>
            <w:r w:rsidRPr="00E947EC">
              <w:rPr>
                <w:color w:val="000000"/>
              </w:rPr>
              <w:t>922</w:t>
            </w:r>
          </w:p>
        </w:tc>
        <w:tc>
          <w:tcPr>
            <w:tcW w:w="849"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93,5</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50</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5,0</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10</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1,0</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4</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4,0</w:t>
            </w:r>
          </w:p>
        </w:tc>
      </w:tr>
      <w:tr w:rsidR="00AC0ED4" w:rsidRPr="00E947EC" w:rsidTr="00AC0ED4">
        <w:trPr>
          <w:trHeight w:val="181"/>
        </w:trPr>
        <w:tc>
          <w:tcPr>
            <w:tcW w:w="3083" w:type="dxa"/>
            <w:tcBorders>
              <w:top w:val="single" w:sz="4" w:space="0" w:color="000000"/>
              <w:left w:val="single" w:sz="4" w:space="0" w:color="000000"/>
              <w:bottom w:val="single" w:sz="4" w:space="0" w:color="auto"/>
              <w:right w:val="single" w:sz="4" w:space="0" w:color="000000"/>
            </w:tcBorders>
            <w:hideMark/>
          </w:tcPr>
          <w:p w:rsidR="00AC0ED4" w:rsidRPr="00E947EC" w:rsidRDefault="00AC0ED4" w:rsidP="00537A24">
            <w:pPr>
              <w:spacing w:after="0" w:line="276" w:lineRule="auto"/>
              <w:jc w:val="both"/>
              <w:rPr>
                <w:rFonts w:ascii="Times New Roman" w:hAnsi="Times New Roman"/>
                <w:sz w:val="20"/>
                <w:szCs w:val="20"/>
                <w:lang w:eastAsia="ru-RU"/>
              </w:rPr>
            </w:pPr>
            <w:r w:rsidRPr="00E947EC">
              <w:rPr>
                <w:rFonts w:ascii="Times New Roman" w:hAnsi="Times New Roman"/>
                <w:sz w:val="20"/>
                <w:szCs w:val="20"/>
                <w:lang w:eastAsia="ru-RU"/>
              </w:rPr>
              <w:t>Рынок выполнения работ по благоустройству городской среды</w:t>
            </w:r>
          </w:p>
        </w:tc>
        <w:tc>
          <w:tcPr>
            <w:tcW w:w="850" w:type="dxa"/>
            <w:tcBorders>
              <w:top w:val="single" w:sz="4" w:space="0" w:color="000000"/>
              <w:left w:val="single" w:sz="4" w:space="0" w:color="000000"/>
              <w:bottom w:val="single" w:sz="4" w:space="0" w:color="auto"/>
              <w:right w:val="single" w:sz="4" w:space="0" w:color="000000"/>
            </w:tcBorders>
            <w:vAlign w:val="bottom"/>
          </w:tcPr>
          <w:p w:rsidR="00AC0ED4" w:rsidRPr="00E947EC" w:rsidRDefault="00C34134" w:rsidP="00537A24">
            <w:pPr>
              <w:jc w:val="right"/>
              <w:rPr>
                <w:color w:val="000000"/>
              </w:rPr>
            </w:pPr>
            <w:r w:rsidRPr="00E947EC">
              <w:rPr>
                <w:color w:val="000000"/>
              </w:rPr>
              <w:t>924</w:t>
            </w:r>
          </w:p>
        </w:tc>
        <w:tc>
          <w:tcPr>
            <w:tcW w:w="849" w:type="dxa"/>
            <w:tcBorders>
              <w:top w:val="single" w:sz="4" w:space="0" w:color="000000"/>
              <w:left w:val="single" w:sz="4" w:space="0" w:color="000000"/>
              <w:bottom w:val="single" w:sz="4" w:space="0" w:color="auto"/>
              <w:right w:val="single" w:sz="4" w:space="0" w:color="000000"/>
            </w:tcBorders>
            <w:vAlign w:val="bottom"/>
          </w:tcPr>
          <w:p w:rsidR="00AC0ED4" w:rsidRPr="00E947EC" w:rsidRDefault="00875CE8" w:rsidP="00537A24">
            <w:pPr>
              <w:jc w:val="right"/>
              <w:rPr>
                <w:color w:val="000000"/>
              </w:rPr>
            </w:pPr>
            <w:r w:rsidRPr="00E947EC">
              <w:rPr>
                <w:color w:val="000000"/>
              </w:rPr>
              <w:t>93,7</w:t>
            </w:r>
          </w:p>
        </w:tc>
        <w:tc>
          <w:tcPr>
            <w:tcW w:w="851" w:type="dxa"/>
            <w:tcBorders>
              <w:top w:val="single" w:sz="4" w:space="0" w:color="000000"/>
              <w:left w:val="single" w:sz="4" w:space="0" w:color="000000"/>
              <w:bottom w:val="single" w:sz="4" w:space="0" w:color="auto"/>
              <w:right w:val="single" w:sz="4" w:space="0" w:color="000000"/>
            </w:tcBorders>
            <w:vAlign w:val="bottom"/>
          </w:tcPr>
          <w:p w:rsidR="00AC0ED4" w:rsidRPr="00E947EC" w:rsidRDefault="00AC0ED4" w:rsidP="00537A24">
            <w:pPr>
              <w:jc w:val="right"/>
              <w:rPr>
                <w:color w:val="000000"/>
              </w:rPr>
            </w:pPr>
            <w:r w:rsidRPr="00E947EC">
              <w:rPr>
                <w:color w:val="000000"/>
              </w:rPr>
              <w:t>48</w:t>
            </w:r>
          </w:p>
        </w:tc>
        <w:tc>
          <w:tcPr>
            <w:tcW w:w="850" w:type="dxa"/>
            <w:tcBorders>
              <w:top w:val="single" w:sz="4" w:space="0" w:color="000000"/>
              <w:left w:val="single" w:sz="4" w:space="0" w:color="000000"/>
              <w:bottom w:val="single" w:sz="4" w:space="0" w:color="auto"/>
              <w:right w:val="single" w:sz="4" w:space="0" w:color="000000"/>
            </w:tcBorders>
            <w:vAlign w:val="bottom"/>
          </w:tcPr>
          <w:p w:rsidR="00AC0ED4" w:rsidRPr="00E947EC" w:rsidRDefault="00875CE8" w:rsidP="00537A24">
            <w:pPr>
              <w:jc w:val="right"/>
              <w:rPr>
                <w:color w:val="000000"/>
              </w:rPr>
            </w:pPr>
            <w:r w:rsidRPr="00E947EC">
              <w:rPr>
                <w:color w:val="000000"/>
              </w:rPr>
              <w:t>4,8</w:t>
            </w:r>
          </w:p>
        </w:tc>
        <w:tc>
          <w:tcPr>
            <w:tcW w:w="851" w:type="dxa"/>
            <w:tcBorders>
              <w:top w:val="single" w:sz="4" w:space="0" w:color="000000"/>
              <w:left w:val="single" w:sz="4" w:space="0" w:color="000000"/>
              <w:bottom w:val="single" w:sz="4" w:space="0" w:color="auto"/>
              <w:right w:val="single" w:sz="4" w:space="0" w:color="000000"/>
            </w:tcBorders>
            <w:vAlign w:val="bottom"/>
          </w:tcPr>
          <w:p w:rsidR="00AC0ED4" w:rsidRPr="00E947EC" w:rsidRDefault="00AC0ED4" w:rsidP="00537A24">
            <w:pPr>
              <w:jc w:val="right"/>
              <w:rPr>
                <w:color w:val="000000"/>
              </w:rPr>
            </w:pPr>
            <w:r w:rsidRPr="00E947EC">
              <w:rPr>
                <w:color w:val="000000"/>
              </w:rPr>
              <w:t>11</w:t>
            </w:r>
          </w:p>
        </w:tc>
        <w:tc>
          <w:tcPr>
            <w:tcW w:w="850" w:type="dxa"/>
            <w:tcBorders>
              <w:top w:val="single" w:sz="4" w:space="0" w:color="000000"/>
              <w:left w:val="single" w:sz="4" w:space="0" w:color="000000"/>
              <w:bottom w:val="single" w:sz="4" w:space="0" w:color="auto"/>
              <w:right w:val="single" w:sz="4" w:space="0" w:color="000000"/>
            </w:tcBorders>
            <w:vAlign w:val="bottom"/>
          </w:tcPr>
          <w:p w:rsidR="00AC0ED4" w:rsidRPr="00E947EC" w:rsidRDefault="00875CE8" w:rsidP="00537A24">
            <w:pPr>
              <w:jc w:val="right"/>
              <w:rPr>
                <w:color w:val="000000"/>
              </w:rPr>
            </w:pPr>
            <w:r w:rsidRPr="00E947EC">
              <w:rPr>
                <w:color w:val="000000"/>
              </w:rPr>
              <w:t>1,1</w:t>
            </w:r>
          </w:p>
        </w:tc>
        <w:tc>
          <w:tcPr>
            <w:tcW w:w="851" w:type="dxa"/>
            <w:tcBorders>
              <w:top w:val="single" w:sz="4" w:space="0" w:color="000000"/>
              <w:left w:val="single" w:sz="4" w:space="0" w:color="000000"/>
              <w:bottom w:val="single" w:sz="4" w:space="0" w:color="auto"/>
              <w:right w:val="single" w:sz="4" w:space="0" w:color="000000"/>
            </w:tcBorders>
            <w:vAlign w:val="bottom"/>
          </w:tcPr>
          <w:p w:rsidR="00AC0ED4" w:rsidRPr="00E947EC" w:rsidRDefault="00AC0ED4" w:rsidP="00537A24">
            <w:pPr>
              <w:jc w:val="right"/>
              <w:rPr>
                <w:color w:val="000000"/>
              </w:rPr>
            </w:pPr>
            <w:r w:rsidRPr="00E947EC">
              <w:rPr>
                <w:color w:val="000000"/>
              </w:rPr>
              <w:t>3</w:t>
            </w:r>
          </w:p>
        </w:tc>
        <w:tc>
          <w:tcPr>
            <w:tcW w:w="850" w:type="dxa"/>
            <w:tcBorders>
              <w:top w:val="single" w:sz="4" w:space="0" w:color="000000"/>
              <w:left w:val="single" w:sz="4" w:space="0" w:color="000000"/>
              <w:bottom w:val="single" w:sz="4" w:space="0" w:color="auto"/>
              <w:right w:val="single" w:sz="4" w:space="0" w:color="000000"/>
            </w:tcBorders>
            <w:vAlign w:val="bottom"/>
          </w:tcPr>
          <w:p w:rsidR="00AC0ED4" w:rsidRPr="00E947EC" w:rsidRDefault="00875CE8" w:rsidP="00537A24">
            <w:pPr>
              <w:jc w:val="right"/>
              <w:rPr>
                <w:color w:val="000000"/>
              </w:rPr>
            </w:pPr>
            <w:r w:rsidRPr="00E947EC">
              <w:rPr>
                <w:color w:val="000000"/>
              </w:rPr>
              <w:t>0,3</w:t>
            </w:r>
          </w:p>
        </w:tc>
      </w:tr>
      <w:tr w:rsidR="00AC0ED4" w:rsidRPr="00E947EC" w:rsidTr="00537A24">
        <w:trPr>
          <w:trHeight w:val="620"/>
        </w:trPr>
        <w:tc>
          <w:tcPr>
            <w:tcW w:w="3083" w:type="dxa"/>
            <w:tcBorders>
              <w:top w:val="single" w:sz="4" w:space="0" w:color="auto"/>
              <w:left w:val="single" w:sz="4" w:space="0" w:color="000000"/>
              <w:bottom w:val="single" w:sz="4" w:space="0" w:color="000000"/>
              <w:right w:val="single" w:sz="4" w:space="0" w:color="000000"/>
            </w:tcBorders>
          </w:tcPr>
          <w:p w:rsidR="00AC0ED4" w:rsidRPr="00E947EC" w:rsidRDefault="00AC0ED4" w:rsidP="00537A24">
            <w:pPr>
              <w:spacing w:after="0" w:line="276" w:lineRule="auto"/>
              <w:jc w:val="both"/>
              <w:rPr>
                <w:rFonts w:ascii="Times New Roman" w:hAnsi="Times New Roman"/>
                <w:sz w:val="20"/>
                <w:szCs w:val="20"/>
                <w:lang w:eastAsia="ru-RU"/>
              </w:rPr>
            </w:pPr>
            <w:r w:rsidRPr="00E947EC">
              <w:rPr>
                <w:rFonts w:ascii="Times New Roman" w:hAnsi="Times New Roman"/>
                <w:sz w:val="20"/>
                <w:szCs w:val="20"/>
                <w:lang w:eastAsia="ru-RU"/>
              </w:rPr>
              <w:t>Рынок легкой промышленности</w:t>
            </w:r>
          </w:p>
        </w:tc>
        <w:tc>
          <w:tcPr>
            <w:tcW w:w="850" w:type="dxa"/>
            <w:tcBorders>
              <w:top w:val="single" w:sz="4" w:space="0" w:color="auto"/>
              <w:left w:val="single" w:sz="4" w:space="0" w:color="000000"/>
              <w:bottom w:val="single" w:sz="4" w:space="0" w:color="000000"/>
              <w:right w:val="single" w:sz="4" w:space="0" w:color="000000"/>
            </w:tcBorders>
            <w:vAlign w:val="bottom"/>
          </w:tcPr>
          <w:p w:rsidR="00AC0ED4" w:rsidRPr="00E947EC" w:rsidRDefault="00C34134" w:rsidP="00537A24">
            <w:pPr>
              <w:jc w:val="right"/>
              <w:rPr>
                <w:color w:val="000000"/>
              </w:rPr>
            </w:pPr>
            <w:r w:rsidRPr="00E947EC">
              <w:rPr>
                <w:color w:val="000000"/>
              </w:rPr>
              <w:t>889</w:t>
            </w:r>
          </w:p>
        </w:tc>
        <w:tc>
          <w:tcPr>
            <w:tcW w:w="849" w:type="dxa"/>
            <w:tcBorders>
              <w:top w:val="single" w:sz="4" w:space="0" w:color="auto"/>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90,1</w:t>
            </w:r>
          </w:p>
        </w:tc>
        <w:tc>
          <w:tcPr>
            <w:tcW w:w="851" w:type="dxa"/>
            <w:tcBorders>
              <w:top w:val="single" w:sz="4" w:space="0" w:color="auto"/>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55</w:t>
            </w:r>
          </w:p>
        </w:tc>
        <w:tc>
          <w:tcPr>
            <w:tcW w:w="850" w:type="dxa"/>
            <w:tcBorders>
              <w:top w:val="single" w:sz="4" w:space="0" w:color="auto"/>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5,5</w:t>
            </w:r>
          </w:p>
        </w:tc>
        <w:tc>
          <w:tcPr>
            <w:tcW w:w="851" w:type="dxa"/>
            <w:tcBorders>
              <w:top w:val="single" w:sz="4" w:space="0" w:color="auto"/>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18</w:t>
            </w:r>
          </w:p>
        </w:tc>
        <w:tc>
          <w:tcPr>
            <w:tcW w:w="850" w:type="dxa"/>
            <w:tcBorders>
              <w:top w:val="single" w:sz="4" w:space="0" w:color="auto"/>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1,8</w:t>
            </w:r>
          </w:p>
        </w:tc>
        <w:tc>
          <w:tcPr>
            <w:tcW w:w="851" w:type="dxa"/>
            <w:tcBorders>
              <w:top w:val="single" w:sz="4" w:space="0" w:color="auto"/>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24</w:t>
            </w:r>
          </w:p>
        </w:tc>
        <w:tc>
          <w:tcPr>
            <w:tcW w:w="850" w:type="dxa"/>
            <w:tcBorders>
              <w:top w:val="single" w:sz="4" w:space="0" w:color="auto"/>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2,4</w:t>
            </w:r>
          </w:p>
        </w:tc>
      </w:tr>
      <w:tr w:rsidR="00AC0ED4" w:rsidRPr="00E947EC" w:rsidTr="00AC0ED4">
        <w:tc>
          <w:tcPr>
            <w:tcW w:w="3083" w:type="dxa"/>
            <w:tcBorders>
              <w:top w:val="single" w:sz="4" w:space="0" w:color="000000"/>
              <w:left w:val="single" w:sz="4" w:space="0" w:color="000000"/>
              <w:bottom w:val="single" w:sz="4" w:space="0" w:color="000000"/>
              <w:right w:val="single" w:sz="4" w:space="0" w:color="000000"/>
            </w:tcBorders>
            <w:hideMark/>
          </w:tcPr>
          <w:p w:rsidR="00AC0ED4" w:rsidRPr="00E947EC" w:rsidRDefault="00AC0ED4" w:rsidP="00537A24">
            <w:pPr>
              <w:spacing w:after="0" w:line="276" w:lineRule="auto"/>
              <w:jc w:val="both"/>
              <w:rPr>
                <w:rFonts w:ascii="Times New Roman" w:hAnsi="Times New Roman"/>
                <w:sz w:val="20"/>
                <w:szCs w:val="20"/>
                <w:lang w:eastAsia="ru-RU"/>
              </w:rPr>
            </w:pPr>
            <w:r w:rsidRPr="00E947EC">
              <w:rPr>
                <w:rFonts w:ascii="Times New Roman" w:hAnsi="Times New Roman"/>
                <w:sz w:val="20"/>
                <w:szCs w:val="20"/>
                <w:lang w:eastAsia="ru-RU"/>
              </w:rPr>
              <w:lastRenderedPageBreak/>
              <w:t>Рынок обработки древесины и производства изделий из дерева</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C34134" w:rsidP="00537A24">
            <w:pPr>
              <w:jc w:val="right"/>
              <w:rPr>
                <w:color w:val="000000"/>
              </w:rPr>
            </w:pPr>
            <w:r w:rsidRPr="00E947EC">
              <w:rPr>
                <w:color w:val="000000"/>
              </w:rPr>
              <w:t>915</w:t>
            </w:r>
          </w:p>
        </w:tc>
        <w:tc>
          <w:tcPr>
            <w:tcW w:w="849"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92,7</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51</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5,1</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13</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1,3</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7</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0,7</w:t>
            </w:r>
          </w:p>
        </w:tc>
      </w:tr>
      <w:tr w:rsidR="00AC0ED4" w:rsidRPr="00E947EC" w:rsidTr="00AC0ED4">
        <w:tc>
          <w:tcPr>
            <w:tcW w:w="3083" w:type="dxa"/>
            <w:tcBorders>
              <w:top w:val="single" w:sz="4" w:space="0" w:color="000000"/>
              <w:left w:val="single" w:sz="4" w:space="0" w:color="000000"/>
              <w:bottom w:val="single" w:sz="4" w:space="0" w:color="000000"/>
              <w:right w:val="single" w:sz="4" w:space="0" w:color="000000"/>
            </w:tcBorders>
            <w:hideMark/>
          </w:tcPr>
          <w:p w:rsidR="00AC0ED4" w:rsidRPr="00E947EC" w:rsidRDefault="00AC0ED4" w:rsidP="00537A24">
            <w:pPr>
              <w:spacing w:after="0" w:line="276" w:lineRule="auto"/>
              <w:jc w:val="both"/>
              <w:rPr>
                <w:rFonts w:ascii="Times New Roman" w:hAnsi="Times New Roman"/>
                <w:sz w:val="20"/>
                <w:szCs w:val="20"/>
                <w:lang w:eastAsia="ru-RU"/>
              </w:rPr>
            </w:pPr>
            <w:r w:rsidRPr="00E947EC">
              <w:rPr>
                <w:rFonts w:ascii="Times New Roman" w:hAnsi="Times New Roman"/>
                <w:sz w:val="20"/>
                <w:szCs w:val="20"/>
                <w:lang w:eastAsia="ru-RU"/>
              </w:rPr>
              <w:t>Сфера наружной рекламы</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C34134" w:rsidP="00537A24">
            <w:pPr>
              <w:jc w:val="right"/>
              <w:rPr>
                <w:color w:val="000000"/>
              </w:rPr>
            </w:pPr>
            <w:r w:rsidRPr="00E947EC">
              <w:rPr>
                <w:color w:val="000000"/>
              </w:rPr>
              <w:t>908</w:t>
            </w:r>
          </w:p>
        </w:tc>
        <w:tc>
          <w:tcPr>
            <w:tcW w:w="849"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92,0</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58</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5,8</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12</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1,2</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8</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0,8</w:t>
            </w:r>
          </w:p>
        </w:tc>
      </w:tr>
      <w:tr w:rsidR="00AC0ED4" w:rsidRPr="00E947EC" w:rsidTr="00AC0ED4">
        <w:tc>
          <w:tcPr>
            <w:tcW w:w="3083" w:type="dxa"/>
            <w:tcBorders>
              <w:top w:val="single" w:sz="4" w:space="0" w:color="000000"/>
              <w:left w:val="single" w:sz="4" w:space="0" w:color="000000"/>
              <w:bottom w:val="single" w:sz="4" w:space="0" w:color="000000"/>
              <w:right w:val="single" w:sz="4" w:space="0" w:color="000000"/>
            </w:tcBorders>
            <w:hideMark/>
          </w:tcPr>
          <w:p w:rsidR="00AC0ED4" w:rsidRPr="00E947EC" w:rsidRDefault="00AC0ED4" w:rsidP="00537A24">
            <w:pPr>
              <w:spacing w:after="0" w:line="276" w:lineRule="auto"/>
              <w:jc w:val="both"/>
              <w:rPr>
                <w:rFonts w:ascii="Times New Roman" w:hAnsi="Times New Roman"/>
                <w:sz w:val="20"/>
                <w:szCs w:val="20"/>
                <w:lang w:eastAsia="ru-RU"/>
              </w:rPr>
            </w:pPr>
            <w:r w:rsidRPr="00E947EC">
              <w:rPr>
                <w:rFonts w:ascii="Times New Roman" w:hAnsi="Times New Roman"/>
                <w:sz w:val="20"/>
                <w:szCs w:val="20"/>
                <w:lang w:eastAsia="ru-RU"/>
              </w:rPr>
              <w:t>Рынок реализации сельскохозяйственной продукции</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C34134" w:rsidP="00537A24">
            <w:pPr>
              <w:jc w:val="right"/>
              <w:rPr>
                <w:color w:val="000000"/>
              </w:rPr>
            </w:pPr>
            <w:r w:rsidRPr="00E947EC">
              <w:rPr>
                <w:color w:val="000000"/>
              </w:rPr>
              <w:t>921</w:t>
            </w:r>
          </w:p>
        </w:tc>
        <w:tc>
          <w:tcPr>
            <w:tcW w:w="849"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93,4</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51</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5,1</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11</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1,1</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3</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0,3</w:t>
            </w:r>
          </w:p>
        </w:tc>
      </w:tr>
      <w:tr w:rsidR="00AC0ED4" w:rsidRPr="00E947EC" w:rsidTr="00AC0ED4">
        <w:tc>
          <w:tcPr>
            <w:tcW w:w="3083" w:type="dxa"/>
            <w:tcBorders>
              <w:top w:val="single" w:sz="4" w:space="0" w:color="000000"/>
              <w:left w:val="single" w:sz="4" w:space="0" w:color="000000"/>
              <w:bottom w:val="single" w:sz="4" w:space="0" w:color="000000"/>
              <w:right w:val="single" w:sz="4" w:space="0" w:color="000000"/>
            </w:tcBorders>
            <w:hideMark/>
          </w:tcPr>
          <w:p w:rsidR="00AC0ED4" w:rsidRPr="00E947EC" w:rsidRDefault="00AC0ED4" w:rsidP="00537A24">
            <w:pPr>
              <w:spacing w:after="0" w:line="276" w:lineRule="auto"/>
              <w:jc w:val="both"/>
              <w:rPr>
                <w:rFonts w:ascii="Times New Roman" w:hAnsi="Times New Roman"/>
                <w:sz w:val="20"/>
                <w:szCs w:val="20"/>
                <w:lang w:eastAsia="ru-RU"/>
              </w:rPr>
            </w:pPr>
            <w:r w:rsidRPr="00E947EC">
              <w:rPr>
                <w:rFonts w:ascii="Times New Roman" w:hAnsi="Times New Roman"/>
                <w:sz w:val="20"/>
                <w:szCs w:val="20"/>
                <w:lang w:eastAsia="ru-RU"/>
              </w:rPr>
              <w:t>Рынок розничной торговли</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C34134" w:rsidP="00537A24">
            <w:pPr>
              <w:jc w:val="right"/>
              <w:rPr>
                <w:color w:val="000000"/>
              </w:rPr>
            </w:pPr>
            <w:r w:rsidRPr="00E947EC">
              <w:rPr>
                <w:color w:val="000000"/>
              </w:rPr>
              <w:t>923</w:t>
            </w:r>
          </w:p>
        </w:tc>
        <w:tc>
          <w:tcPr>
            <w:tcW w:w="849"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93,6</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50</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5,0</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9</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0,9</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4</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0,4</w:t>
            </w:r>
          </w:p>
        </w:tc>
      </w:tr>
      <w:tr w:rsidR="00AC0ED4" w:rsidRPr="00E947EC" w:rsidTr="00AC0ED4">
        <w:tc>
          <w:tcPr>
            <w:tcW w:w="3083" w:type="dxa"/>
            <w:tcBorders>
              <w:top w:val="single" w:sz="4" w:space="0" w:color="000000"/>
              <w:left w:val="single" w:sz="4" w:space="0" w:color="000000"/>
              <w:bottom w:val="single" w:sz="4" w:space="0" w:color="000000"/>
              <w:right w:val="single" w:sz="4" w:space="0" w:color="000000"/>
            </w:tcBorders>
            <w:hideMark/>
          </w:tcPr>
          <w:p w:rsidR="00AC0ED4" w:rsidRPr="00E947EC" w:rsidRDefault="00AC0ED4" w:rsidP="00537A24">
            <w:pPr>
              <w:spacing w:after="0" w:line="276" w:lineRule="auto"/>
              <w:jc w:val="both"/>
              <w:rPr>
                <w:rFonts w:ascii="Times New Roman" w:hAnsi="Times New Roman"/>
                <w:sz w:val="20"/>
                <w:szCs w:val="20"/>
                <w:lang w:eastAsia="ru-RU"/>
              </w:rPr>
            </w:pPr>
            <w:r w:rsidRPr="00E947EC">
              <w:rPr>
                <w:rFonts w:ascii="Times New Roman" w:hAnsi="Times New Roman"/>
                <w:sz w:val="20"/>
                <w:szCs w:val="20"/>
                <w:lang w:eastAsia="ru-RU"/>
              </w:rPr>
              <w:t>Рынок бытовых услуг</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C34134" w:rsidP="00537A24">
            <w:pPr>
              <w:jc w:val="right"/>
              <w:rPr>
                <w:color w:val="000000"/>
              </w:rPr>
            </w:pPr>
            <w:r w:rsidRPr="00E947EC">
              <w:rPr>
                <w:color w:val="000000"/>
              </w:rPr>
              <w:t>914</w:t>
            </w:r>
          </w:p>
        </w:tc>
        <w:tc>
          <w:tcPr>
            <w:tcW w:w="849"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92,6</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44</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4,4</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22</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2,2</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center"/>
              <w:rPr>
                <w:color w:val="000000"/>
              </w:rPr>
            </w:pPr>
            <w:r w:rsidRPr="00E947EC">
              <w:rPr>
                <w:color w:val="000000"/>
              </w:rPr>
              <w:t>6</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0,6</w:t>
            </w:r>
          </w:p>
        </w:tc>
      </w:tr>
      <w:tr w:rsidR="00AC0ED4" w:rsidRPr="00E947EC" w:rsidTr="00AC0ED4">
        <w:tc>
          <w:tcPr>
            <w:tcW w:w="3083" w:type="dxa"/>
            <w:tcBorders>
              <w:top w:val="single" w:sz="4" w:space="0" w:color="000000"/>
              <w:left w:val="single" w:sz="4" w:space="0" w:color="000000"/>
              <w:bottom w:val="single" w:sz="4" w:space="0" w:color="000000"/>
              <w:right w:val="single" w:sz="4" w:space="0" w:color="000000"/>
            </w:tcBorders>
            <w:hideMark/>
          </w:tcPr>
          <w:p w:rsidR="00AC0ED4" w:rsidRPr="00E947EC" w:rsidRDefault="00AC0ED4" w:rsidP="00537A24">
            <w:pPr>
              <w:spacing w:after="0" w:line="276" w:lineRule="auto"/>
              <w:jc w:val="both"/>
              <w:rPr>
                <w:rFonts w:ascii="Times New Roman" w:hAnsi="Times New Roman"/>
                <w:sz w:val="20"/>
                <w:szCs w:val="20"/>
                <w:lang w:eastAsia="ru-RU"/>
              </w:rPr>
            </w:pPr>
            <w:r w:rsidRPr="00E947EC">
              <w:rPr>
                <w:rFonts w:ascii="Times New Roman" w:hAnsi="Times New Roman"/>
                <w:sz w:val="20"/>
                <w:szCs w:val="20"/>
                <w:lang w:eastAsia="ru-RU"/>
              </w:rPr>
              <w:t xml:space="preserve">Рынок санаторно-курортных и туристических услуг </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C34134" w:rsidP="00537A24">
            <w:pPr>
              <w:jc w:val="right"/>
              <w:rPr>
                <w:color w:val="000000"/>
              </w:rPr>
            </w:pPr>
            <w:r w:rsidRPr="00E947EC">
              <w:rPr>
                <w:color w:val="000000"/>
              </w:rPr>
              <w:t>806</w:t>
            </w:r>
          </w:p>
        </w:tc>
        <w:tc>
          <w:tcPr>
            <w:tcW w:w="849"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81,7</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50</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5,0</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56</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5,6</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74</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7,4</w:t>
            </w:r>
          </w:p>
        </w:tc>
      </w:tr>
      <w:tr w:rsidR="00AC0ED4" w:rsidRPr="00E947EC" w:rsidTr="00AC0ED4">
        <w:tc>
          <w:tcPr>
            <w:tcW w:w="3083" w:type="dxa"/>
            <w:tcBorders>
              <w:top w:val="single" w:sz="4" w:space="0" w:color="000000"/>
              <w:left w:val="single" w:sz="4" w:space="0" w:color="000000"/>
              <w:bottom w:val="single" w:sz="4" w:space="0" w:color="000000"/>
              <w:right w:val="single" w:sz="4" w:space="0" w:color="000000"/>
            </w:tcBorders>
            <w:hideMark/>
          </w:tcPr>
          <w:p w:rsidR="00AC0ED4" w:rsidRPr="00E947EC" w:rsidRDefault="00AC0ED4" w:rsidP="00537A24">
            <w:pPr>
              <w:spacing w:after="0" w:line="276" w:lineRule="auto"/>
              <w:jc w:val="both"/>
              <w:rPr>
                <w:rFonts w:ascii="Times New Roman" w:hAnsi="Times New Roman"/>
                <w:sz w:val="20"/>
                <w:szCs w:val="20"/>
                <w:lang w:eastAsia="ru-RU"/>
              </w:rPr>
            </w:pPr>
            <w:r w:rsidRPr="00E947EC">
              <w:rPr>
                <w:rFonts w:ascii="Times New Roman" w:hAnsi="Times New Roman"/>
                <w:sz w:val="20"/>
                <w:szCs w:val="20"/>
                <w:lang w:eastAsia="ru-RU"/>
              </w:rPr>
              <w:t>Рынок пищевой продукции</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C34134" w:rsidP="00537A24">
            <w:pPr>
              <w:jc w:val="right"/>
              <w:rPr>
                <w:color w:val="000000"/>
              </w:rPr>
            </w:pPr>
            <w:r w:rsidRPr="00E947EC">
              <w:rPr>
                <w:color w:val="000000"/>
              </w:rPr>
              <w:t>769</w:t>
            </w:r>
          </w:p>
        </w:tc>
        <w:tc>
          <w:tcPr>
            <w:tcW w:w="849"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77,9</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53</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5,3</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61</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6,1</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103</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10,3</w:t>
            </w:r>
          </w:p>
        </w:tc>
      </w:tr>
      <w:tr w:rsidR="00AC0ED4" w:rsidRPr="00E947EC" w:rsidTr="00537A24">
        <w:tc>
          <w:tcPr>
            <w:tcW w:w="3083" w:type="dxa"/>
            <w:tcBorders>
              <w:top w:val="single" w:sz="4" w:space="0" w:color="000000"/>
              <w:left w:val="single" w:sz="4" w:space="0" w:color="000000"/>
              <w:bottom w:val="single" w:sz="4" w:space="0" w:color="000000"/>
              <w:right w:val="single" w:sz="4" w:space="0" w:color="000000"/>
            </w:tcBorders>
          </w:tcPr>
          <w:p w:rsidR="00AC0ED4" w:rsidRPr="00E947EC" w:rsidRDefault="00AC0ED4" w:rsidP="00537A24">
            <w:pPr>
              <w:spacing w:after="0" w:line="276" w:lineRule="auto"/>
              <w:jc w:val="both"/>
              <w:rPr>
                <w:rFonts w:ascii="Times New Roman" w:hAnsi="Times New Roman"/>
                <w:sz w:val="20"/>
                <w:szCs w:val="20"/>
                <w:lang w:eastAsia="ru-RU"/>
              </w:rPr>
            </w:pPr>
            <w:r w:rsidRPr="00E947EC">
              <w:rPr>
                <w:rFonts w:ascii="Times New Roman" w:hAnsi="Times New Roman"/>
                <w:sz w:val="20"/>
                <w:szCs w:val="20"/>
                <w:lang w:eastAsia="ru-RU"/>
              </w:rPr>
              <w:t>Рынок финансовых услуг</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C34134" w:rsidP="00537A24">
            <w:pPr>
              <w:jc w:val="right"/>
              <w:rPr>
                <w:color w:val="000000"/>
              </w:rPr>
            </w:pPr>
            <w:r w:rsidRPr="00E947EC">
              <w:rPr>
                <w:color w:val="000000"/>
              </w:rPr>
              <w:t>901</w:t>
            </w:r>
          </w:p>
        </w:tc>
        <w:tc>
          <w:tcPr>
            <w:tcW w:w="849"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91,3</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58</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5,8</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20</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center"/>
              <w:rPr>
                <w:color w:val="000000"/>
              </w:rPr>
            </w:pPr>
            <w:r w:rsidRPr="00E947EC">
              <w:rPr>
                <w:color w:val="000000"/>
              </w:rPr>
              <w:t>2,0</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7</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0,7</w:t>
            </w:r>
          </w:p>
        </w:tc>
      </w:tr>
      <w:tr w:rsidR="00AC0ED4" w:rsidRPr="00E947EC" w:rsidTr="00537A24">
        <w:tc>
          <w:tcPr>
            <w:tcW w:w="3083" w:type="dxa"/>
            <w:tcBorders>
              <w:top w:val="single" w:sz="4" w:space="0" w:color="000000"/>
              <w:left w:val="single" w:sz="4" w:space="0" w:color="000000"/>
              <w:bottom w:val="single" w:sz="4" w:space="0" w:color="000000"/>
              <w:right w:val="single" w:sz="4" w:space="0" w:color="000000"/>
            </w:tcBorders>
          </w:tcPr>
          <w:p w:rsidR="00AC0ED4" w:rsidRPr="00E947EC" w:rsidRDefault="00AC0ED4" w:rsidP="00537A24">
            <w:pPr>
              <w:spacing w:after="0" w:line="276" w:lineRule="auto"/>
              <w:jc w:val="both"/>
              <w:rPr>
                <w:rFonts w:ascii="Times New Roman" w:hAnsi="Times New Roman"/>
                <w:sz w:val="20"/>
                <w:szCs w:val="20"/>
                <w:lang w:eastAsia="ru-RU"/>
              </w:rPr>
            </w:pPr>
            <w:r w:rsidRPr="00E947EC">
              <w:rPr>
                <w:rFonts w:ascii="Times New Roman" w:hAnsi="Times New Roman"/>
                <w:sz w:val="20"/>
                <w:szCs w:val="20"/>
                <w:lang w:eastAsia="ru-RU"/>
              </w:rPr>
              <w:t>Рынок водоснабжения и водоотведения</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C34134" w:rsidP="00537A24">
            <w:pPr>
              <w:jc w:val="right"/>
              <w:rPr>
                <w:color w:val="000000"/>
              </w:rPr>
            </w:pPr>
            <w:r w:rsidRPr="00E947EC">
              <w:rPr>
                <w:color w:val="000000"/>
              </w:rPr>
              <w:t>921</w:t>
            </w:r>
          </w:p>
        </w:tc>
        <w:tc>
          <w:tcPr>
            <w:tcW w:w="849"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93,4</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51</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5,1</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11</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1,1</w:t>
            </w:r>
          </w:p>
        </w:tc>
        <w:tc>
          <w:tcPr>
            <w:tcW w:w="851"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AC0ED4" w:rsidP="00537A24">
            <w:pPr>
              <w:jc w:val="right"/>
              <w:rPr>
                <w:color w:val="000000"/>
              </w:rPr>
            </w:pPr>
            <w:r w:rsidRPr="00E947EC">
              <w:rPr>
                <w:color w:val="000000"/>
              </w:rPr>
              <w:t>3</w:t>
            </w:r>
          </w:p>
        </w:tc>
        <w:tc>
          <w:tcPr>
            <w:tcW w:w="850" w:type="dxa"/>
            <w:tcBorders>
              <w:top w:val="single" w:sz="4" w:space="0" w:color="000000"/>
              <w:left w:val="single" w:sz="4" w:space="0" w:color="000000"/>
              <w:bottom w:val="single" w:sz="4" w:space="0" w:color="000000"/>
              <w:right w:val="single" w:sz="4" w:space="0" w:color="000000"/>
            </w:tcBorders>
            <w:vAlign w:val="bottom"/>
          </w:tcPr>
          <w:p w:rsidR="00AC0ED4" w:rsidRPr="00E947EC" w:rsidRDefault="00875CE8" w:rsidP="00537A24">
            <w:pPr>
              <w:jc w:val="right"/>
              <w:rPr>
                <w:color w:val="000000"/>
              </w:rPr>
            </w:pPr>
            <w:r w:rsidRPr="00E947EC">
              <w:rPr>
                <w:color w:val="000000"/>
              </w:rPr>
              <w:t>0,3</w:t>
            </w:r>
          </w:p>
        </w:tc>
      </w:tr>
    </w:tbl>
    <w:p w:rsidR="0002691B" w:rsidRPr="00E947EC" w:rsidRDefault="0002691B" w:rsidP="0002691B">
      <w:pPr>
        <w:spacing w:after="0" w:line="240" w:lineRule="auto"/>
        <w:ind w:firstLine="708"/>
        <w:jc w:val="both"/>
        <w:rPr>
          <w:rFonts w:ascii="Times New Roman" w:hAnsi="Times New Roman"/>
          <w:sz w:val="28"/>
          <w:szCs w:val="28"/>
          <w:lang w:eastAsia="ru-RU"/>
        </w:rPr>
      </w:pPr>
      <w:r w:rsidRPr="00E947EC">
        <w:rPr>
          <w:rFonts w:ascii="Times New Roman" w:hAnsi="Times New Roman"/>
          <w:sz w:val="28"/>
          <w:szCs w:val="28"/>
          <w:lang w:eastAsia="ru-RU"/>
        </w:rPr>
        <w:t>Таким образом, по уровню удовлетворенности функционирования товарных рынков недовольство населения Отрадненского района сосредоточено вокруг медицинских услуг и туристских услуг.</w:t>
      </w:r>
    </w:p>
    <w:p w:rsidR="007562AA" w:rsidRPr="00E947EC" w:rsidRDefault="007562AA" w:rsidP="00707669">
      <w:pPr>
        <w:spacing w:after="0" w:line="240" w:lineRule="auto"/>
        <w:ind w:firstLine="709"/>
        <w:jc w:val="both"/>
        <w:rPr>
          <w:rFonts w:ascii="Times New Roman" w:hAnsi="Times New Roman" w:cs="Times New Roman"/>
          <w:sz w:val="28"/>
          <w:szCs w:val="28"/>
        </w:rPr>
      </w:pPr>
    </w:p>
    <w:p w:rsidR="00DE1298" w:rsidRPr="00E947EC" w:rsidRDefault="00DE1298" w:rsidP="00DE1298">
      <w:pPr>
        <w:spacing w:after="0" w:line="100" w:lineRule="atLeast"/>
        <w:ind w:firstLine="709"/>
        <w:jc w:val="both"/>
        <w:rPr>
          <w:rFonts w:ascii="Times New Roman" w:hAnsi="Times New Roman" w:cs="Times New Roman"/>
          <w:sz w:val="28"/>
          <w:szCs w:val="28"/>
        </w:rPr>
      </w:pPr>
      <w:r w:rsidRPr="00E947EC">
        <w:rPr>
          <w:rFonts w:ascii="Times New Roman" w:hAnsi="Times New Roman" w:cs="Times New Roman"/>
          <w:sz w:val="28"/>
          <w:szCs w:val="28"/>
        </w:rPr>
        <w:t xml:space="preserve">В анкетировании по оценке состояния и развития конкурентной среды на рынках товаров и услуг Краснодарского края приняли участие </w:t>
      </w:r>
      <w:r w:rsidR="009362A9" w:rsidRPr="00E947EC">
        <w:rPr>
          <w:rFonts w:ascii="Times New Roman" w:hAnsi="Times New Roman" w:cs="Times New Roman"/>
          <w:sz w:val="28"/>
          <w:szCs w:val="28"/>
        </w:rPr>
        <w:t>313</w:t>
      </w:r>
      <w:r w:rsidRPr="00E947EC">
        <w:rPr>
          <w:rFonts w:ascii="Times New Roman" w:hAnsi="Times New Roman" w:cs="Times New Roman"/>
          <w:sz w:val="28"/>
          <w:szCs w:val="28"/>
        </w:rPr>
        <w:t xml:space="preserve"> хозяйствующих субъектов, осуществляющих свою деятельность на территории Отрадненского района.</w:t>
      </w:r>
    </w:p>
    <w:p w:rsidR="00DE1298" w:rsidRPr="00E947EC" w:rsidRDefault="00DE1298" w:rsidP="00DE1298">
      <w:pPr>
        <w:autoSpaceDE w:val="0"/>
        <w:autoSpaceDN w:val="0"/>
        <w:adjustRightInd w:val="0"/>
        <w:spacing w:after="0" w:line="240" w:lineRule="auto"/>
        <w:ind w:firstLine="851"/>
        <w:jc w:val="both"/>
        <w:rPr>
          <w:rFonts w:ascii="Times New Roman" w:eastAsia="Calibri" w:hAnsi="Times New Roman" w:cs="Times New Roman"/>
          <w:b/>
          <w:color w:val="000000"/>
          <w:sz w:val="28"/>
          <w:szCs w:val="28"/>
          <w:u w:val="single"/>
        </w:rPr>
      </w:pPr>
      <w:r w:rsidRPr="00E947EC">
        <w:rPr>
          <w:rFonts w:ascii="Times New Roman" w:eastAsia="Calibri" w:hAnsi="Times New Roman" w:cs="Times New Roman"/>
          <w:color w:val="000000"/>
          <w:sz w:val="28"/>
          <w:szCs w:val="28"/>
        </w:rPr>
        <w:t>В ходе опроса, участникам было предложено указать, в течение какого периода времени они осуществляет свою деятельность. Были получены следующие результаты:</w:t>
      </w:r>
    </w:p>
    <w:tbl>
      <w:tblPr>
        <w:tblW w:w="9663" w:type="dxa"/>
        <w:tblInd w:w="84" w:type="dxa"/>
        <w:tblLayout w:type="fixed"/>
        <w:tblLook w:val="0000" w:firstRow="0" w:lastRow="0" w:firstColumn="0" w:lastColumn="0" w:noHBand="0" w:noVBand="0"/>
      </w:tblPr>
      <w:tblGrid>
        <w:gridCol w:w="7112"/>
        <w:gridCol w:w="2551"/>
      </w:tblGrid>
      <w:tr w:rsidR="00DE1298" w:rsidRPr="00E947EC" w:rsidTr="00EC79AB">
        <w:tc>
          <w:tcPr>
            <w:tcW w:w="7112" w:type="dxa"/>
            <w:tcBorders>
              <w:top w:val="single" w:sz="4" w:space="0" w:color="000000"/>
              <w:left w:val="single" w:sz="4" w:space="0" w:color="000000"/>
              <w:bottom w:val="single" w:sz="4" w:space="0" w:color="000000"/>
            </w:tcBorders>
            <w:shd w:val="clear" w:color="auto" w:fill="auto"/>
          </w:tcPr>
          <w:p w:rsidR="00DE1298" w:rsidRPr="00E947EC" w:rsidRDefault="00DE1298" w:rsidP="0012680A">
            <w:pPr>
              <w:spacing w:after="0" w:line="100" w:lineRule="atLeast"/>
              <w:jc w:val="both"/>
              <w:rPr>
                <w:rFonts w:ascii="Times New Roman" w:hAnsi="Times New Roman" w:cs="Times New Roman"/>
                <w:sz w:val="24"/>
                <w:szCs w:val="24"/>
              </w:rPr>
            </w:pPr>
            <w:r w:rsidRPr="00E947EC">
              <w:rPr>
                <w:rFonts w:ascii="Times New Roman" w:hAnsi="Times New Roman" w:cs="Times New Roman"/>
                <w:sz w:val="24"/>
                <w:szCs w:val="24"/>
              </w:rPr>
              <w:t>менее 1 года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298" w:rsidRPr="00E947EC" w:rsidRDefault="009362A9" w:rsidP="0012680A">
            <w:pPr>
              <w:spacing w:after="0" w:line="100" w:lineRule="atLeast"/>
              <w:jc w:val="center"/>
              <w:rPr>
                <w:rFonts w:ascii="Times New Roman" w:hAnsi="Times New Roman" w:cs="Times New Roman"/>
                <w:sz w:val="24"/>
                <w:szCs w:val="24"/>
              </w:rPr>
            </w:pPr>
            <w:r w:rsidRPr="00E947EC">
              <w:rPr>
                <w:rFonts w:ascii="Times New Roman" w:hAnsi="Times New Roman" w:cs="Times New Roman"/>
                <w:sz w:val="24"/>
                <w:szCs w:val="24"/>
              </w:rPr>
              <w:t>103</w:t>
            </w:r>
          </w:p>
        </w:tc>
      </w:tr>
      <w:tr w:rsidR="00DE1298" w:rsidRPr="00E947EC" w:rsidTr="00EC79AB">
        <w:tc>
          <w:tcPr>
            <w:tcW w:w="7112" w:type="dxa"/>
            <w:tcBorders>
              <w:top w:val="single" w:sz="4" w:space="0" w:color="000000"/>
              <w:left w:val="single" w:sz="4" w:space="0" w:color="000000"/>
              <w:bottom w:val="single" w:sz="4" w:space="0" w:color="000000"/>
            </w:tcBorders>
            <w:shd w:val="clear" w:color="auto" w:fill="auto"/>
          </w:tcPr>
          <w:p w:rsidR="00DE1298" w:rsidRPr="00E947EC" w:rsidRDefault="00DE1298" w:rsidP="0012680A">
            <w:pPr>
              <w:spacing w:after="0" w:line="100" w:lineRule="atLeast"/>
              <w:jc w:val="both"/>
              <w:rPr>
                <w:rFonts w:ascii="Times New Roman" w:hAnsi="Times New Roman" w:cs="Times New Roman"/>
                <w:sz w:val="24"/>
                <w:szCs w:val="24"/>
              </w:rPr>
            </w:pPr>
            <w:r w:rsidRPr="00E947EC">
              <w:rPr>
                <w:rFonts w:ascii="Times New Roman" w:hAnsi="Times New Roman" w:cs="Times New Roman"/>
                <w:sz w:val="24"/>
                <w:szCs w:val="24"/>
              </w:rPr>
              <w:t>от 1 года до 3 лет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298" w:rsidRPr="00E947EC" w:rsidRDefault="009362A9" w:rsidP="0012680A">
            <w:pPr>
              <w:spacing w:after="0" w:line="100" w:lineRule="atLeast"/>
              <w:jc w:val="center"/>
              <w:rPr>
                <w:rFonts w:ascii="Times New Roman" w:hAnsi="Times New Roman" w:cs="Times New Roman"/>
                <w:sz w:val="24"/>
                <w:szCs w:val="24"/>
              </w:rPr>
            </w:pPr>
            <w:r w:rsidRPr="00E947EC">
              <w:rPr>
                <w:rFonts w:ascii="Times New Roman" w:hAnsi="Times New Roman" w:cs="Times New Roman"/>
                <w:sz w:val="24"/>
                <w:szCs w:val="24"/>
              </w:rPr>
              <w:t>54</w:t>
            </w:r>
          </w:p>
        </w:tc>
      </w:tr>
      <w:tr w:rsidR="00DE1298" w:rsidRPr="00E947EC" w:rsidTr="00EC79AB">
        <w:tc>
          <w:tcPr>
            <w:tcW w:w="7112" w:type="dxa"/>
            <w:tcBorders>
              <w:top w:val="single" w:sz="4" w:space="0" w:color="000000"/>
              <w:left w:val="single" w:sz="4" w:space="0" w:color="000000"/>
              <w:bottom w:val="single" w:sz="4" w:space="0" w:color="000000"/>
            </w:tcBorders>
            <w:shd w:val="clear" w:color="auto" w:fill="auto"/>
          </w:tcPr>
          <w:p w:rsidR="00DE1298" w:rsidRPr="00E947EC" w:rsidRDefault="00DE1298" w:rsidP="0012680A">
            <w:pPr>
              <w:spacing w:after="0" w:line="100" w:lineRule="atLeast"/>
              <w:jc w:val="both"/>
              <w:rPr>
                <w:rFonts w:ascii="Times New Roman" w:hAnsi="Times New Roman" w:cs="Times New Roman"/>
                <w:sz w:val="24"/>
                <w:szCs w:val="24"/>
              </w:rPr>
            </w:pPr>
            <w:r w:rsidRPr="00E947EC">
              <w:rPr>
                <w:rFonts w:ascii="Times New Roman" w:hAnsi="Times New Roman" w:cs="Times New Roman"/>
                <w:sz w:val="24"/>
                <w:szCs w:val="24"/>
              </w:rPr>
              <w:t>от 3 до 7 лет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298" w:rsidRPr="00E947EC" w:rsidRDefault="009362A9" w:rsidP="0012680A">
            <w:pPr>
              <w:spacing w:after="0" w:line="100" w:lineRule="atLeast"/>
              <w:jc w:val="center"/>
              <w:rPr>
                <w:rFonts w:ascii="Times New Roman" w:hAnsi="Times New Roman" w:cs="Times New Roman"/>
                <w:sz w:val="24"/>
                <w:szCs w:val="24"/>
              </w:rPr>
            </w:pPr>
            <w:r w:rsidRPr="00E947EC">
              <w:rPr>
                <w:rFonts w:ascii="Times New Roman" w:hAnsi="Times New Roman" w:cs="Times New Roman"/>
                <w:sz w:val="24"/>
                <w:szCs w:val="24"/>
              </w:rPr>
              <w:t>142</w:t>
            </w:r>
          </w:p>
        </w:tc>
      </w:tr>
      <w:tr w:rsidR="00DE1298" w:rsidRPr="00E947EC" w:rsidTr="00EC79AB">
        <w:tc>
          <w:tcPr>
            <w:tcW w:w="7112" w:type="dxa"/>
            <w:tcBorders>
              <w:top w:val="single" w:sz="4" w:space="0" w:color="000000"/>
              <w:left w:val="single" w:sz="4" w:space="0" w:color="000000"/>
              <w:bottom w:val="single" w:sz="4" w:space="0" w:color="000000"/>
            </w:tcBorders>
            <w:shd w:val="clear" w:color="auto" w:fill="auto"/>
          </w:tcPr>
          <w:p w:rsidR="00DE1298" w:rsidRPr="00E947EC" w:rsidRDefault="00DE1298" w:rsidP="0012680A">
            <w:pPr>
              <w:spacing w:after="0" w:line="100" w:lineRule="atLeast"/>
              <w:jc w:val="both"/>
              <w:rPr>
                <w:rFonts w:ascii="Times New Roman" w:hAnsi="Times New Roman" w:cs="Times New Roman"/>
                <w:sz w:val="24"/>
                <w:szCs w:val="24"/>
              </w:rPr>
            </w:pPr>
            <w:r w:rsidRPr="00E947EC">
              <w:rPr>
                <w:rFonts w:ascii="Times New Roman" w:hAnsi="Times New Roman" w:cs="Times New Roman"/>
                <w:sz w:val="24"/>
                <w:szCs w:val="24"/>
              </w:rPr>
              <w:t>более 7 лет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298" w:rsidRPr="00E947EC" w:rsidRDefault="009362A9" w:rsidP="0012680A">
            <w:pPr>
              <w:spacing w:after="0" w:line="100" w:lineRule="atLeast"/>
              <w:jc w:val="center"/>
              <w:rPr>
                <w:rFonts w:ascii="Times New Roman" w:hAnsi="Times New Roman" w:cs="Times New Roman"/>
                <w:sz w:val="24"/>
                <w:szCs w:val="24"/>
              </w:rPr>
            </w:pPr>
            <w:r w:rsidRPr="00E947EC">
              <w:rPr>
                <w:rFonts w:ascii="Times New Roman" w:hAnsi="Times New Roman" w:cs="Times New Roman"/>
                <w:sz w:val="24"/>
                <w:szCs w:val="24"/>
              </w:rPr>
              <w:t>14</w:t>
            </w:r>
          </w:p>
        </w:tc>
      </w:tr>
    </w:tbl>
    <w:p w:rsidR="00DE1298" w:rsidRPr="00E947EC" w:rsidRDefault="00DE1298" w:rsidP="00DE1298">
      <w:pPr>
        <w:autoSpaceDE w:val="0"/>
        <w:autoSpaceDN w:val="0"/>
        <w:adjustRightInd w:val="0"/>
        <w:spacing w:after="0" w:line="240" w:lineRule="auto"/>
        <w:ind w:firstLine="851"/>
        <w:jc w:val="both"/>
        <w:rPr>
          <w:rFonts w:ascii="Times New Roman" w:eastAsia="Calibri" w:hAnsi="Times New Roman" w:cs="Times New Roman"/>
          <w:color w:val="000000"/>
          <w:sz w:val="28"/>
          <w:szCs w:val="28"/>
        </w:rPr>
      </w:pPr>
      <w:r w:rsidRPr="00E947EC">
        <w:rPr>
          <w:rFonts w:ascii="Times New Roman" w:eastAsia="Calibri" w:hAnsi="Times New Roman" w:cs="Times New Roman"/>
          <w:color w:val="000000"/>
          <w:sz w:val="28"/>
          <w:szCs w:val="28"/>
        </w:rPr>
        <w:t>Полученные результаты свидетельствуют о том, что предприниматели имеют достаточный опыт для оценки состояния конкуренции на своем рынке.</w:t>
      </w:r>
    </w:p>
    <w:p w:rsidR="00DE1298" w:rsidRPr="00E947EC" w:rsidRDefault="00DE1298" w:rsidP="00DE1298">
      <w:pPr>
        <w:spacing w:after="0" w:line="240" w:lineRule="auto"/>
        <w:ind w:firstLine="851"/>
        <w:jc w:val="both"/>
        <w:rPr>
          <w:rFonts w:ascii="Times New Roman" w:hAnsi="Times New Roman" w:cs="Times New Roman"/>
          <w:sz w:val="28"/>
          <w:szCs w:val="28"/>
        </w:rPr>
      </w:pPr>
      <w:r w:rsidRPr="00E947EC">
        <w:rPr>
          <w:rFonts w:ascii="Times New Roman" w:hAnsi="Times New Roman" w:cs="Times New Roman"/>
          <w:sz w:val="28"/>
          <w:szCs w:val="28"/>
        </w:rPr>
        <w:t>В ходе опроса отвечающим было предложено указать занимаемую ими  должность. Распределение результатов опроса представлено ниже:</w:t>
      </w:r>
    </w:p>
    <w:p w:rsidR="00EC79AB" w:rsidRPr="00E947EC" w:rsidRDefault="00EC79AB" w:rsidP="00DE1298">
      <w:pPr>
        <w:spacing w:after="0" w:line="240" w:lineRule="auto"/>
        <w:ind w:firstLine="851"/>
        <w:jc w:val="both"/>
        <w:rPr>
          <w:rFonts w:ascii="Times New Roman" w:hAnsi="Times New Roman" w:cs="Times New Roman"/>
          <w:sz w:val="24"/>
          <w:szCs w:val="24"/>
        </w:rPr>
      </w:pPr>
    </w:p>
    <w:tbl>
      <w:tblPr>
        <w:tblW w:w="9643" w:type="dxa"/>
        <w:tblInd w:w="104" w:type="dxa"/>
        <w:tblLayout w:type="fixed"/>
        <w:tblLook w:val="0000" w:firstRow="0" w:lastRow="0" w:firstColumn="0" w:lastColumn="0" w:noHBand="0" w:noVBand="0"/>
      </w:tblPr>
      <w:tblGrid>
        <w:gridCol w:w="7801"/>
        <w:gridCol w:w="1842"/>
      </w:tblGrid>
      <w:tr w:rsidR="00DE1298" w:rsidRPr="00E947EC" w:rsidTr="00EC79AB">
        <w:tc>
          <w:tcPr>
            <w:tcW w:w="7801" w:type="dxa"/>
            <w:tcBorders>
              <w:top w:val="single" w:sz="4" w:space="0" w:color="000000"/>
              <w:left w:val="single" w:sz="4" w:space="0" w:color="000000"/>
              <w:bottom w:val="single" w:sz="4" w:space="0" w:color="000000"/>
            </w:tcBorders>
            <w:shd w:val="clear" w:color="auto" w:fill="auto"/>
          </w:tcPr>
          <w:p w:rsidR="00DE1298" w:rsidRPr="00E947EC" w:rsidRDefault="00DE1298" w:rsidP="0012680A">
            <w:pPr>
              <w:spacing w:after="0" w:line="100" w:lineRule="atLeast"/>
              <w:jc w:val="both"/>
              <w:rPr>
                <w:rFonts w:ascii="Times New Roman" w:hAnsi="Times New Roman" w:cs="Times New Roman"/>
                <w:sz w:val="24"/>
                <w:szCs w:val="24"/>
              </w:rPr>
            </w:pPr>
            <w:r w:rsidRPr="00E947EC">
              <w:rPr>
                <w:rFonts w:ascii="Times New Roman" w:hAnsi="Times New Roman" w:cs="Times New Roman"/>
                <w:sz w:val="24"/>
                <w:szCs w:val="24"/>
              </w:rPr>
              <w:t>Собственник бизнеса (совладелец)</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298" w:rsidRPr="00E947EC" w:rsidRDefault="00E310F9" w:rsidP="0012680A">
            <w:pPr>
              <w:spacing w:after="0" w:line="100" w:lineRule="atLeast"/>
              <w:jc w:val="center"/>
              <w:rPr>
                <w:rFonts w:ascii="Times New Roman" w:hAnsi="Times New Roman" w:cs="Times New Roman"/>
                <w:sz w:val="24"/>
                <w:szCs w:val="24"/>
              </w:rPr>
            </w:pPr>
            <w:r w:rsidRPr="00E947EC">
              <w:rPr>
                <w:rFonts w:ascii="Times New Roman" w:hAnsi="Times New Roman" w:cs="Times New Roman"/>
                <w:sz w:val="24"/>
                <w:szCs w:val="24"/>
              </w:rPr>
              <w:t>154</w:t>
            </w:r>
          </w:p>
        </w:tc>
      </w:tr>
      <w:tr w:rsidR="00DE1298" w:rsidRPr="00E947EC" w:rsidTr="00EC79AB">
        <w:tc>
          <w:tcPr>
            <w:tcW w:w="7801" w:type="dxa"/>
            <w:tcBorders>
              <w:top w:val="single" w:sz="4" w:space="0" w:color="000000"/>
              <w:left w:val="single" w:sz="4" w:space="0" w:color="000000"/>
              <w:bottom w:val="single" w:sz="4" w:space="0" w:color="000000"/>
            </w:tcBorders>
            <w:shd w:val="clear" w:color="auto" w:fill="auto"/>
          </w:tcPr>
          <w:p w:rsidR="00DE1298" w:rsidRPr="00E947EC" w:rsidRDefault="00DE1298" w:rsidP="0012680A">
            <w:pPr>
              <w:spacing w:after="0" w:line="100" w:lineRule="atLeast"/>
              <w:jc w:val="both"/>
              <w:rPr>
                <w:rFonts w:ascii="Times New Roman" w:hAnsi="Times New Roman" w:cs="Times New Roman"/>
                <w:sz w:val="24"/>
                <w:szCs w:val="24"/>
              </w:rPr>
            </w:pPr>
            <w:r w:rsidRPr="00E947EC">
              <w:rPr>
                <w:rFonts w:ascii="Times New Roman" w:hAnsi="Times New Roman" w:cs="Times New Roman"/>
                <w:spacing w:val="-6"/>
                <w:sz w:val="24"/>
                <w:szCs w:val="24"/>
              </w:rPr>
              <w:t>Руководитель высшего звена (например, генеральный директор, зам. генерального директора)</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298" w:rsidRPr="00E947EC" w:rsidRDefault="00E310F9" w:rsidP="0012680A">
            <w:pPr>
              <w:spacing w:after="0" w:line="100" w:lineRule="atLeast"/>
              <w:jc w:val="center"/>
              <w:rPr>
                <w:rFonts w:ascii="Times New Roman" w:hAnsi="Times New Roman" w:cs="Times New Roman"/>
                <w:sz w:val="24"/>
                <w:szCs w:val="24"/>
              </w:rPr>
            </w:pPr>
            <w:r w:rsidRPr="00E947EC">
              <w:rPr>
                <w:rFonts w:ascii="Times New Roman" w:hAnsi="Times New Roman" w:cs="Times New Roman"/>
                <w:sz w:val="24"/>
                <w:szCs w:val="24"/>
              </w:rPr>
              <w:t>8</w:t>
            </w:r>
          </w:p>
        </w:tc>
      </w:tr>
      <w:tr w:rsidR="00DE1298" w:rsidRPr="00E947EC" w:rsidTr="00EC79AB">
        <w:tc>
          <w:tcPr>
            <w:tcW w:w="7801" w:type="dxa"/>
            <w:tcBorders>
              <w:top w:val="single" w:sz="4" w:space="0" w:color="000000"/>
              <w:left w:val="single" w:sz="4" w:space="0" w:color="000000"/>
              <w:bottom w:val="single" w:sz="4" w:space="0" w:color="000000"/>
            </w:tcBorders>
            <w:shd w:val="clear" w:color="auto" w:fill="auto"/>
          </w:tcPr>
          <w:p w:rsidR="00DE1298" w:rsidRPr="00E947EC" w:rsidRDefault="00DE1298" w:rsidP="0012680A">
            <w:pPr>
              <w:spacing w:after="0" w:line="100" w:lineRule="atLeast"/>
              <w:jc w:val="both"/>
              <w:rPr>
                <w:rFonts w:ascii="Times New Roman" w:hAnsi="Times New Roman" w:cs="Times New Roman"/>
                <w:sz w:val="24"/>
                <w:szCs w:val="24"/>
              </w:rPr>
            </w:pPr>
            <w:r w:rsidRPr="00E947EC">
              <w:rPr>
                <w:rFonts w:ascii="Times New Roman" w:hAnsi="Times New Roman" w:cs="Times New Roman"/>
                <w:sz w:val="24"/>
                <w:szCs w:val="24"/>
              </w:rPr>
              <w:t>Руководитель среднего звена (руководитель управления/подразделения/отдела)</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298" w:rsidRPr="00E947EC" w:rsidRDefault="00E310F9" w:rsidP="0012680A">
            <w:pPr>
              <w:spacing w:after="0" w:line="100" w:lineRule="atLeast"/>
              <w:jc w:val="center"/>
              <w:rPr>
                <w:rFonts w:ascii="Times New Roman" w:hAnsi="Times New Roman" w:cs="Times New Roman"/>
                <w:sz w:val="24"/>
                <w:szCs w:val="24"/>
              </w:rPr>
            </w:pPr>
            <w:r w:rsidRPr="00E947EC">
              <w:rPr>
                <w:rFonts w:ascii="Times New Roman" w:hAnsi="Times New Roman" w:cs="Times New Roman"/>
                <w:sz w:val="24"/>
                <w:szCs w:val="24"/>
              </w:rPr>
              <w:t>130</w:t>
            </w:r>
          </w:p>
        </w:tc>
      </w:tr>
      <w:tr w:rsidR="00DE1298" w:rsidRPr="00E947EC" w:rsidTr="00EC79AB">
        <w:tc>
          <w:tcPr>
            <w:tcW w:w="7801" w:type="dxa"/>
            <w:tcBorders>
              <w:top w:val="single" w:sz="4" w:space="0" w:color="000000"/>
              <w:left w:val="single" w:sz="4" w:space="0" w:color="000000"/>
              <w:bottom w:val="single" w:sz="4" w:space="0" w:color="000000"/>
            </w:tcBorders>
            <w:shd w:val="clear" w:color="auto" w:fill="auto"/>
          </w:tcPr>
          <w:p w:rsidR="00DE1298" w:rsidRPr="00E947EC" w:rsidRDefault="00EC79AB" w:rsidP="0012680A">
            <w:pPr>
              <w:spacing w:after="0" w:line="100" w:lineRule="atLeast"/>
              <w:jc w:val="both"/>
              <w:rPr>
                <w:rFonts w:ascii="Times New Roman" w:hAnsi="Times New Roman" w:cs="Times New Roman"/>
                <w:sz w:val="24"/>
                <w:szCs w:val="24"/>
              </w:rPr>
            </w:pPr>
            <w:r w:rsidRPr="00E947EC">
              <w:rPr>
                <w:rFonts w:ascii="Times New Roman" w:hAnsi="Times New Roman" w:cs="Times New Roman"/>
                <w:sz w:val="24"/>
                <w:szCs w:val="24"/>
              </w:rPr>
              <w:t xml:space="preserve">Не руководящий </w:t>
            </w:r>
            <w:r w:rsidR="00DE1298" w:rsidRPr="00E947EC">
              <w:rPr>
                <w:rFonts w:ascii="Times New Roman" w:hAnsi="Times New Roman" w:cs="Times New Roman"/>
                <w:sz w:val="24"/>
                <w:szCs w:val="24"/>
              </w:rPr>
              <w:t>Сотрудник</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298" w:rsidRPr="00E947EC" w:rsidRDefault="00E310F9" w:rsidP="0012680A">
            <w:pPr>
              <w:spacing w:after="0" w:line="100" w:lineRule="atLeast"/>
              <w:jc w:val="center"/>
              <w:rPr>
                <w:rFonts w:ascii="Times New Roman" w:hAnsi="Times New Roman" w:cs="Times New Roman"/>
                <w:sz w:val="24"/>
                <w:szCs w:val="24"/>
              </w:rPr>
            </w:pPr>
            <w:r w:rsidRPr="00E947EC">
              <w:rPr>
                <w:rFonts w:ascii="Times New Roman" w:hAnsi="Times New Roman" w:cs="Times New Roman"/>
                <w:sz w:val="24"/>
                <w:szCs w:val="24"/>
              </w:rPr>
              <w:t>21</w:t>
            </w:r>
          </w:p>
        </w:tc>
      </w:tr>
    </w:tbl>
    <w:p w:rsidR="00DE1298" w:rsidRPr="00E947EC" w:rsidRDefault="00DE1298" w:rsidP="00DE1298">
      <w:pPr>
        <w:spacing w:after="0" w:line="240" w:lineRule="auto"/>
        <w:ind w:firstLine="851"/>
        <w:jc w:val="both"/>
        <w:rPr>
          <w:rFonts w:ascii="Times New Roman" w:hAnsi="Times New Roman" w:cs="Times New Roman"/>
          <w:sz w:val="28"/>
          <w:szCs w:val="28"/>
        </w:rPr>
      </w:pPr>
      <w:r w:rsidRPr="00E947EC">
        <w:rPr>
          <w:rFonts w:ascii="Times New Roman" w:hAnsi="Times New Roman" w:cs="Times New Roman"/>
          <w:sz w:val="28"/>
          <w:szCs w:val="28"/>
        </w:rPr>
        <w:t xml:space="preserve">Для получения информации о размерах бизнеса, осуществляемого предпринимателями, участники опроса указали численность сотрудников и величину примерной годовой выручки их организации: </w:t>
      </w:r>
    </w:p>
    <w:p w:rsidR="00DE1298" w:rsidRPr="00E947EC" w:rsidRDefault="00DE1298" w:rsidP="00DE1298">
      <w:pPr>
        <w:spacing w:after="0" w:line="240" w:lineRule="auto"/>
        <w:ind w:firstLine="851"/>
        <w:jc w:val="both"/>
        <w:rPr>
          <w:rFonts w:ascii="Times New Roman" w:hAnsi="Times New Roman" w:cs="Times New Roman"/>
          <w:sz w:val="24"/>
          <w:szCs w:val="24"/>
        </w:rPr>
      </w:pPr>
    </w:p>
    <w:tbl>
      <w:tblPr>
        <w:tblW w:w="9380" w:type="dxa"/>
        <w:tblInd w:w="84" w:type="dxa"/>
        <w:tblLayout w:type="fixed"/>
        <w:tblLook w:val="0000" w:firstRow="0" w:lastRow="0" w:firstColumn="0" w:lastColumn="0" w:noHBand="0" w:noVBand="0"/>
      </w:tblPr>
      <w:tblGrid>
        <w:gridCol w:w="2576"/>
        <w:gridCol w:w="1253"/>
        <w:gridCol w:w="4417"/>
        <w:gridCol w:w="1134"/>
      </w:tblGrid>
      <w:tr w:rsidR="00DE1298" w:rsidRPr="00E947EC" w:rsidTr="0012680A">
        <w:tc>
          <w:tcPr>
            <w:tcW w:w="3829" w:type="dxa"/>
            <w:gridSpan w:val="2"/>
            <w:tcBorders>
              <w:top w:val="single" w:sz="4" w:space="0" w:color="000000"/>
              <w:left w:val="single" w:sz="4" w:space="0" w:color="000000"/>
              <w:bottom w:val="single" w:sz="4" w:space="0" w:color="000000"/>
            </w:tcBorders>
            <w:shd w:val="clear" w:color="auto" w:fill="auto"/>
          </w:tcPr>
          <w:p w:rsidR="00DE1298" w:rsidRPr="00E947EC" w:rsidRDefault="00DE1298" w:rsidP="0012680A">
            <w:pPr>
              <w:spacing w:after="0" w:line="100" w:lineRule="atLeast"/>
              <w:rPr>
                <w:rFonts w:ascii="Times New Roman" w:hAnsi="Times New Roman" w:cs="Times New Roman"/>
                <w:sz w:val="20"/>
                <w:szCs w:val="20"/>
              </w:rPr>
            </w:pPr>
            <w:r w:rsidRPr="00E947EC">
              <w:rPr>
                <w:rFonts w:ascii="Times New Roman" w:hAnsi="Times New Roman" w:cs="Times New Roman"/>
                <w:b/>
                <w:sz w:val="24"/>
                <w:szCs w:val="24"/>
              </w:rPr>
              <w:t xml:space="preserve"> </w:t>
            </w:r>
            <w:r w:rsidRPr="00E947EC">
              <w:rPr>
                <w:rFonts w:ascii="Times New Roman" w:hAnsi="Times New Roman" w:cs="Times New Roman"/>
                <w:sz w:val="20"/>
                <w:szCs w:val="20"/>
              </w:rPr>
              <w:t xml:space="preserve">КАКАЯ ЧИСЛЕННОСТЬ СОТРУДНИКОВ ВАШЕЙ </w:t>
            </w:r>
            <w:r w:rsidRPr="00E947EC">
              <w:rPr>
                <w:rFonts w:ascii="Times New Roman" w:hAnsi="Times New Roman" w:cs="Times New Roman"/>
                <w:sz w:val="20"/>
                <w:szCs w:val="20"/>
              </w:rPr>
              <w:lastRenderedPageBreak/>
              <w:t>ОРГАНИЗАЦИИ?</w:t>
            </w:r>
          </w:p>
        </w:tc>
        <w:tc>
          <w:tcPr>
            <w:tcW w:w="5551" w:type="dxa"/>
            <w:gridSpan w:val="2"/>
            <w:tcBorders>
              <w:top w:val="single" w:sz="4" w:space="0" w:color="000000"/>
              <w:left w:val="single" w:sz="4" w:space="0" w:color="000000"/>
              <w:bottom w:val="single" w:sz="4" w:space="0" w:color="000000"/>
              <w:right w:val="single" w:sz="4" w:space="0" w:color="000000"/>
            </w:tcBorders>
            <w:shd w:val="clear" w:color="auto" w:fill="auto"/>
          </w:tcPr>
          <w:p w:rsidR="00DE1298" w:rsidRPr="00E947EC" w:rsidRDefault="00DE1298" w:rsidP="0012680A">
            <w:pPr>
              <w:spacing w:after="0" w:line="100" w:lineRule="atLeast"/>
              <w:rPr>
                <w:rFonts w:ascii="Times New Roman" w:hAnsi="Times New Roman" w:cs="Times New Roman"/>
                <w:sz w:val="20"/>
                <w:szCs w:val="20"/>
              </w:rPr>
            </w:pPr>
            <w:r w:rsidRPr="00E947EC">
              <w:rPr>
                <w:rFonts w:ascii="Times New Roman" w:hAnsi="Times New Roman" w:cs="Times New Roman"/>
                <w:b/>
                <w:sz w:val="24"/>
                <w:szCs w:val="24"/>
              </w:rPr>
              <w:lastRenderedPageBreak/>
              <w:t xml:space="preserve"> </w:t>
            </w:r>
            <w:r w:rsidRPr="00E947EC">
              <w:rPr>
                <w:rFonts w:ascii="Times New Roman" w:hAnsi="Times New Roman" w:cs="Times New Roman"/>
                <w:sz w:val="20"/>
                <w:szCs w:val="20"/>
              </w:rPr>
              <w:t>КАКАЯ ПРИМЕРНАЯ ВЕЛИЧИНА ГОДОВОЙ ВЫРУЧКИ ОРГАНИЗАЦИИ, КОТОРУЮ ВЫ ПРЕДСТАВЛЯЕТЕ?</w:t>
            </w:r>
          </w:p>
        </w:tc>
      </w:tr>
      <w:tr w:rsidR="00DE1298" w:rsidRPr="00E947EC" w:rsidTr="0012680A">
        <w:tc>
          <w:tcPr>
            <w:tcW w:w="2576" w:type="dxa"/>
            <w:tcBorders>
              <w:left w:val="single" w:sz="4" w:space="0" w:color="000000"/>
              <w:bottom w:val="single" w:sz="4" w:space="0" w:color="000000"/>
            </w:tcBorders>
            <w:shd w:val="clear" w:color="auto" w:fill="auto"/>
          </w:tcPr>
          <w:p w:rsidR="00DE1298" w:rsidRPr="00E947EC" w:rsidRDefault="00DE1298" w:rsidP="0012680A">
            <w:pPr>
              <w:spacing w:after="0" w:line="100" w:lineRule="atLeast"/>
              <w:jc w:val="both"/>
              <w:rPr>
                <w:rFonts w:ascii="Times New Roman" w:hAnsi="Times New Roman" w:cs="Times New Roman"/>
                <w:sz w:val="24"/>
                <w:szCs w:val="24"/>
              </w:rPr>
            </w:pPr>
            <w:r w:rsidRPr="00E947EC">
              <w:rPr>
                <w:rFonts w:ascii="Times New Roman" w:hAnsi="Times New Roman" w:cs="Times New Roman"/>
                <w:sz w:val="24"/>
                <w:szCs w:val="24"/>
              </w:rPr>
              <w:lastRenderedPageBreak/>
              <w:t>до 15 человек</w:t>
            </w:r>
          </w:p>
        </w:tc>
        <w:tc>
          <w:tcPr>
            <w:tcW w:w="1253" w:type="dxa"/>
            <w:tcBorders>
              <w:left w:val="single" w:sz="4" w:space="0" w:color="000000"/>
              <w:bottom w:val="single" w:sz="4" w:space="0" w:color="000000"/>
            </w:tcBorders>
            <w:shd w:val="clear" w:color="auto" w:fill="auto"/>
          </w:tcPr>
          <w:p w:rsidR="00DE1298" w:rsidRPr="00E947EC" w:rsidRDefault="00E310F9" w:rsidP="0012680A">
            <w:pPr>
              <w:spacing w:after="0" w:line="100" w:lineRule="atLeast"/>
              <w:jc w:val="center"/>
              <w:rPr>
                <w:rFonts w:ascii="Times New Roman" w:hAnsi="Times New Roman" w:cs="Times New Roman"/>
                <w:sz w:val="24"/>
                <w:szCs w:val="24"/>
              </w:rPr>
            </w:pPr>
            <w:r w:rsidRPr="00E947EC">
              <w:rPr>
                <w:rFonts w:ascii="Times New Roman" w:hAnsi="Times New Roman" w:cs="Times New Roman"/>
                <w:sz w:val="24"/>
                <w:szCs w:val="24"/>
              </w:rPr>
              <w:t>217</w:t>
            </w:r>
          </w:p>
        </w:tc>
        <w:tc>
          <w:tcPr>
            <w:tcW w:w="4417" w:type="dxa"/>
            <w:tcBorders>
              <w:left w:val="single" w:sz="4" w:space="0" w:color="000000"/>
              <w:bottom w:val="single" w:sz="4" w:space="0" w:color="000000"/>
            </w:tcBorders>
            <w:shd w:val="clear" w:color="auto" w:fill="auto"/>
          </w:tcPr>
          <w:p w:rsidR="00DE1298" w:rsidRPr="00E947EC" w:rsidRDefault="00DE1298" w:rsidP="0012680A">
            <w:pPr>
              <w:spacing w:after="0" w:line="100" w:lineRule="atLeast"/>
              <w:rPr>
                <w:rFonts w:ascii="Times New Roman" w:hAnsi="Times New Roman" w:cs="Times New Roman"/>
                <w:sz w:val="24"/>
                <w:szCs w:val="24"/>
              </w:rPr>
            </w:pPr>
            <w:r w:rsidRPr="00E947EC">
              <w:rPr>
                <w:rFonts w:ascii="Times New Roman" w:hAnsi="Times New Roman" w:cs="Times New Roman"/>
                <w:sz w:val="24"/>
                <w:szCs w:val="24"/>
              </w:rPr>
              <w:t>до 120 млн. рублей (</w:t>
            </w:r>
            <w:proofErr w:type="spellStart"/>
            <w:r w:rsidRPr="00E947EC">
              <w:rPr>
                <w:rFonts w:ascii="Times New Roman" w:hAnsi="Times New Roman" w:cs="Times New Roman"/>
                <w:sz w:val="24"/>
                <w:szCs w:val="24"/>
              </w:rPr>
              <w:t>микропредприятие</w:t>
            </w:r>
            <w:proofErr w:type="spellEnd"/>
            <w:r w:rsidRPr="00E947EC">
              <w:rPr>
                <w:rFonts w:ascii="Times New Roman" w:hAnsi="Times New Roman" w:cs="Times New Roman"/>
                <w:sz w:val="24"/>
                <w:szCs w:val="24"/>
              </w:rPr>
              <w:t>)</w:t>
            </w:r>
          </w:p>
        </w:tc>
        <w:tc>
          <w:tcPr>
            <w:tcW w:w="1134" w:type="dxa"/>
            <w:tcBorders>
              <w:left w:val="single" w:sz="4" w:space="0" w:color="000000"/>
              <w:bottom w:val="single" w:sz="4" w:space="0" w:color="000000"/>
              <w:right w:val="single" w:sz="4" w:space="0" w:color="000000"/>
            </w:tcBorders>
            <w:shd w:val="clear" w:color="auto" w:fill="auto"/>
          </w:tcPr>
          <w:p w:rsidR="00DE1298" w:rsidRPr="00E947EC" w:rsidRDefault="00E310F9" w:rsidP="0012680A">
            <w:pPr>
              <w:spacing w:after="0" w:line="100" w:lineRule="atLeast"/>
              <w:jc w:val="center"/>
              <w:rPr>
                <w:rFonts w:ascii="Times New Roman" w:hAnsi="Times New Roman" w:cs="Times New Roman"/>
                <w:sz w:val="24"/>
                <w:szCs w:val="24"/>
              </w:rPr>
            </w:pPr>
            <w:r w:rsidRPr="00E947EC">
              <w:rPr>
                <w:rFonts w:ascii="Times New Roman" w:hAnsi="Times New Roman" w:cs="Times New Roman"/>
                <w:sz w:val="24"/>
                <w:szCs w:val="24"/>
              </w:rPr>
              <w:t>170</w:t>
            </w:r>
          </w:p>
        </w:tc>
      </w:tr>
      <w:tr w:rsidR="00DE1298" w:rsidRPr="00E947EC" w:rsidTr="0012680A">
        <w:tc>
          <w:tcPr>
            <w:tcW w:w="2576" w:type="dxa"/>
            <w:tcBorders>
              <w:top w:val="single" w:sz="4" w:space="0" w:color="000000"/>
              <w:left w:val="single" w:sz="4" w:space="0" w:color="000000"/>
              <w:bottom w:val="single" w:sz="4" w:space="0" w:color="000000"/>
            </w:tcBorders>
            <w:shd w:val="clear" w:color="auto" w:fill="auto"/>
          </w:tcPr>
          <w:p w:rsidR="00DE1298" w:rsidRPr="00E947EC" w:rsidRDefault="00DE1298" w:rsidP="0012680A">
            <w:pPr>
              <w:spacing w:after="0" w:line="100" w:lineRule="atLeast"/>
              <w:jc w:val="both"/>
              <w:rPr>
                <w:rFonts w:ascii="Times New Roman" w:hAnsi="Times New Roman" w:cs="Times New Roman"/>
                <w:sz w:val="24"/>
                <w:szCs w:val="24"/>
              </w:rPr>
            </w:pPr>
            <w:r w:rsidRPr="00E947EC">
              <w:rPr>
                <w:rFonts w:ascii="Times New Roman" w:hAnsi="Times New Roman" w:cs="Times New Roman"/>
                <w:sz w:val="24"/>
                <w:szCs w:val="24"/>
              </w:rPr>
              <w:t>от 16 до 100 человек</w:t>
            </w:r>
          </w:p>
        </w:tc>
        <w:tc>
          <w:tcPr>
            <w:tcW w:w="1253" w:type="dxa"/>
            <w:tcBorders>
              <w:top w:val="single" w:sz="4" w:space="0" w:color="000000"/>
              <w:left w:val="single" w:sz="4" w:space="0" w:color="000000"/>
              <w:bottom w:val="single" w:sz="4" w:space="0" w:color="000000"/>
            </w:tcBorders>
            <w:shd w:val="clear" w:color="auto" w:fill="auto"/>
          </w:tcPr>
          <w:p w:rsidR="00DE1298" w:rsidRPr="00E947EC" w:rsidRDefault="00E310F9" w:rsidP="0012680A">
            <w:pPr>
              <w:tabs>
                <w:tab w:val="left" w:pos="360"/>
                <w:tab w:val="center" w:pos="518"/>
              </w:tabs>
              <w:spacing w:after="0" w:line="100" w:lineRule="atLeast"/>
              <w:jc w:val="center"/>
              <w:rPr>
                <w:rFonts w:ascii="Times New Roman" w:hAnsi="Times New Roman" w:cs="Times New Roman"/>
                <w:sz w:val="24"/>
                <w:szCs w:val="24"/>
              </w:rPr>
            </w:pPr>
            <w:r w:rsidRPr="00E947EC">
              <w:rPr>
                <w:rFonts w:ascii="Times New Roman" w:hAnsi="Times New Roman" w:cs="Times New Roman"/>
                <w:sz w:val="24"/>
                <w:szCs w:val="24"/>
              </w:rPr>
              <w:t>93</w:t>
            </w:r>
          </w:p>
        </w:tc>
        <w:tc>
          <w:tcPr>
            <w:tcW w:w="4417" w:type="dxa"/>
            <w:tcBorders>
              <w:top w:val="single" w:sz="4" w:space="0" w:color="000000"/>
              <w:left w:val="single" w:sz="4" w:space="0" w:color="000000"/>
              <w:bottom w:val="single" w:sz="4" w:space="0" w:color="000000"/>
            </w:tcBorders>
            <w:shd w:val="clear" w:color="auto" w:fill="auto"/>
          </w:tcPr>
          <w:p w:rsidR="00DE1298" w:rsidRPr="00E947EC" w:rsidRDefault="00EC79AB" w:rsidP="0012680A">
            <w:pPr>
              <w:spacing w:after="0" w:line="100" w:lineRule="atLeast"/>
              <w:rPr>
                <w:rFonts w:ascii="Times New Roman" w:hAnsi="Times New Roman" w:cs="Times New Roman"/>
                <w:sz w:val="24"/>
                <w:szCs w:val="24"/>
              </w:rPr>
            </w:pPr>
            <w:r w:rsidRPr="00E947EC">
              <w:rPr>
                <w:rFonts w:ascii="Times New Roman" w:hAnsi="Times New Roman" w:cs="Times New Roman"/>
                <w:sz w:val="24"/>
                <w:szCs w:val="24"/>
              </w:rPr>
              <w:t>от 121 до 4</w:t>
            </w:r>
            <w:r w:rsidR="00DE1298" w:rsidRPr="00E947EC">
              <w:rPr>
                <w:rFonts w:ascii="Times New Roman" w:hAnsi="Times New Roman" w:cs="Times New Roman"/>
                <w:sz w:val="24"/>
                <w:szCs w:val="24"/>
              </w:rPr>
              <w:t>00 млн. рублей (малое предприятие)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E1298" w:rsidRPr="00E947EC" w:rsidRDefault="00E310F9" w:rsidP="0012680A">
            <w:pPr>
              <w:spacing w:after="0" w:line="100" w:lineRule="atLeast"/>
              <w:jc w:val="center"/>
              <w:rPr>
                <w:rFonts w:ascii="Times New Roman" w:hAnsi="Times New Roman" w:cs="Times New Roman"/>
                <w:sz w:val="24"/>
                <w:szCs w:val="24"/>
              </w:rPr>
            </w:pPr>
            <w:r w:rsidRPr="00E947EC">
              <w:rPr>
                <w:rFonts w:ascii="Times New Roman" w:hAnsi="Times New Roman" w:cs="Times New Roman"/>
                <w:sz w:val="24"/>
                <w:szCs w:val="24"/>
              </w:rPr>
              <w:t>22</w:t>
            </w:r>
          </w:p>
        </w:tc>
      </w:tr>
      <w:tr w:rsidR="00DE1298" w:rsidRPr="00E947EC" w:rsidTr="0012680A">
        <w:tc>
          <w:tcPr>
            <w:tcW w:w="2576" w:type="dxa"/>
            <w:tcBorders>
              <w:top w:val="single" w:sz="4" w:space="0" w:color="000000"/>
              <w:left w:val="single" w:sz="4" w:space="0" w:color="000000"/>
              <w:bottom w:val="single" w:sz="4" w:space="0" w:color="000000"/>
            </w:tcBorders>
            <w:shd w:val="clear" w:color="auto" w:fill="auto"/>
          </w:tcPr>
          <w:p w:rsidR="00DE1298" w:rsidRPr="00E947EC" w:rsidRDefault="00DE1298" w:rsidP="0012680A">
            <w:pPr>
              <w:spacing w:after="0" w:line="100" w:lineRule="atLeast"/>
              <w:jc w:val="both"/>
              <w:rPr>
                <w:rFonts w:ascii="Times New Roman" w:hAnsi="Times New Roman" w:cs="Times New Roman"/>
                <w:sz w:val="24"/>
                <w:szCs w:val="24"/>
              </w:rPr>
            </w:pPr>
            <w:r w:rsidRPr="00E947EC">
              <w:rPr>
                <w:rFonts w:ascii="Times New Roman" w:hAnsi="Times New Roman" w:cs="Times New Roman"/>
                <w:sz w:val="24"/>
                <w:szCs w:val="24"/>
              </w:rPr>
              <w:t>от 101 до 250 человек</w:t>
            </w:r>
          </w:p>
        </w:tc>
        <w:tc>
          <w:tcPr>
            <w:tcW w:w="1253" w:type="dxa"/>
            <w:tcBorders>
              <w:top w:val="single" w:sz="4" w:space="0" w:color="000000"/>
              <w:left w:val="single" w:sz="4" w:space="0" w:color="000000"/>
              <w:bottom w:val="single" w:sz="4" w:space="0" w:color="000000"/>
            </w:tcBorders>
            <w:shd w:val="clear" w:color="auto" w:fill="auto"/>
          </w:tcPr>
          <w:p w:rsidR="00DE1298" w:rsidRPr="00E947EC" w:rsidRDefault="00DE1298" w:rsidP="0012680A">
            <w:pPr>
              <w:spacing w:after="0" w:line="100" w:lineRule="atLeast"/>
              <w:jc w:val="center"/>
              <w:rPr>
                <w:rFonts w:ascii="Times New Roman" w:hAnsi="Times New Roman" w:cs="Times New Roman"/>
                <w:sz w:val="24"/>
                <w:szCs w:val="24"/>
              </w:rPr>
            </w:pPr>
          </w:p>
        </w:tc>
        <w:tc>
          <w:tcPr>
            <w:tcW w:w="4417" w:type="dxa"/>
            <w:tcBorders>
              <w:top w:val="single" w:sz="4" w:space="0" w:color="000000"/>
              <w:left w:val="single" w:sz="4" w:space="0" w:color="000000"/>
              <w:bottom w:val="single" w:sz="4" w:space="0" w:color="000000"/>
            </w:tcBorders>
            <w:shd w:val="clear" w:color="auto" w:fill="auto"/>
          </w:tcPr>
          <w:p w:rsidR="00DE1298" w:rsidRPr="00E947EC" w:rsidRDefault="00EC79AB" w:rsidP="0012680A">
            <w:pPr>
              <w:spacing w:after="0" w:line="100" w:lineRule="atLeast"/>
              <w:rPr>
                <w:rFonts w:ascii="Times New Roman" w:hAnsi="Times New Roman" w:cs="Times New Roman"/>
                <w:sz w:val="24"/>
                <w:szCs w:val="24"/>
              </w:rPr>
            </w:pPr>
            <w:r w:rsidRPr="00E947EC">
              <w:rPr>
                <w:rFonts w:ascii="Times New Roman" w:hAnsi="Times New Roman" w:cs="Times New Roman"/>
                <w:sz w:val="24"/>
                <w:szCs w:val="24"/>
              </w:rPr>
              <w:t>от 401 до 8</w:t>
            </w:r>
            <w:r w:rsidR="00DE1298" w:rsidRPr="00E947EC">
              <w:rPr>
                <w:rFonts w:ascii="Times New Roman" w:hAnsi="Times New Roman" w:cs="Times New Roman"/>
                <w:sz w:val="24"/>
                <w:szCs w:val="24"/>
              </w:rPr>
              <w:t xml:space="preserve">00 млн. рублей </w:t>
            </w:r>
            <w:r w:rsidRPr="00E947EC">
              <w:rPr>
                <w:rFonts w:ascii="Times New Roman" w:hAnsi="Times New Roman" w:cs="Times New Roman"/>
                <w:sz w:val="24"/>
                <w:szCs w:val="24"/>
              </w:rPr>
              <w:t xml:space="preserve">(малое </w:t>
            </w:r>
            <w:r w:rsidR="00DE1298" w:rsidRPr="00E947EC">
              <w:rPr>
                <w:rFonts w:ascii="Times New Roman" w:hAnsi="Times New Roman" w:cs="Times New Roman"/>
                <w:sz w:val="24"/>
                <w:szCs w:val="24"/>
              </w:rPr>
              <w:t>предприятие)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E1298" w:rsidRPr="00E947EC" w:rsidRDefault="00E310F9" w:rsidP="0012680A">
            <w:pPr>
              <w:spacing w:after="0" w:line="100" w:lineRule="atLeast"/>
              <w:jc w:val="center"/>
              <w:rPr>
                <w:rFonts w:ascii="Times New Roman" w:hAnsi="Times New Roman" w:cs="Times New Roman"/>
                <w:sz w:val="24"/>
                <w:szCs w:val="24"/>
              </w:rPr>
            </w:pPr>
            <w:r w:rsidRPr="00E947EC">
              <w:rPr>
                <w:rFonts w:ascii="Times New Roman" w:hAnsi="Times New Roman" w:cs="Times New Roman"/>
                <w:sz w:val="24"/>
                <w:szCs w:val="24"/>
              </w:rPr>
              <w:t>16</w:t>
            </w:r>
          </w:p>
        </w:tc>
      </w:tr>
      <w:tr w:rsidR="00EC79AB" w:rsidRPr="00E947EC" w:rsidTr="0012680A">
        <w:tc>
          <w:tcPr>
            <w:tcW w:w="2576" w:type="dxa"/>
            <w:vMerge w:val="restart"/>
            <w:tcBorders>
              <w:top w:val="single" w:sz="4" w:space="0" w:color="000000"/>
              <w:left w:val="single" w:sz="4" w:space="0" w:color="000000"/>
            </w:tcBorders>
            <w:shd w:val="clear" w:color="auto" w:fill="auto"/>
          </w:tcPr>
          <w:p w:rsidR="00EC79AB" w:rsidRPr="00E947EC" w:rsidRDefault="00EC79AB" w:rsidP="0012680A">
            <w:pPr>
              <w:spacing w:after="0" w:line="100" w:lineRule="atLeast"/>
              <w:jc w:val="both"/>
              <w:rPr>
                <w:rFonts w:ascii="Times New Roman" w:hAnsi="Times New Roman" w:cs="Times New Roman"/>
                <w:sz w:val="24"/>
                <w:szCs w:val="24"/>
              </w:rPr>
            </w:pPr>
            <w:r w:rsidRPr="00E947EC">
              <w:rPr>
                <w:rFonts w:ascii="Times New Roman" w:hAnsi="Times New Roman" w:cs="Times New Roman"/>
                <w:sz w:val="24"/>
                <w:szCs w:val="24"/>
              </w:rPr>
              <w:t>Более 250 человек</w:t>
            </w:r>
          </w:p>
        </w:tc>
        <w:tc>
          <w:tcPr>
            <w:tcW w:w="1253" w:type="dxa"/>
            <w:tcBorders>
              <w:top w:val="single" w:sz="4" w:space="0" w:color="000000"/>
              <w:left w:val="single" w:sz="4" w:space="0" w:color="000000"/>
              <w:bottom w:val="single" w:sz="4" w:space="0" w:color="000000"/>
            </w:tcBorders>
            <w:shd w:val="clear" w:color="auto" w:fill="auto"/>
          </w:tcPr>
          <w:p w:rsidR="00EC79AB" w:rsidRPr="00E947EC" w:rsidRDefault="00E310F9" w:rsidP="0012680A">
            <w:pPr>
              <w:spacing w:after="0" w:line="100" w:lineRule="atLeast"/>
              <w:jc w:val="center"/>
              <w:rPr>
                <w:rFonts w:ascii="Times New Roman" w:hAnsi="Times New Roman" w:cs="Times New Roman"/>
                <w:sz w:val="24"/>
                <w:szCs w:val="24"/>
              </w:rPr>
            </w:pPr>
            <w:r w:rsidRPr="00E947EC">
              <w:rPr>
                <w:rFonts w:ascii="Times New Roman" w:hAnsi="Times New Roman" w:cs="Times New Roman"/>
                <w:sz w:val="24"/>
                <w:szCs w:val="24"/>
              </w:rPr>
              <w:t>3</w:t>
            </w:r>
          </w:p>
        </w:tc>
        <w:tc>
          <w:tcPr>
            <w:tcW w:w="4417" w:type="dxa"/>
            <w:tcBorders>
              <w:top w:val="single" w:sz="4" w:space="0" w:color="000000"/>
              <w:left w:val="single" w:sz="4" w:space="0" w:color="000000"/>
              <w:bottom w:val="single" w:sz="4" w:space="0" w:color="000000"/>
            </w:tcBorders>
            <w:shd w:val="clear" w:color="auto" w:fill="auto"/>
          </w:tcPr>
          <w:p w:rsidR="00EC79AB" w:rsidRPr="00E947EC" w:rsidRDefault="00EC79AB" w:rsidP="0012680A">
            <w:pPr>
              <w:spacing w:after="0" w:line="100" w:lineRule="atLeast"/>
              <w:rPr>
                <w:rFonts w:ascii="Times New Roman" w:hAnsi="Times New Roman" w:cs="Times New Roman"/>
                <w:sz w:val="24"/>
                <w:szCs w:val="24"/>
              </w:rPr>
            </w:pPr>
            <w:r w:rsidRPr="00E947EC">
              <w:rPr>
                <w:rFonts w:ascii="Times New Roman" w:hAnsi="Times New Roman" w:cs="Times New Roman"/>
                <w:sz w:val="24"/>
                <w:szCs w:val="24"/>
              </w:rPr>
              <w:t>От 801 до 2 000 млн. рублей  (среднее предприятие)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C79AB" w:rsidRPr="00E947EC" w:rsidRDefault="00E310F9" w:rsidP="0012680A">
            <w:pPr>
              <w:spacing w:after="0" w:line="100" w:lineRule="atLeast"/>
              <w:jc w:val="center"/>
              <w:rPr>
                <w:rFonts w:ascii="Times New Roman" w:hAnsi="Times New Roman" w:cs="Times New Roman"/>
                <w:sz w:val="24"/>
                <w:szCs w:val="24"/>
              </w:rPr>
            </w:pPr>
            <w:r w:rsidRPr="00E947EC">
              <w:rPr>
                <w:rFonts w:ascii="Times New Roman" w:hAnsi="Times New Roman" w:cs="Times New Roman"/>
                <w:sz w:val="24"/>
                <w:szCs w:val="24"/>
              </w:rPr>
              <w:t>4</w:t>
            </w:r>
          </w:p>
        </w:tc>
      </w:tr>
      <w:tr w:rsidR="00EC79AB" w:rsidRPr="00E947EC" w:rsidTr="0012680A">
        <w:tc>
          <w:tcPr>
            <w:tcW w:w="2576" w:type="dxa"/>
            <w:vMerge/>
            <w:tcBorders>
              <w:left w:val="single" w:sz="4" w:space="0" w:color="000000"/>
              <w:bottom w:val="single" w:sz="4" w:space="0" w:color="000000"/>
            </w:tcBorders>
            <w:shd w:val="clear" w:color="auto" w:fill="auto"/>
          </w:tcPr>
          <w:p w:rsidR="00EC79AB" w:rsidRPr="00E947EC" w:rsidRDefault="00EC79AB" w:rsidP="0012680A">
            <w:pPr>
              <w:spacing w:after="0" w:line="100" w:lineRule="atLeast"/>
              <w:jc w:val="both"/>
              <w:rPr>
                <w:rFonts w:ascii="Times New Roman" w:hAnsi="Times New Roman" w:cs="Times New Roman"/>
                <w:sz w:val="24"/>
                <w:szCs w:val="24"/>
              </w:rPr>
            </w:pPr>
          </w:p>
        </w:tc>
        <w:tc>
          <w:tcPr>
            <w:tcW w:w="1253" w:type="dxa"/>
            <w:tcBorders>
              <w:top w:val="single" w:sz="4" w:space="0" w:color="000000"/>
              <w:left w:val="single" w:sz="4" w:space="0" w:color="000000"/>
              <w:bottom w:val="single" w:sz="4" w:space="0" w:color="000000"/>
            </w:tcBorders>
            <w:shd w:val="clear" w:color="auto" w:fill="auto"/>
          </w:tcPr>
          <w:p w:rsidR="00EC79AB" w:rsidRPr="00E947EC" w:rsidRDefault="00EC79AB" w:rsidP="0012680A">
            <w:pPr>
              <w:spacing w:after="0" w:line="100" w:lineRule="atLeast"/>
              <w:jc w:val="center"/>
              <w:rPr>
                <w:rFonts w:ascii="Times New Roman" w:hAnsi="Times New Roman" w:cs="Times New Roman"/>
                <w:sz w:val="24"/>
                <w:szCs w:val="24"/>
              </w:rPr>
            </w:pPr>
          </w:p>
        </w:tc>
        <w:tc>
          <w:tcPr>
            <w:tcW w:w="4417" w:type="dxa"/>
            <w:tcBorders>
              <w:top w:val="single" w:sz="4" w:space="0" w:color="000000"/>
              <w:left w:val="single" w:sz="4" w:space="0" w:color="000000"/>
              <w:bottom w:val="single" w:sz="4" w:space="0" w:color="000000"/>
            </w:tcBorders>
            <w:shd w:val="clear" w:color="auto" w:fill="auto"/>
          </w:tcPr>
          <w:p w:rsidR="00EC79AB" w:rsidRPr="00E947EC" w:rsidRDefault="00EC79AB" w:rsidP="0012680A">
            <w:pPr>
              <w:spacing w:after="0" w:line="100" w:lineRule="atLeast"/>
              <w:rPr>
                <w:rFonts w:ascii="Times New Roman" w:hAnsi="Times New Roman" w:cs="Times New Roman"/>
                <w:sz w:val="24"/>
                <w:szCs w:val="24"/>
              </w:rPr>
            </w:pPr>
            <w:r w:rsidRPr="00E947EC">
              <w:rPr>
                <w:rFonts w:ascii="Times New Roman" w:hAnsi="Times New Roman" w:cs="Times New Roman"/>
                <w:sz w:val="24"/>
                <w:szCs w:val="24"/>
              </w:rPr>
              <w:t>Более 2 000 млн. рублей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C79AB" w:rsidRPr="00E947EC" w:rsidRDefault="00E310F9" w:rsidP="0012680A">
            <w:pPr>
              <w:spacing w:after="0" w:line="100" w:lineRule="atLeast"/>
              <w:jc w:val="center"/>
              <w:rPr>
                <w:rFonts w:ascii="Times New Roman" w:hAnsi="Times New Roman" w:cs="Times New Roman"/>
                <w:sz w:val="24"/>
                <w:szCs w:val="24"/>
              </w:rPr>
            </w:pPr>
            <w:r w:rsidRPr="00E947EC">
              <w:rPr>
                <w:rFonts w:ascii="Times New Roman" w:hAnsi="Times New Roman" w:cs="Times New Roman"/>
                <w:sz w:val="24"/>
                <w:szCs w:val="24"/>
              </w:rPr>
              <w:t>5</w:t>
            </w:r>
          </w:p>
        </w:tc>
      </w:tr>
    </w:tbl>
    <w:p w:rsidR="00DE1298" w:rsidRPr="00E947EC" w:rsidRDefault="00DE1298" w:rsidP="00DE1298">
      <w:pPr>
        <w:tabs>
          <w:tab w:val="left" w:pos="3525"/>
        </w:tabs>
        <w:spacing w:after="0" w:line="100" w:lineRule="atLeast"/>
        <w:ind w:firstLine="709"/>
        <w:jc w:val="both"/>
        <w:rPr>
          <w:rFonts w:ascii="Times New Roman" w:hAnsi="Times New Roman" w:cs="Times New Roman"/>
          <w:sz w:val="28"/>
          <w:szCs w:val="28"/>
        </w:rPr>
      </w:pPr>
      <w:r w:rsidRPr="00E947EC">
        <w:rPr>
          <w:rFonts w:ascii="Times New Roman" w:hAnsi="Times New Roman" w:cs="Times New Roman"/>
          <w:sz w:val="28"/>
          <w:szCs w:val="28"/>
        </w:rPr>
        <w:t>Распредел</w:t>
      </w:r>
      <w:r w:rsidR="0013370C" w:rsidRPr="00E947EC">
        <w:rPr>
          <w:rFonts w:ascii="Times New Roman" w:hAnsi="Times New Roman" w:cs="Times New Roman"/>
          <w:sz w:val="28"/>
          <w:szCs w:val="28"/>
        </w:rPr>
        <w:t>ение опрошенных по видам товарных рынков, осуществляемых</w:t>
      </w:r>
      <w:r w:rsidRPr="00E947EC">
        <w:rPr>
          <w:rFonts w:ascii="Times New Roman" w:hAnsi="Times New Roman" w:cs="Times New Roman"/>
          <w:sz w:val="28"/>
          <w:szCs w:val="28"/>
        </w:rPr>
        <w:t xml:space="preserve"> в разных сферах экономической деятельности, представлено ниже:</w:t>
      </w:r>
      <w:r w:rsidRPr="00E947EC">
        <w:rPr>
          <w:rFonts w:ascii="Times New Roman" w:hAnsi="Times New Roman" w:cs="Times New Roman"/>
          <w:b/>
          <w:sz w:val="28"/>
          <w:szCs w:val="28"/>
        </w:rPr>
        <w:t xml:space="preserve"> </w:t>
      </w:r>
    </w:p>
    <w:tbl>
      <w:tblPr>
        <w:tblW w:w="9341" w:type="dxa"/>
        <w:tblInd w:w="123" w:type="dxa"/>
        <w:tblLayout w:type="fixed"/>
        <w:tblLook w:val="0000" w:firstRow="0" w:lastRow="0" w:firstColumn="0" w:lastColumn="0" w:noHBand="0" w:noVBand="0"/>
      </w:tblPr>
      <w:tblGrid>
        <w:gridCol w:w="8207"/>
        <w:gridCol w:w="1134"/>
      </w:tblGrid>
      <w:tr w:rsidR="00DE1298" w:rsidRPr="00E947EC" w:rsidTr="0012680A">
        <w:tc>
          <w:tcPr>
            <w:tcW w:w="8207" w:type="dxa"/>
            <w:tcBorders>
              <w:top w:val="single" w:sz="4" w:space="0" w:color="000000"/>
              <w:left w:val="single" w:sz="4" w:space="0" w:color="000000"/>
              <w:bottom w:val="single" w:sz="4" w:space="0" w:color="000000"/>
            </w:tcBorders>
            <w:shd w:val="clear" w:color="auto" w:fill="auto"/>
          </w:tcPr>
          <w:p w:rsidR="00DE1298" w:rsidRPr="00E947EC" w:rsidRDefault="00DE1298" w:rsidP="0012680A">
            <w:pPr>
              <w:spacing w:after="0" w:line="100" w:lineRule="atLeast"/>
              <w:jc w:val="both"/>
              <w:rPr>
                <w:rFonts w:ascii="Times New Roman" w:hAnsi="Times New Roman" w:cs="Times New Roman"/>
                <w:sz w:val="24"/>
                <w:szCs w:val="24"/>
              </w:rPr>
            </w:pPr>
            <w:r w:rsidRPr="00E947EC">
              <w:rPr>
                <w:rFonts w:ascii="Times New Roman" w:hAnsi="Times New Roman" w:cs="Times New Roman"/>
                <w:sz w:val="24"/>
                <w:szCs w:val="24"/>
              </w:rPr>
              <w:t>Сельское хозяйство, охота и лесное хозяйство; рыболовство, рыбоводство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298" w:rsidRPr="00E947EC" w:rsidRDefault="00DE1298" w:rsidP="0012680A">
            <w:pPr>
              <w:spacing w:after="0" w:line="100" w:lineRule="atLeast"/>
              <w:jc w:val="center"/>
              <w:rPr>
                <w:rFonts w:ascii="Times New Roman" w:hAnsi="Times New Roman" w:cs="Times New Roman"/>
                <w:sz w:val="24"/>
                <w:szCs w:val="24"/>
              </w:rPr>
            </w:pPr>
          </w:p>
        </w:tc>
      </w:tr>
      <w:tr w:rsidR="00DE1298" w:rsidRPr="00E947EC" w:rsidTr="0012680A">
        <w:tc>
          <w:tcPr>
            <w:tcW w:w="8207" w:type="dxa"/>
            <w:tcBorders>
              <w:top w:val="single" w:sz="4" w:space="0" w:color="000000"/>
              <w:left w:val="single" w:sz="4" w:space="0" w:color="000000"/>
              <w:bottom w:val="single" w:sz="4" w:space="0" w:color="000000"/>
            </w:tcBorders>
            <w:shd w:val="clear" w:color="auto" w:fill="auto"/>
          </w:tcPr>
          <w:p w:rsidR="00DE1298" w:rsidRPr="00E947EC" w:rsidRDefault="00DE1298" w:rsidP="0012680A">
            <w:pPr>
              <w:spacing w:after="0" w:line="100" w:lineRule="atLeast"/>
              <w:jc w:val="both"/>
              <w:rPr>
                <w:rFonts w:ascii="Times New Roman" w:hAnsi="Times New Roman" w:cs="Times New Roman"/>
                <w:sz w:val="24"/>
                <w:szCs w:val="24"/>
              </w:rPr>
            </w:pPr>
            <w:r w:rsidRPr="00E947EC">
              <w:rPr>
                <w:rFonts w:ascii="Times New Roman" w:hAnsi="Times New Roman" w:cs="Times New Roman"/>
                <w:sz w:val="24"/>
                <w:szCs w:val="24"/>
              </w:rPr>
              <w:t>Производство пищевых продуктов, включая напитки, и табака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298" w:rsidRPr="00E947EC" w:rsidRDefault="00DE1298" w:rsidP="0012680A">
            <w:pPr>
              <w:spacing w:after="0" w:line="100" w:lineRule="atLeast"/>
              <w:jc w:val="center"/>
              <w:rPr>
                <w:rFonts w:ascii="Times New Roman" w:hAnsi="Times New Roman" w:cs="Times New Roman"/>
                <w:sz w:val="24"/>
                <w:szCs w:val="24"/>
              </w:rPr>
            </w:pPr>
          </w:p>
        </w:tc>
      </w:tr>
      <w:tr w:rsidR="00DE1298" w:rsidRPr="00E947EC" w:rsidTr="0012680A">
        <w:tc>
          <w:tcPr>
            <w:tcW w:w="8207" w:type="dxa"/>
            <w:tcBorders>
              <w:top w:val="single" w:sz="4" w:space="0" w:color="000000"/>
              <w:left w:val="single" w:sz="4" w:space="0" w:color="000000"/>
              <w:bottom w:val="single" w:sz="4" w:space="0" w:color="000000"/>
            </w:tcBorders>
            <w:shd w:val="clear" w:color="auto" w:fill="auto"/>
          </w:tcPr>
          <w:p w:rsidR="00DE1298" w:rsidRPr="00E947EC" w:rsidRDefault="00DE1298" w:rsidP="0012680A">
            <w:pPr>
              <w:spacing w:after="0" w:line="100" w:lineRule="atLeast"/>
              <w:jc w:val="both"/>
              <w:rPr>
                <w:rFonts w:ascii="Times New Roman" w:hAnsi="Times New Roman" w:cs="Times New Roman"/>
                <w:sz w:val="24"/>
                <w:szCs w:val="24"/>
              </w:rPr>
            </w:pPr>
            <w:r w:rsidRPr="00E947EC">
              <w:rPr>
                <w:rFonts w:ascii="Times New Roman" w:hAnsi="Times New Roman" w:cs="Times New Roman"/>
                <w:sz w:val="24"/>
                <w:szCs w:val="24"/>
              </w:rPr>
              <w:t>Текстильное и швейное производство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298" w:rsidRPr="00E947EC" w:rsidRDefault="00DE1298" w:rsidP="0012680A">
            <w:pPr>
              <w:spacing w:after="0" w:line="100" w:lineRule="atLeast"/>
              <w:jc w:val="center"/>
              <w:rPr>
                <w:rFonts w:ascii="Times New Roman" w:hAnsi="Times New Roman" w:cs="Times New Roman"/>
                <w:sz w:val="24"/>
                <w:szCs w:val="24"/>
              </w:rPr>
            </w:pPr>
          </w:p>
        </w:tc>
      </w:tr>
      <w:tr w:rsidR="00DE1298" w:rsidRPr="00E947EC" w:rsidTr="0012680A">
        <w:tc>
          <w:tcPr>
            <w:tcW w:w="8207" w:type="dxa"/>
            <w:tcBorders>
              <w:left w:val="single" w:sz="4" w:space="0" w:color="000000"/>
              <w:bottom w:val="single" w:sz="4" w:space="0" w:color="000000"/>
            </w:tcBorders>
            <w:shd w:val="clear" w:color="auto" w:fill="auto"/>
          </w:tcPr>
          <w:p w:rsidR="00DE1298" w:rsidRPr="00E947EC" w:rsidRDefault="00DE1298" w:rsidP="0012680A">
            <w:pPr>
              <w:spacing w:after="0" w:line="100" w:lineRule="atLeast"/>
              <w:jc w:val="both"/>
              <w:rPr>
                <w:rFonts w:ascii="Times New Roman" w:hAnsi="Times New Roman" w:cs="Times New Roman"/>
                <w:sz w:val="24"/>
                <w:szCs w:val="24"/>
              </w:rPr>
            </w:pPr>
            <w:r w:rsidRPr="00E947EC">
              <w:rPr>
                <w:rFonts w:ascii="Times New Roman" w:hAnsi="Times New Roman" w:cs="Times New Roman"/>
                <w:sz w:val="24"/>
                <w:szCs w:val="24"/>
              </w:rPr>
              <w:t>Розничная торговля (кроме торговли автотранспортными средствами и мотоциклами)</w:t>
            </w:r>
          </w:p>
        </w:tc>
        <w:tc>
          <w:tcPr>
            <w:tcW w:w="1134" w:type="dxa"/>
            <w:tcBorders>
              <w:left w:val="single" w:sz="4" w:space="0" w:color="000000"/>
              <w:bottom w:val="single" w:sz="4" w:space="0" w:color="000000"/>
              <w:right w:val="single" w:sz="4" w:space="0" w:color="000000"/>
            </w:tcBorders>
            <w:shd w:val="clear" w:color="auto" w:fill="auto"/>
            <w:vAlign w:val="center"/>
          </w:tcPr>
          <w:p w:rsidR="00DE1298" w:rsidRPr="00E947EC" w:rsidRDefault="00DE1298" w:rsidP="0012680A">
            <w:pPr>
              <w:spacing w:after="0" w:line="100" w:lineRule="atLeast"/>
              <w:jc w:val="center"/>
              <w:rPr>
                <w:rFonts w:ascii="Times New Roman" w:hAnsi="Times New Roman" w:cs="Times New Roman"/>
                <w:sz w:val="24"/>
                <w:szCs w:val="24"/>
              </w:rPr>
            </w:pPr>
          </w:p>
        </w:tc>
      </w:tr>
      <w:tr w:rsidR="00DE1298" w:rsidRPr="00E947EC" w:rsidTr="0012680A">
        <w:tc>
          <w:tcPr>
            <w:tcW w:w="8207" w:type="dxa"/>
            <w:tcBorders>
              <w:left w:val="single" w:sz="4" w:space="0" w:color="000000"/>
              <w:bottom w:val="single" w:sz="4" w:space="0" w:color="000000"/>
            </w:tcBorders>
            <w:shd w:val="clear" w:color="auto" w:fill="auto"/>
          </w:tcPr>
          <w:p w:rsidR="00DE1298" w:rsidRPr="00E947EC" w:rsidRDefault="00DE1298" w:rsidP="0012680A">
            <w:pPr>
              <w:spacing w:after="0" w:line="100" w:lineRule="atLeast"/>
              <w:jc w:val="both"/>
              <w:rPr>
                <w:rFonts w:ascii="Times New Roman" w:hAnsi="Times New Roman" w:cs="Times New Roman"/>
                <w:sz w:val="24"/>
                <w:szCs w:val="24"/>
              </w:rPr>
            </w:pPr>
            <w:r w:rsidRPr="00E947EC">
              <w:rPr>
                <w:rFonts w:ascii="Times New Roman" w:hAnsi="Times New Roman" w:cs="Times New Roman"/>
                <w:sz w:val="24"/>
                <w:szCs w:val="24"/>
              </w:rPr>
              <w:t>Транспорт и связь</w:t>
            </w:r>
          </w:p>
        </w:tc>
        <w:tc>
          <w:tcPr>
            <w:tcW w:w="1134" w:type="dxa"/>
            <w:tcBorders>
              <w:left w:val="single" w:sz="4" w:space="0" w:color="000000"/>
              <w:bottom w:val="single" w:sz="4" w:space="0" w:color="000000"/>
              <w:right w:val="single" w:sz="4" w:space="0" w:color="000000"/>
            </w:tcBorders>
            <w:shd w:val="clear" w:color="auto" w:fill="auto"/>
            <w:vAlign w:val="center"/>
          </w:tcPr>
          <w:p w:rsidR="00DE1298" w:rsidRPr="00E947EC" w:rsidRDefault="00DE1298" w:rsidP="0012680A">
            <w:pPr>
              <w:spacing w:after="0" w:line="100" w:lineRule="atLeast"/>
              <w:jc w:val="center"/>
              <w:rPr>
                <w:rFonts w:ascii="Times New Roman" w:hAnsi="Times New Roman" w:cs="Times New Roman"/>
                <w:sz w:val="24"/>
                <w:szCs w:val="24"/>
              </w:rPr>
            </w:pPr>
          </w:p>
        </w:tc>
      </w:tr>
      <w:tr w:rsidR="00DE1298" w:rsidRPr="00E947EC" w:rsidTr="0012680A">
        <w:tc>
          <w:tcPr>
            <w:tcW w:w="8207" w:type="dxa"/>
            <w:tcBorders>
              <w:top w:val="single" w:sz="4" w:space="0" w:color="000000"/>
              <w:left w:val="single" w:sz="4" w:space="0" w:color="000000"/>
              <w:bottom w:val="single" w:sz="4" w:space="0" w:color="000000"/>
            </w:tcBorders>
            <w:shd w:val="clear" w:color="auto" w:fill="auto"/>
          </w:tcPr>
          <w:p w:rsidR="00DE1298" w:rsidRPr="00E947EC" w:rsidRDefault="00DE1298" w:rsidP="0012680A">
            <w:pPr>
              <w:spacing w:after="0" w:line="100" w:lineRule="atLeast"/>
              <w:jc w:val="both"/>
              <w:rPr>
                <w:rFonts w:ascii="Times New Roman" w:hAnsi="Times New Roman" w:cs="Times New Roman"/>
                <w:sz w:val="24"/>
                <w:szCs w:val="24"/>
              </w:rPr>
            </w:pPr>
            <w:r w:rsidRPr="00E947EC">
              <w:rPr>
                <w:rFonts w:ascii="Times New Roman" w:hAnsi="Times New Roman" w:cs="Times New Roman"/>
                <w:sz w:val="24"/>
                <w:szCs w:val="24"/>
              </w:rPr>
              <w:t>Предоставление услуг в сфере жилищно-коммунального хозяйства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298" w:rsidRPr="00E947EC" w:rsidRDefault="00DE1298" w:rsidP="0012680A">
            <w:pPr>
              <w:spacing w:after="0" w:line="100" w:lineRule="atLeast"/>
              <w:jc w:val="center"/>
              <w:rPr>
                <w:rFonts w:ascii="Times New Roman" w:hAnsi="Times New Roman" w:cs="Times New Roman"/>
                <w:sz w:val="24"/>
                <w:szCs w:val="24"/>
              </w:rPr>
            </w:pPr>
          </w:p>
        </w:tc>
      </w:tr>
    </w:tbl>
    <w:p w:rsidR="00DE1298" w:rsidRPr="00E947EC" w:rsidRDefault="00DE1298" w:rsidP="00DE1298">
      <w:pPr>
        <w:spacing w:after="0" w:line="240" w:lineRule="auto"/>
        <w:ind w:firstLine="851"/>
        <w:jc w:val="both"/>
        <w:rPr>
          <w:rFonts w:ascii="Times New Roman" w:hAnsi="Times New Roman" w:cs="Times New Roman"/>
          <w:sz w:val="28"/>
          <w:szCs w:val="28"/>
        </w:rPr>
      </w:pPr>
      <w:r w:rsidRPr="00E947EC">
        <w:rPr>
          <w:rFonts w:ascii="Times New Roman" w:hAnsi="Times New Roman" w:cs="Times New Roman"/>
          <w:sz w:val="28"/>
          <w:szCs w:val="28"/>
        </w:rPr>
        <w:t xml:space="preserve">Таким образом, большая часть </w:t>
      </w:r>
      <w:proofErr w:type="gramStart"/>
      <w:r w:rsidRPr="00E947EC">
        <w:rPr>
          <w:rFonts w:ascii="Times New Roman" w:hAnsi="Times New Roman" w:cs="Times New Roman"/>
          <w:sz w:val="28"/>
          <w:szCs w:val="28"/>
        </w:rPr>
        <w:t>опрошенных</w:t>
      </w:r>
      <w:proofErr w:type="gramEnd"/>
      <w:r w:rsidRPr="00E947EC">
        <w:rPr>
          <w:rFonts w:ascii="Times New Roman" w:hAnsi="Times New Roman" w:cs="Times New Roman"/>
          <w:sz w:val="28"/>
          <w:szCs w:val="28"/>
        </w:rPr>
        <w:t xml:space="preserve"> осуществляет свою деятельность в сфере розничной торговли. </w:t>
      </w:r>
    </w:p>
    <w:p w:rsidR="0013370C" w:rsidRPr="00E947EC" w:rsidRDefault="00DE1298" w:rsidP="00DE1298">
      <w:pPr>
        <w:spacing w:after="0" w:line="240" w:lineRule="auto"/>
        <w:ind w:firstLine="851"/>
        <w:jc w:val="both"/>
        <w:rPr>
          <w:rFonts w:ascii="Times New Roman" w:hAnsi="Times New Roman" w:cs="Times New Roman"/>
          <w:sz w:val="28"/>
          <w:szCs w:val="28"/>
        </w:rPr>
      </w:pPr>
      <w:r w:rsidRPr="00E947EC">
        <w:rPr>
          <w:rFonts w:ascii="Times New Roman" w:hAnsi="Times New Roman" w:cs="Times New Roman"/>
          <w:sz w:val="28"/>
          <w:szCs w:val="28"/>
        </w:rPr>
        <w:t xml:space="preserve">Участникам опроса было предложено указать, какую продукцию они реализуют. К сожалению, не все опрошенные указали ответ на поставленный вопрос. </w:t>
      </w:r>
    </w:p>
    <w:p w:rsidR="006B089A" w:rsidRPr="00E947EC" w:rsidRDefault="006B089A" w:rsidP="00DE1298">
      <w:pPr>
        <w:spacing w:after="0" w:line="240" w:lineRule="auto"/>
        <w:ind w:firstLine="851"/>
        <w:jc w:val="both"/>
        <w:rPr>
          <w:rFonts w:ascii="Times New Roman" w:hAnsi="Times New Roman" w:cs="Times New Roman"/>
          <w:sz w:val="24"/>
          <w:szCs w:val="24"/>
        </w:rPr>
      </w:pPr>
    </w:p>
    <w:tbl>
      <w:tblPr>
        <w:tblStyle w:val="a8"/>
        <w:tblW w:w="0" w:type="auto"/>
        <w:tblLook w:val="04A0" w:firstRow="1" w:lastRow="0" w:firstColumn="1" w:lastColumn="0" w:noHBand="0" w:noVBand="1"/>
      </w:tblPr>
      <w:tblGrid>
        <w:gridCol w:w="8330"/>
        <w:gridCol w:w="1525"/>
      </w:tblGrid>
      <w:tr w:rsidR="0013370C" w:rsidRPr="00E947EC" w:rsidTr="0013370C">
        <w:tc>
          <w:tcPr>
            <w:tcW w:w="8330" w:type="dxa"/>
          </w:tcPr>
          <w:p w:rsidR="0013370C" w:rsidRPr="00E947EC" w:rsidRDefault="0013370C" w:rsidP="00DE1298">
            <w:pPr>
              <w:spacing w:line="240" w:lineRule="auto"/>
              <w:jc w:val="both"/>
              <w:rPr>
                <w:rFonts w:ascii="Times New Roman" w:hAnsi="Times New Roman" w:cs="Times New Roman"/>
                <w:sz w:val="24"/>
                <w:szCs w:val="24"/>
              </w:rPr>
            </w:pPr>
            <w:r w:rsidRPr="00E947EC">
              <w:rPr>
                <w:rFonts w:ascii="Times New Roman" w:hAnsi="Times New Roman" w:cs="Times New Roman"/>
                <w:sz w:val="24"/>
                <w:szCs w:val="24"/>
              </w:rPr>
              <w:t>услуги</w:t>
            </w:r>
          </w:p>
        </w:tc>
        <w:tc>
          <w:tcPr>
            <w:tcW w:w="1525" w:type="dxa"/>
          </w:tcPr>
          <w:p w:rsidR="0013370C" w:rsidRPr="00E947EC" w:rsidRDefault="000A0975" w:rsidP="00DE1298">
            <w:pPr>
              <w:spacing w:line="240" w:lineRule="auto"/>
              <w:jc w:val="both"/>
              <w:rPr>
                <w:rFonts w:ascii="Times New Roman" w:hAnsi="Times New Roman" w:cs="Times New Roman"/>
                <w:sz w:val="24"/>
                <w:szCs w:val="24"/>
              </w:rPr>
            </w:pPr>
            <w:r w:rsidRPr="00E947EC">
              <w:rPr>
                <w:rFonts w:ascii="Times New Roman" w:hAnsi="Times New Roman" w:cs="Times New Roman"/>
                <w:sz w:val="24"/>
                <w:szCs w:val="24"/>
              </w:rPr>
              <w:t>167</w:t>
            </w:r>
          </w:p>
        </w:tc>
      </w:tr>
      <w:tr w:rsidR="0013370C" w:rsidRPr="00E947EC" w:rsidTr="0013370C">
        <w:tc>
          <w:tcPr>
            <w:tcW w:w="8330" w:type="dxa"/>
          </w:tcPr>
          <w:p w:rsidR="0013370C" w:rsidRPr="00E947EC" w:rsidRDefault="0013370C" w:rsidP="00DE1298">
            <w:pPr>
              <w:spacing w:line="240" w:lineRule="auto"/>
              <w:jc w:val="both"/>
              <w:rPr>
                <w:rFonts w:ascii="Times New Roman" w:hAnsi="Times New Roman" w:cs="Times New Roman"/>
                <w:sz w:val="24"/>
                <w:szCs w:val="24"/>
              </w:rPr>
            </w:pPr>
            <w:r w:rsidRPr="00E947EC">
              <w:rPr>
                <w:rFonts w:ascii="Times New Roman" w:hAnsi="Times New Roman" w:cs="Times New Roman"/>
                <w:sz w:val="24"/>
                <w:szCs w:val="24"/>
              </w:rPr>
              <w:t>Сырье или материалы для дальнейшей переработки</w:t>
            </w:r>
          </w:p>
        </w:tc>
        <w:tc>
          <w:tcPr>
            <w:tcW w:w="1525" w:type="dxa"/>
          </w:tcPr>
          <w:p w:rsidR="0013370C" w:rsidRPr="00E947EC" w:rsidRDefault="000A0975" w:rsidP="00DE1298">
            <w:pPr>
              <w:spacing w:line="240" w:lineRule="auto"/>
              <w:jc w:val="both"/>
              <w:rPr>
                <w:rFonts w:ascii="Times New Roman" w:hAnsi="Times New Roman" w:cs="Times New Roman"/>
                <w:sz w:val="24"/>
                <w:szCs w:val="24"/>
              </w:rPr>
            </w:pPr>
            <w:r w:rsidRPr="00E947EC">
              <w:rPr>
                <w:rFonts w:ascii="Times New Roman" w:hAnsi="Times New Roman" w:cs="Times New Roman"/>
                <w:sz w:val="24"/>
                <w:szCs w:val="24"/>
              </w:rPr>
              <w:t>13</w:t>
            </w:r>
          </w:p>
        </w:tc>
      </w:tr>
      <w:tr w:rsidR="0013370C" w:rsidRPr="00E947EC" w:rsidTr="0013370C">
        <w:tc>
          <w:tcPr>
            <w:tcW w:w="8330" w:type="dxa"/>
          </w:tcPr>
          <w:p w:rsidR="0013370C" w:rsidRPr="00E947EC" w:rsidRDefault="0013370C" w:rsidP="00DE1298">
            <w:pPr>
              <w:spacing w:line="240" w:lineRule="auto"/>
              <w:jc w:val="both"/>
              <w:rPr>
                <w:rFonts w:ascii="Times New Roman" w:hAnsi="Times New Roman" w:cs="Times New Roman"/>
                <w:sz w:val="24"/>
                <w:szCs w:val="24"/>
              </w:rPr>
            </w:pPr>
            <w:r w:rsidRPr="00E947EC">
              <w:rPr>
                <w:rFonts w:ascii="Times New Roman" w:hAnsi="Times New Roman" w:cs="Times New Roman"/>
                <w:sz w:val="24"/>
                <w:szCs w:val="24"/>
              </w:rPr>
              <w:t>Компоненты для производства конечной продукции</w:t>
            </w:r>
          </w:p>
        </w:tc>
        <w:tc>
          <w:tcPr>
            <w:tcW w:w="1525" w:type="dxa"/>
          </w:tcPr>
          <w:p w:rsidR="0013370C" w:rsidRPr="00E947EC" w:rsidRDefault="000A0975" w:rsidP="00DE1298">
            <w:pPr>
              <w:spacing w:line="240" w:lineRule="auto"/>
              <w:jc w:val="both"/>
              <w:rPr>
                <w:rFonts w:ascii="Times New Roman" w:hAnsi="Times New Roman" w:cs="Times New Roman"/>
                <w:sz w:val="24"/>
                <w:szCs w:val="24"/>
              </w:rPr>
            </w:pPr>
            <w:r w:rsidRPr="00E947EC">
              <w:rPr>
                <w:rFonts w:ascii="Times New Roman" w:hAnsi="Times New Roman" w:cs="Times New Roman"/>
                <w:sz w:val="24"/>
                <w:szCs w:val="24"/>
              </w:rPr>
              <w:t>13</w:t>
            </w:r>
          </w:p>
        </w:tc>
      </w:tr>
      <w:tr w:rsidR="0013370C" w:rsidRPr="00E947EC" w:rsidTr="0013370C">
        <w:tc>
          <w:tcPr>
            <w:tcW w:w="8330" w:type="dxa"/>
          </w:tcPr>
          <w:p w:rsidR="0013370C" w:rsidRPr="00E947EC" w:rsidRDefault="0013370C" w:rsidP="00DE1298">
            <w:pPr>
              <w:spacing w:line="240" w:lineRule="auto"/>
              <w:jc w:val="both"/>
              <w:rPr>
                <w:rFonts w:ascii="Times New Roman" w:hAnsi="Times New Roman" w:cs="Times New Roman"/>
                <w:sz w:val="24"/>
                <w:szCs w:val="24"/>
              </w:rPr>
            </w:pPr>
            <w:r w:rsidRPr="00E947EC">
              <w:rPr>
                <w:rFonts w:ascii="Times New Roman" w:hAnsi="Times New Roman" w:cs="Times New Roman"/>
                <w:sz w:val="24"/>
                <w:szCs w:val="24"/>
              </w:rPr>
              <w:t>Конечная продукция</w:t>
            </w:r>
          </w:p>
        </w:tc>
        <w:tc>
          <w:tcPr>
            <w:tcW w:w="1525" w:type="dxa"/>
          </w:tcPr>
          <w:p w:rsidR="0013370C" w:rsidRPr="00E947EC" w:rsidRDefault="000A0975" w:rsidP="00DE1298">
            <w:pPr>
              <w:spacing w:line="240" w:lineRule="auto"/>
              <w:jc w:val="both"/>
              <w:rPr>
                <w:rFonts w:ascii="Times New Roman" w:hAnsi="Times New Roman" w:cs="Times New Roman"/>
                <w:sz w:val="24"/>
                <w:szCs w:val="24"/>
              </w:rPr>
            </w:pPr>
            <w:r w:rsidRPr="00E947EC">
              <w:rPr>
                <w:rFonts w:ascii="Times New Roman" w:hAnsi="Times New Roman" w:cs="Times New Roman"/>
                <w:sz w:val="24"/>
                <w:szCs w:val="24"/>
              </w:rPr>
              <w:t>56</w:t>
            </w:r>
          </w:p>
        </w:tc>
      </w:tr>
      <w:tr w:rsidR="0013370C" w:rsidRPr="00E947EC" w:rsidTr="0013370C">
        <w:tc>
          <w:tcPr>
            <w:tcW w:w="8330" w:type="dxa"/>
          </w:tcPr>
          <w:p w:rsidR="0013370C" w:rsidRPr="00E947EC" w:rsidRDefault="0013370C" w:rsidP="00DE1298">
            <w:pPr>
              <w:spacing w:line="240" w:lineRule="auto"/>
              <w:jc w:val="both"/>
              <w:rPr>
                <w:rFonts w:ascii="Times New Roman" w:hAnsi="Times New Roman" w:cs="Times New Roman"/>
                <w:sz w:val="24"/>
                <w:szCs w:val="24"/>
              </w:rPr>
            </w:pPr>
            <w:r w:rsidRPr="00E947EC">
              <w:rPr>
                <w:rFonts w:ascii="Times New Roman" w:hAnsi="Times New Roman" w:cs="Times New Roman"/>
                <w:sz w:val="24"/>
                <w:szCs w:val="24"/>
              </w:rPr>
              <w:t>Торговля или дистрибуция товаров и услуг, произведенных другими компаниями</w:t>
            </w:r>
          </w:p>
        </w:tc>
        <w:tc>
          <w:tcPr>
            <w:tcW w:w="1525" w:type="dxa"/>
          </w:tcPr>
          <w:p w:rsidR="0013370C" w:rsidRPr="00E947EC" w:rsidRDefault="000A0975" w:rsidP="00DE1298">
            <w:pPr>
              <w:spacing w:line="240" w:lineRule="auto"/>
              <w:jc w:val="both"/>
              <w:rPr>
                <w:rFonts w:ascii="Times New Roman" w:hAnsi="Times New Roman" w:cs="Times New Roman"/>
                <w:sz w:val="24"/>
                <w:szCs w:val="24"/>
              </w:rPr>
            </w:pPr>
            <w:r w:rsidRPr="00E947EC">
              <w:rPr>
                <w:rFonts w:ascii="Times New Roman" w:hAnsi="Times New Roman" w:cs="Times New Roman"/>
                <w:sz w:val="24"/>
                <w:szCs w:val="24"/>
              </w:rPr>
              <w:t>21</w:t>
            </w:r>
          </w:p>
        </w:tc>
      </w:tr>
      <w:tr w:rsidR="0013370C" w:rsidRPr="00E947EC" w:rsidTr="0012680A">
        <w:tc>
          <w:tcPr>
            <w:tcW w:w="9855" w:type="dxa"/>
            <w:gridSpan w:val="2"/>
          </w:tcPr>
          <w:p w:rsidR="0013370C" w:rsidRPr="00E947EC" w:rsidRDefault="0013370C" w:rsidP="00DE1298">
            <w:pPr>
              <w:spacing w:line="240" w:lineRule="auto"/>
              <w:jc w:val="both"/>
              <w:rPr>
                <w:rFonts w:ascii="Times New Roman" w:hAnsi="Times New Roman" w:cs="Times New Roman"/>
                <w:sz w:val="24"/>
                <w:szCs w:val="24"/>
              </w:rPr>
            </w:pPr>
            <w:proofErr w:type="gramStart"/>
            <w:r w:rsidRPr="00E947EC">
              <w:rPr>
                <w:rFonts w:ascii="Times New Roman" w:hAnsi="Times New Roman" w:cs="Times New Roman"/>
                <w:sz w:val="24"/>
                <w:szCs w:val="24"/>
              </w:rPr>
              <w:t>Другое</w:t>
            </w:r>
            <w:proofErr w:type="gramEnd"/>
            <w:r w:rsidRPr="00E947EC">
              <w:rPr>
                <w:rFonts w:ascii="Times New Roman" w:hAnsi="Times New Roman" w:cs="Times New Roman"/>
                <w:sz w:val="24"/>
                <w:szCs w:val="24"/>
              </w:rPr>
              <w:t xml:space="preserve"> (указать свой вариант, если ни один из предложенных не подходит)</w:t>
            </w:r>
          </w:p>
        </w:tc>
      </w:tr>
    </w:tbl>
    <w:p w:rsidR="0013370C" w:rsidRPr="00E947EC" w:rsidRDefault="0013370C" w:rsidP="00DE1298">
      <w:pPr>
        <w:spacing w:after="0" w:line="240" w:lineRule="auto"/>
        <w:ind w:firstLine="851"/>
        <w:jc w:val="both"/>
        <w:rPr>
          <w:rFonts w:ascii="Times New Roman" w:hAnsi="Times New Roman" w:cs="Times New Roman"/>
          <w:sz w:val="24"/>
          <w:szCs w:val="24"/>
        </w:rPr>
      </w:pPr>
    </w:p>
    <w:p w:rsidR="00DE1298" w:rsidRPr="00E947EC" w:rsidRDefault="00DE1298" w:rsidP="00DE1298">
      <w:pPr>
        <w:spacing w:after="0" w:line="240" w:lineRule="auto"/>
        <w:ind w:firstLine="851"/>
        <w:jc w:val="both"/>
        <w:rPr>
          <w:rFonts w:ascii="Times New Roman" w:hAnsi="Times New Roman" w:cs="Times New Roman"/>
          <w:sz w:val="28"/>
          <w:szCs w:val="28"/>
        </w:rPr>
      </w:pPr>
      <w:r w:rsidRPr="00E947EC">
        <w:rPr>
          <w:rFonts w:ascii="Times New Roman" w:hAnsi="Times New Roman" w:cs="Times New Roman"/>
          <w:sz w:val="28"/>
          <w:szCs w:val="28"/>
        </w:rPr>
        <w:t>Также участникам опроса было предложено указать, на каком географическом рынке осуществляется основная деятельность</w:t>
      </w:r>
      <w:r w:rsidR="000A0975" w:rsidRPr="00E947EC">
        <w:rPr>
          <w:rFonts w:ascii="Times New Roman" w:hAnsi="Times New Roman" w:cs="Times New Roman"/>
          <w:sz w:val="28"/>
          <w:szCs w:val="28"/>
        </w:rPr>
        <w:t xml:space="preserve"> представленного ими бизнеса. Р</w:t>
      </w:r>
      <w:r w:rsidRPr="00E947EC">
        <w:rPr>
          <w:rFonts w:ascii="Times New Roman" w:hAnsi="Times New Roman" w:cs="Times New Roman"/>
          <w:sz w:val="28"/>
          <w:szCs w:val="28"/>
        </w:rPr>
        <w:t xml:space="preserve">ынком реализации товаров и услуг опрошенных предпринимателей </w:t>
      </w:r>
      <w:r w:rsidR="006B089A" w:rsidRPr="00E947EC">
        <w:rPr>
          <w:rFonts w:ascii="Times New Roman" w:hAnsi="Times New Roman" w:cs="Times New Roman"/>
          <w:sz w:val="28"/>
          <w:szCs w:val="28"/>
        </w:rPr>
        <w:t>является рынок Краснодарского края</w:t>
      </w:r>
      <w:r w:rsidRPr="00E947EC">
        <w:rPr>
          <w:rFonts w:ascii="Times New Roman" w:hAnsi="Times New Roman" w:cs="Times New Roman"/>
          <w:sz w:val="28"/>
          <w:szCs w:val="28"/>
        </w:rPr>
        <w:t xml:space="preserve">, (так ответили </w:t>
      </w:r>
      <w:r w:rsidR="000A0975" w:rsidRPr="00E947EC">
        <w:rPr>
          <w:rFonts w:ascii="Times New Roman" w:hAnsi="Times New Roman" w:cs="Times New Roman"/>
          <w:sz w:val="28"/>
          <w:szCs w:val="28"/>
        </w:rPr>
        <w:t>90</w:t>
      </w:r>
      <w:r w:rsidRPr="00E947EC">
        <w:rPr>
          <w:rFonts w:ascii="Times New Roman" w:hAnsi="Times New Roman" w:cs="Times New Roman"/>
          <w:sz w:val="28"/>
          <w:szCs w:val="28"/>
        </w:rPr>
        <w:t xml:space="preserve"> опрошенных от общего числа). Указали, что реализуют свой товар, работу или услугу в нескольких субъектах </w:t>
      </w:r>
      <w:proofErr w:type="gramStart"/>
      <w:r w:rsidRPr="00E947EC">
        <w:rPr>
          <w:rFonts w:ascii="Times New Roman" w:hAnsi="Times New Roman" w:cs="Times New Roman"/>
          <w:sz w:val="28"/>
          <w:szCs w:val="28"/>
        </w:rPr>
        <w:t>Российской</w:t>
      </w:r>
      <w:proofErr w:type="gramEnd"/>
      <w:r w:rsidRPr="00E947EC">
        <w:rPr>
          <w:rFonts w:ascii="Times New Roman" w:hAnsi="Times New Roman" w:cs="Times New Roman"/>
          <w:sz w:val="28"/>
          <w:szCs w:val="28"/>
        </w:rPr>
        <w:t xml:space="preserve"> Федерации</w:t>
      </w:r>
      <w:r w:rsidR="000A0975" w:rsidRPr="00E947EC">
        <w:rPr>
          <w:rFonts w:ascii="Times New Roman" w:hAnsi="Times New Roman" w:cs="Times New Roman"/>
          <w:sz w:val="28"/>
          <w:szCs w:val="28"/>
        </w:rPr>
        <w:t>1</w:t>
      </w:r>
      <w:r w:rsidRPr="00E947EC">
        <w:rPr>
          <w:rFonts w:ascii="Times New Roman" w:hAnsi="Times New Roman" w:cs="Times New Roman"/>
          <w:sz w:val="28"/>
          <w:szCs w:val="28"/>
        </w:rPr>
        <w:t xml:space="preserve">2  опрошенных. </w:t>
      </w:r>
    </w:p>
    <w:p w:rsidR="000A0975" w:rsidRPr="00E947EC" w:rsidRDefault="000A0975" w:rsidP="000A0975">
      <w:pPr>
        <w:spacing w:before="40" w:after="0" w:line="100" w:lineRule="atLeast"/>
        <w:ind w:firstLine="708"/>
        <w:jc w:val="both"/>
        <w:rPr>
          <w:rFonts w:ascii="Times New Roman" w:eastAsia="Times New Roman" w:hAnsi="Times New Roman" w:cs="Times New Roman"/>
          <w:sz w:val="28"/>
          <w:szCs w:val="28"/>
        </w:rPr>
      </w:pPr>
      <w:r w:rsidRPr="00E947EC">
        <w:rPr>
          <w:rFonts w:ascii="Times New Roman" w:eastAsia="Times New Roman" w:hAnsi="Times New Roman" w:cs="Times New Roman"/>
          <w:sz w:val="28"/>
          <w:szCs w:val="28"/>
        </w:rPr>
        <w:t xml:space="preserve">Участникам опроса бизнес сообщества было предложено   ответь на вопрос: «Приходилось ли обращаться с жалобами об устранении каких – либо административных барьеров за </w:t>
      </w:r>
      <w:proofErr w:type="gramStart"/>
      <w:r w:rsidRPr="00E947EC">
        <w:rPr>
          <w:rFonts w:ascii="Times New Roman" w:eastAsia="Times New Roman" w:hAnsi="Times New Roman" w:cs="Times New Roman"/>
          <w:sz w:val="28"/>
          <w:szCs w:val="28"/>
        </w:rPr>
        <w:t>последние</w:t>
      </w:r>
      <w:proofErr w:type="gramEnd"/>
      <w:r w:rsidRPr="00E947EC">
        <w:rPr>
          <w:rFonts w:ascii="Times New Roman" w:eastAsia="Times New Roman" w:hAnsi="Times New Roman" w:cs="Times New Roman"/>
          <w:sz w:val="28"/>
          <w:szCs w:val="28"/>
        </w:rPr>
        <w:t xml:space="preserve"> 3 года?»</w:t>
      </w:r>
    </w:p>
    <w:tbl>
      <w:tblPr>
        <w:tblStyle w:val="a8"/>
        <w:tblW w:w="10031" w:type="dxa"/>
        <w:tblLayout w:type="fixed"/>
        <w:tblLook w:val="04A0" w:firstRow="1" w:lastRow="0" w:firstColumn="1" w:lastColumn="0" w:noHBand="0" w:noVBand="1"/>
      </w:tblPr>
      <w:tblGrid>
        <w:gridCol w:w="9039"/>
        <w:gridCol w:w="992"/>
      </w:tblGrid>
      <w:tr w:rsidR="000A0975" w:rsidRPr="00E947EC" w:rsidTr="00537A24">
        <w:tc>
          <w:tcPr>
            <w:tcW w:w="9039" w:type="dxa"/>
          </w:tcPr>
          <w:p w:rsidR="000A0975" w:rsidRPr="00E947EC" w:rsidRDefault="000A0975" w:rsidP="00537A24">
            <w:pPr>
              <w:rPr>
                <w:rFonts w:ascii="Times New Roman" w:hAnsi="Times New Roman" w:cs="Times New Roman"/>
                <w:sz w:val="24"/>
                <w:szCs w:val="24"/>
              </w:rPr>
            </w:pPr>
            <w:r w:rsidRPr="00E947EC">
              <w:rPr>
                <w:rFonts w:ascii="Times New Roman" w:hAnsi="Times New Roman" w:cs="Times New Roman"/>
                <w:sz w:val="24"/>
                <w:szCs w:val="24"/>
              </w:rPr>
              <w:t>Общественная организация по защите прав потребителей</w:t>
            </w:r>
          </w:p>
        </w:tc>
        <w:tc>
          <w:tcPr>
            <w:tcW w:w="992" w:type="dxa"/>
            <w:vAlign w:val="center"/>
          </w:tcPr>
          <w:p w:rsidR="000A0975" w:rsidRPr="00E947EC" w:rsidRDefault="000A0975" w:rsidP="00537A24">
            <w:pPr>
              <w:tabs>
                <w:tab w:val="left" w:pos="284"/>
                <w:tab w:val="left" w:pos="426"/>
              </w:tabs>
              <w:spacing w:line="276" w:lineRule="auto"/>
              <w:rPr>
                <w:rFonts w:ascii="Times New Roman" w:hAnsi="Times New Roman" w:cs="Times New Roman"/>
                <w:sz w:val="24"/>
                <w:szCs w:val="24"/>
              </w:rPr>
            </w:pPr>
            <w:r w:rsidRPr="00E947EC">
              <w:rPr>
                <w:rFonts w:ascii="Times New Roman" w:hAnsi="Times New Roman" w:cs="Times New Roman"/>
                <w:sz w:val="24"/>
                <w:szCs w:val="24"/>
              </w:rPr>
              <w:t>74</w:t>
            </w:r>
          </w:p>
        </w:tc>
      </w:tr>
      <w:tr w:rsidR="000A0975" w:rsidRPr="00E947EC" w:rsidTr="00537A24">
        <w:tc>
          <w:tcPr>
            <w:tcW w:w="9039" w:type="dxa"/>
          </w:tcPr>
          <w:p w:rsidR="000A0975" w:rsidRPr="00E947EC" w:rsidRDefault="000A0975" w:rsidP="00537A24">
            <w:pPr>
              <w:rPr>
                <w:rFonts w:ascii="Times New Roman" w:hAnsi="Times New Roman" w:cs="Times New Roman"/>
                <w:sz w:val="24"/>
                <w:szCs w:val="24"/>
              </w:rPr>
            </w:pPr>
            <w:r w:rsidRPr="00E947EC">
              <w:rPr>
                <w:rFonts w:ascii="Times New Roman" w:hAnsi="Times New Roman" w:cs="Times New Roman"/>
                <w:sz w:val="24"/>
                <w:szCs w:val="24"/>
              </w:rPr>
              <w:t>Управление Федеральной службы по надзору в сфере защиты прав потребителей и благополучия человека по Краснодарскому краю</w:t>
            </w:r>
          </w:p>
        </w:tc>
        <w:tc>
          <w:tcPr>
            <w:tcW w:w="992" w:type="dxa"/>
            <w:vAlign w:val="center"/>
          </w:tcPr>
          <w:p w:rsidR="000A0975" w:rsidRPr="00E947EC" w:rsidRDefault="000A0975" w:rsidP="00537A24">
            <w:pPr>
              <w:tabs>
                <w:tab w:val="left" w:pos="284"/>
                <w:tab w:val="left" w:pos="426"/>
              </w:tabs>
              <w:spacing w:line="276" w:lineRule="auto"/>
              <w:rPr>
                <w:rFonts w:ascii="Times New Roman" w:hAnsi="Times New Roman" w:cs="Times New Roman"/>
                <w:sz w:val="24"/>
                <w:szCs w:val="24"/>
              </w:rPr>
            </w:pPr>
            <w:r w:rsidRPr="00E947EC">
              <w:rPr>
                <w:rFonts w:ascii="Times New Roman" w:hAnsi="Times New Roman" w:cs="Times New Roman"/>
                <w:sz w:val="24"/>
                <w:szCs w:val="24"/>
              </w:rPr>
              <w:t>33</w:t>
            </w:r>
          </w:p>
        </w:tc>
      </w:tr>
      <w:tr w:rsidR="000A0975" w:rsidRPr="00E947EC" w:rsidTr="00537A24">
        <w:tc>
          <w:tcPr>
            <w:tcW w:w="9039" w:type="dxa"/>
          </w:tcPr>
          <w:p w:rsidR="000A0975" w:rsidRPr="00E947EC" w:rsidRDefault="000A0975" w:rsidP="00537A24">
            <w:pPr>
              <w:rPr>
                <w:rFonts w:ascii="Times New Roman" w:hAnsi="Times New Roman" w:cs="Times New Roman"/>
                <w:sz w:val="24"/>
                <w:szCs w:val="24"/>
              </w:rPr>
            </w:pPr>
            <w:r w:rsidRPr="00E947EC">
              <w:rPr>
                <w:rFonts w:ascii="Times New Roman" w:hAnsi="Times New Roman" w:cs="Times New Roman"/>
                <w:sz w:val="24"/>
                <w:szCs w:val="24"/>
              </w:rPr>
              <w:t xml:space="preserve">ФБУ Государственный региональный центр стандартизации, метрологии и испытаний в Краснодарском крае </w:t>
            </w:r>
          </w:p>
        </w:tc>
        <w:tc>
          <w:tcPr>
            <w:tcW w:w="992" w:type="dxa"/>
            <w:vAlign w:val="center"/>
          </w:tcPr>
          <w:p w:rsidR="000A0975" w:rsidRPr="00E947EC" w:rsidRDefault="000A0975" w:rsidP="00537A24">
            <w:pPr>
              <w:tabs>
                <w:tab w:val="left" w:pos="284"/>
                <w:tab w:val="left" w:pos="426"/>
              </w:tabs>
              <w:spacing w:line="276" w:lineRule="auto"/>
              <w:rPr>
                <w:rFonts w:ascii="Times New Roman" w:hAnsi="Times New Roman" w:cs="Times New Roman"/>
                <w:sz w:val="24"/>
                <w:szCs w:val="24"/>
              </w:rPr>
            </w:pPr>
            <w:r w:rsidRPr="00E947EC">
              <w:rPr>
                <w:rFonts w:ascii="Times New Roman" w:hAnsi="Times New Roman" w:cs="Times New Roman"/>
                <w:sz w:val="24"/>
                <w:szCs w:val="24"/>
              </w:rPr>
              <w:t>6</w:t>
            </w:r>
          </w:p>
        </w:tc>
      </w:tr>
      <w:tr w:rsidR="000A0975" w:rsidRPr="00E947EC" w:rsidTr="00537A24">
        <w:tc>
          <w:tcPr>
            <w:tcW w:w="9039" w:type="dxa"/>
          </w:tcPr>
          <w:p w:rsidR="000A0975" w:rsidRPr="00E947EC" w:rsidRDefault="000A0975" w:rsidP="00537A24">
            <w:pPr>
              <w:rPr>
                <w:rFonts w:ascii="Times New Roman" w:hAnsi="Times New Roman" w:cs="Times New Roman"/>
                <w:sz w:val="24"/>
                <w:szCs w:val="24"/>
              </w:rPr>
            </w:pPr>
            <w:r w:rsidRPr="00E947EC">
              <w:rPr>
                <w:rFonts w:ascii="Times New Roman" w:hAnsi="Times New Roman" w:cs="Times New Roman"/>
                <w:sz w:val="24"/>
                <w:szCs w:val="24"/>
              </w:rPr>
              <w:t>Управление Федеральной антимонопольной службы по Краснодарскому краю</w:t>
            </w:r>
          </w:p>
        </w:tc>
        <w:tc>
          <w:tcPr>
            <w:tcW w:w="992" w:type="dxa"/>
            <w:vAlign w:val="center"/>
          </w:tcPr>
          <w:p w:rsidR="000A0975" w:rsidRPr="00E947EC" w:rsidRDefault="000A0975" w:rsidP="00537A24">
            <w:pPr>
              <w:tabs>
                <w:tab w:val="left" w:pos="284"/>
                <w:tab w:val="left" w:pos="426"/>
              </w:tabs>
              <w:spacing w:line="276" w:lineRule="auto"/>
              <w:rPr>
                <w:rFonts w:ascii="Times New Roman" w:hAnsi="Times New Roman" w:cs="Times New Roman"/>
                <w:sz w:val="24"/>
                <w:szCs w:val="24"/>
              </w:rPr>
            </w:pPr>
            <w:r w:rsidRPr="00E947EC">
              <w:rPr>
                <w:rFonts w:ascii="Times New Roman" w:hAnsi="Times New Roman" w:cs="Times New Roman"/>
                <w:sz w:val="24"/>
                <w:szCs w:val="24"/>
              </w:rPr>
              <w:t>17</w:t>
            </w:r>
          </w:p>
        </w:tc>
      </w:tr>
      <w:tr w:rsidR="000A0975" w:rsidRPr="00E947EC" w:rsidTr="00537A24">
        <w:tc>
          <w:tcPr>
            <w:tcW w:w="9039" w:type="dxa"/>
          </w:tcPr>
          <w:p w:rsidR="000A0975" w:rsidRPr="00E947EC" w:rsidRDefault="000A0975" w:rsidP="00537A24">
            <w:pPr>
              <w:rPr>
                <w:rFonts w:ascii="Times New Roman" w:hAnsi="Times New Roman" w:cs="Times New Roman"/>
                <w:sz w:val="24"/>
                <w:szCs w:val="24"/>
              </w:rPr>
            </w:pPr>
            <w:r w:rsidRPr="00E947EC">
              <w:rPr>
                <w:rFonts w:ascii="Times New Roman" w:hAnsi="Times New Roman" w:cs="Times New Roman"/>
                <w:sz w:val="24"/>
                <w:szCs w:val="24"/>
              </w:rPr>
              <w:lastRenderedPageBreak/>
              <w:t>Органы местного самоуправления (администрации муниципальных образований, и т.д.)</w:t>
            </w:r>
          </w:p>
        </w:tc>
        <w:tc>
          <w:tcPr>
            <w:tcW w:w="992" w:type="dxa"/>
            <w:vAlign w:val="center"/>
          </w:tcPr>
          <w:p w:rsidR="000A0975" w:rsidRPr="00E947EC" w:rsidRDefault="000A0975" w:rsidP="00537A24">
            <w:pPr>
              <w:tabs>
                <w:tab w:val="left" w:pos="284"/>
                <w:tab w:val="left" w:pos="426"/>
              </w:tabs>
              <w:spacing w:line="276" w:lineRule="auto"/>
              <w:rPr>
                <w:rFonts w:ascii="Times New Roman" w:hAnsi="Times New Roman" w:cs="Times New Roman"/>
                <w:sz w:val="24"/>
                <w:szCs w:val="24"/>
              </w:rPr>
            </w:pPr>
            <w:r w:rsidRPr="00E947EC">
              <w:rPr>
                <w:rFonts w:ascii="Times New Roman" w:hAnsi="Times New Roman" w:cs="Times New Roman"/>
                <w:sz w:val="24"/>
                <w:szCs w:val="24"/>
              </w:rPr>
              <w:t>17</w:t>
            </w:r>
          </w:p>
        </w:tc>
      </w:tr>
      <w:tr w:rsidR="000A0975" w:rsidRPr="00E5296A" w:rsidTr="00537A24">
        <w:tc>
          <w:tcPr>
            <w:tcW w:w="9039" w:type="dxa"/>
          </w:tcPr>
          <w:p w:rsidR="000A0975" w:rsidRPr="00E947EC" w:rsidRDefault="000A0975" w:rsidP="00537A24">
            <w:pPr>
              <w:rPr>
                <w:rFonts w:ascii="Times New Roman" w:hAnsi="Times New Roman" w:cs="Times New Roman"/>
                <w:sz w:val="24"/>
                <w:szCs w:val="24"/>
              </w:rPr>
            </w:pPr>
            <w:r w:rsidRPr="00E947EC">
              <w:rPr>
                <w:rFonts w:ascii="Times New Roman" w:hAnsi="Times New Roman" w:cs="Times New Roman"/>
                <w:sz w:val="24"/>
                <w:szCs w:val="24"/>
              </w:rPr>
              <w:t>Органы власти региона (Администрация Краснодарского края</w:t>
            </w:r>
            <w:proofErr w:type="gramStart"/>
            <w:r w:rsidRPr="00E947EC">
              <w:rPr>
                <w:rFonts w:ascii="Times New Roman" w:hAnsi="Times New Roman" w:cs="Times New Roman"/>
                <w:sz w:val="24"/>
                <w:szCs w:val="24"/>
              </w:rPr>
              <w:t xml:space="preserve"> ,</w:t>
            </w:r>
            <w:proofErr w:type="gramEnd"/>
            <w:r w:rsidRPr="00E947EC">
              <w:rPr>
                <w:rFonts w:ascii="Times New Roman" w:hAnsi="Times New Roman" w:cs="Times New Roman"/>
                <w:sz w:val="24"/>
                <w:szCs w:val="24"/>
              </w:rPr>
              <w:t xml:space="preserve"> Законодательное собрание Краснодарского края, министерства и департаменты и т.д.)</w:t>
            </w:r>
          </w:p>
        </w:tc>
        <w:tc>
          <w:tcPr>
            <w:tcW w:w="992" w:type="dxa"/>
            <w:vAlign w:val="center"/>
          </w:tcPr>
          <w:p w:rsidR="000A0975" w:rsidRPr="00D62D9F" w:rsidRDefault="00024BFC" w:rsidP="00537A24">
            <w:pPr>
              <w:tabs>
                <w:tab w:val="left" w:pos="284"/>
                <w:tab w:val="left" w:pos="426"/>
              </w:tabs>
              <w:spacing w:line="276" w:lineRule="auto"/>
              <w:rPr>
                <w:rFonts w:ascii="Times New Roman" w:hAnsi="Times New Roman" w:cs="Times New Roman"/>
                <w:sz w:val="24"/>
                <w:szCs w:val="24"/>
              </w:rPr>
            </w:pPr>
            <w:r w:rsidRPr="00E947EC">
              <w:rPr>
                <w:rFonts w:ascii="Times New Roman" w:hAnsi="Times New Roman" w:cs="Times New Roman"/>
                <w:sz w:val="24"/>
                <w:szCs w:val="24"/>
              </w:rPr>
              <w:t>27</w:t>
            </w:r>
          </w:p>
        </w:tc>
      </w:tr>
      <w:tr w:rsidR="000A0975" w:rsidRPr="00E5296A" w:rsidTr="00537A24">
        <w:tc>
          <w:tcPr>
            <w:tcW w:w="9039" w:type="dxa"/>
          </w:tcPr>
          <w:p w:rsidR="000A0975" w:rsidRPr="00D62D9F" w:rsidRDefault="000A0975" w:rsidP="00537A24">
            <w:pPr>
              <w:rPr>
                <w:rFonts w:ascii="Times New Roman" w:hAnsi="Times New Roman" w:cs="Times New Roman"/>
                <w:sz w:val="24"/>
                <w:szCs w:val="24"/>
              </w:rPr>
            </w:pPr>
            <w:r w:rsidRPr="00D62D9F">
              <w:rPr>
                <w:rFonts w:ascii="Times New Roman" w:hAnsi="Times New Roman" w:cs="Times New Roman"/>
                <w:sz w:val="24"/>
                <w:szCs w:val="24"/>
              </w:rPr>
              <w:t>Прокуратура Краснодарского края</w:t>
            </w:r>
          </w:p>
        </w:tc>
        <w:tc>
          <w:tcPr>
            <w:tcW w:w="992" w:type="dxa"/>
            <w:vAlign w:val="center"/>
          </w:tcPr>
          <w:p w:rsidR="000A0975" w:rsidRPr="00D62D9F" w:rsidRDefault="00024BFC" w:rsidP="00537A24">
            <w:pPr>
              <w:tabs>
                <w:tab w:val="left" w:pos="284"/>
                <w:tab w:val="left" w:pos="426"/>
              </w:tabs>
              <w:spacing w:line="276" w:lineRule="auto"/>
              <w:rPr>
                <w:rFonts w:ascii="Times New Roman" w:hAnsi="Times New Roman" w:cs="Times New Roman"/>
                <w:sz w:val="24"/>
                <w:szCs w:val="24"/>
              </w:rPr>
            </w:pPr>
            <w:r>
              <w:rPr>
                <w:rFonts w:ascii="Times New Roman" w:hAnsi="Times New Roman" w:cs="Times New Roman"/>
                <w:sz w:val="24"/>
                <w:szCs w:val="24"/>
              </w:rPr>
              <w:t>12</w:t>
            </w:r>
          </w:p>
        </w:tc>
      </w:tr>
      <w:tr w:rsidR="000A0975" w:rsidRPr="00E5296A" w:rsidTr="00537A24">
        <w:tc>
          <w:tcPr>
            <w:tcW w:w="9039" w:type="dxa"/>
          </w:tcPr>
          <w:p w:rsidR="000A0975" w:rsidRPr="00D62D9F" w:rsidRDefault="000A0975" w:rsidP="00537A24">
            <w:pPr>
              <w:rPr>
                <w:rFonts w:ascii="Times New Roman" w:hAnsi="Times New Roman" w:cs="Times New Roman"/>
                <w:sz w:val="24"/>
                <w:szCs w:val="24"/>
              </w:rPr>
            </w:pPr>
            <w:r w:rsidRPr="00D62D9F">
              <w:rPr>
                <w:rFonts w:ascii="Times New Roman" w:hAnsi="Times New Roman" w:cs="Times New Roman"/>
                <w:sz w:val="24"/>
                <w:szCs w:val="24"/>
              </w:rPr>
              <w:t>Органы судебной власти</w:t>
            </w:r>
          </w:p>
        </w:tc>
        <w:tc>
          <w:tcPr>
            <w:tcW w:w="992" w:type="dxa"/>
            <w:vAlign w:val="center"/>
          </w:tcPr>
          <w:p w:rsidR="000A0975" w:rsidRPr="00D62D9F" w:rsidRDefault="00024BFC" w:rsidP="00537A24">
            <w:pPr>
              <w:tabs>
                <w:tab w:val="left" w:pos="284"/>
                <w:tab w:val="left" w:pos="426"/>
              </w:tabs>
              <w:spacing w:line="276" w:lineRule="auto"/>
              <w:rPr>
                <w:rFonts w:ascii="Times New Roman" w:hAnsi="Times New Roman" w:cs="Times New Roman"/>
                <w:sz w:val="24"/>
                <w:szCs w:val="24"/>
              </w:rPr>
            </w:pPr>
            <w:r>
              <w:rPr>
                <w:rFonts w:ascii="Times New Roman" w:hAnsi="Times New Roman" w:cs="Times New Roman"/>
                <w:sz w:val="24"/>
                <w:szCs w:val="24"/>
              </w:rPr>
              <w:t>29</w:t>
            </w:r>
          </w:p>
        </w:tc>
      </w:tr>
      <w:tr w:rsidR="000A0975" w:rsidRPr="00E5296A" w:rsidTr="00537A24">
        <w:tc>
          <w:tcPr>
            <w:tcW w:w="10031" w:type="dxa"/>
            <w:gridSpan w:val="2"/>
          </w:tcPr>
          <w:p w:rsidR="000A0975" w:rsidRPr="00D62D9F" w:rsidRDefault="000A0975" w:rsidP="00537A24">
            <w:pPr>
              <w:tabs>
                <w:tab w:val="left" w:pos="284"/>
                <w:tab w:val="left" w:pos="426"/>
              </w:tabs>
              <w:spacing w:line="276" w:lineRule="auto"/>
              <w:rPr>
                <w:rFonts w:ascii="Times New Roman" w:hAnsi="Times New Roman" w:cs="Times New Roman"/>
                <w:sz w:val="24"/>
                <w:szCs w:val="24"/>
              </w:rPr>
            </w:pPr>
            <w:proofErr w:type="gramStart"/>
            <w:r w:rsidRPr="00D62D9F">
              <w:rPr>
                <w:rFonts w:ascii="Times New Roman" w:hAnsi="Times New Roman" w:cs="Times New Roman"/>
                <w:sz w:val="24"/>
                <w:szCs w:val="24"/>
              </w:rPr>
              <w:t>Другое</w:t>
            </w:r>
            <w:proofErr w:type="gramEnd"/>
            <w:r w:rsidRPr="00D62D9F">
              <w:rPr>
                <w:rFonts w:ascii="Times New Roman" w:hAnsi="Times New Roman" w:cs="Times New Roman"/>
                <w:sz w:val="24"/>
                <w:szCs w:val="24"/>
              </w:rPr>
              <w:t xml:space="preserve"> (указать свой вариант, если ни один из предложенных не подходит) __________________.</w:t>
            </w:r>
          </w:p>
        </w:tc>
      </w:tr>
    </w:tbl>
    <w:p w:rsidR="000A0975" w:rsidRPr="00E947EC" w:rsidRDefault="00BD210C" w:rsidP="000A0975">
      <w:pPr>
        <w:spacing w:before="40" w:after="0" w:line="100" w:lineRule="atLeast"/>
        <w:ind w:firstLine="708"/>
        <w:jc w:val="both"/>
        <w:rPr>
          <w:rFonts w:ascii="Times New Roman" w:eastAsia="Times New Roman" w:hAnsi="Times New Roman" w:cs="Times New Roman"/>
          <w:sz w:val="28"/>
          <w:szCs w:val="28"/>
        </w:rPr>
      </w:pPr>
      <w:r w:rsidRPr="00E947EC">
        <w:rPr>
          <w:rFonts w:ascii="Times New Roman" w:eastAsia="Times New Roman" w:hAnsi="Times New Roman" w:cs="Times New Roman"/>
          <w:sz w:val="28"/>
          <w:szCs w:val="28"/>
        </w:rPr>
        <w:t xml:space="preserve">Таким </w:t>
      </w:r>
      <w:proofErr w:type="gramStart"/>
      <w:r w:rsidRPr="00E947EC">
        <w:rPr>
          <w:rFonts w:ascii="Times New Roman" w:eastAsia="Times New Roman" w:hAnsi="Times New Roman" w:cs="Times New Roman"/>
          <w:sz w:val="28"/>
          <w:szCs w:val="28"/>
        </w:rPr>
        <w:t>образом</w:t>
      </w:r>
      <w:proofErr w:type="gramEnd"/>
      <w:r w:rsidRPr="00E947EC">
        <w:rPr>
          <w:rFonts w:ascii="Times New Roman" w:eastAsia="Times New Roman" w:hAnsi="Times New Roman" w:cs="Times New Roman"/>
          <w:sz w:val="28"/>
          <w:szCs w:val="28"/>
        </w:rPr>
        <w:t xml:space="preserve"> больше всего обращений со стороны субъектов предпринимателей поступало в общественную организацию по защите прав потребителей. Со стороны потребителей большего всего было обращений в фонд социального страхования и ГУ МВД России по Краснодарскому краю.</w:t>
      </w:r>
    </w:p>
    <w:p w:rsidR="000A0975" w:rsidRPr="00E947EC" w:rsidRDefault="00537A24" w:rsidP="00DE1298">
      <w:pPr>
        <w:spacing w:after="0" w:line="240" w:lineRule="auto"/>
        <w:ind w:firstLine="851"/>
        <w:jc w:val="both"/>
        <w:rPr>
          <w:rFonts w:ascii="Times New Roman" w:hAnsi="Times New Roman" w:cs="Times New Roman"/>
          <w:b/>
          <w:sz w:val="28"/>
          <w:szCs w:val="28"/>
        </w:rPr>
      </w:pPr>
      <w:r w:rsidRPr="00E947EC">
        <w:rPr>
          <w:rFonts w:ascii="Times New Roman" w:hAnsi="Times New Roman" w:cs="Times New Roman"/>
          <w:b/>
          <w:sz w:val="28"/>
          <w:szCs w:val="28"/>
        </w:rPr>
        <w:t>1.3 Удовлетворённость субъектов предпринимательской деятельности и потребителей товаров, работ и услуг качеством официальной информации о состоянии конкурентной среды на товарных рынках.</w:t>
      </w:r>
    </w:p>
    <w:p w:rsidR="000A0975" w:rsidRPr="00E947EC" w:rsidRDefault="000A0975" w:rsidP="00DE1298">
      <w:pPr>
        <w:spacing w:after="0" w:line="240" w:lineRule="auto"/>
        <w:ind w:firstLine="851"/>
        <w:jc w:val="both"/>
        <w:rPr>
          <w:rFonts w:ascii="Times New Roman" w:hAnsi="Times New Roman" w:cs="Times New Roman"/>
          <w:sz w:val="28"/>
          <w:szCs w:val="28"/>
        </w:rPr>
      </w:pPr>
    </w:p>
    <w:p w:rsidR="00EE38C7" w:rsidRPr="00E947EC" w:rsidRDefault="00DE1298" w:rsidP="00DE1298">
      <w:pPr>
        <w:spacing w:before="40" w:after="0" w:line="100" w:lineRule="atLeast"/>
        <w:jc w:val="both"/>
        <w:rPr>
          <w:rFonts w:ascii="Times New Roman" w:eastAsia="Times New Roman" w:hAnsi="Times New Roman" w:cs="Times New Roman"/>
          <w:sz w:val="28"/>
          <w:szCs w:val="28"/>
        </w:rPr>
      </w:pPr>
      <w:r w:rsidRPr="00E947EC">
        <w:rPr>
          <w:rFonts w:ascii="Times New Roman" w:eastAsia="Times New Roman" w:hAnsi="Times New Roman" w:cs="Times New Roman"/>
          <w:b/>
          <w:sz w:val="28"/>
          <w:szCs w:val="28"/>
        </w:rPr>
        <w:tab/>
      </w:r>
      <w:r w:rsidR="00EE38C7" w:rsidRPr="00E947EC">
        <w:rPr>
          <w:rFonts w:ascii="Times New Roman" w:eastAsia="Times New Roman" w:hAnsi="Times New Roman" w:cs="Times New Roman"/>
          <w:sz w:val="28"/>
          <w:szCs w:val="28"/>
        </w:rPr>
        <w:t>В анкетах потребителям</w:t>
      </w:r>
      <w:r w:rsidRPr="00E947EC">
        <w:rPr>
          <w:rFonts w:ascii="Times New Roman" w:eastAsia="Times New Roman" w:hAnsi="Times New Roman" w:cs="Times New Roman"/>
          <w:sz w:val="28"/>
          <w:szCs w:val="28"/>
        </w:rPr>
        <w:t xml:space="preserve"> </w:t>
      </w:r>
      <w:r w:rsidR="006B089A" w:rsidRPr="00E947EC">
        <w:rPr>
          <w:rFonts w:ascii="Times New Roman" w:eastAsia="Times New Roman" w:hAnsi="Times New Roman" w:cs="Times New Roman"/>
          <w:sz w:val="28"/>
          <w:szCs w:val="28"/>
        </w:rPr>
        <w:t>было предложено оценить</w:t>
      </w:r>
      <w:r w:rsidR="00EE38C7" w:rsidRPr="00E947EC">
        <w:rPr>
          <w:rFonts w:ascii="Times New Roman" w:eastAsia="Times New Roman" w:hAnsi="Times New Roman" w:cs="Times New Roman"/>
          <w:sz w:val="28"/>
          <w:szCs w:val="28"/>
        </w:rPr>
        <w:t xml:space="preserve"> качество официальной информации о состоянии конкурентной среды на рынках товаров и услуг Краснодарского края, размещенной в открытом доступе:</w:t>
      </w:r>
    </w:p>
    <w:p w:rsidR="00EE38C7" w:rsidRPr="00E947EC" w:rsidRDefault="00EE38C7" w:rsidP="00EE38C7">
      <w:pPr>
        <w:pStyle w:val="a7"/>
        <w:numPr>
          <w:ilvl w:val="0"/>
          <w:numId w:val="31"/>
        </w:numPr>
        <w:spacing w:before="40" w:after="0" w:line="100" w:lineRule="atLeast"/>
        <w:jc w:val="both"/>
        <w:rPr>
          <w:rFonts w:ascii="Times New Roman" w:eastAsia="Times New Roman" w:hAnsi="Times New Roman" w:cs="Times New Roman"/>
          <w:sz w:val="28"/>
          <w:szCs w:val="28"/>
        </w:rPr>
      </w:pPr>
      <w:r w:rsidRPr="00E947EC">
        <w:rPr>
          <w:rFonts w:ascii="Times New Roman" w:eastAsia="Times New Roman" w:hAnsi="Times New Roman" w:cs="Times New Roman"/>
          <w:sz w:val="28"/>
          <w:szCs w:val="28"/>
        </w:rPr>
        <w:t xml:space="preserve">уровень понятности удовлетворительно 347 (35,1%), скорее удовлетворительно – 29 (2,9%), не удовлетворительно 19 </w:t>
      </w:r>
      <w:proofErr w:type="gramStart"/>
      <w:r w:rsidRPr="00E947EC">
        <w:rPr>
          <w:rFonts w:ascii="Times New Roman" w:eastAsia="Times New Roman" w:hAnsi="Times New Roman" w:cs="Times New Roman"/>
          <w:sz w:val="28"/>
          <w:szCs w:val="28"/>
        </w:rPr>
        <w:t xml:space="preserve">( </w:t>
      </w:r>
      <w:proofErr w:type="gramEnd"/>
      <w:r w:rsidRPr="00E947EC">
        <w:rPr>
          <w:rFonts w:ascii="Times New Roman" w:eastAsia="Times New Roman" w:hAnsi="Times New Roman" w:cs="Times New Roman"/>
          <w:sz w:val="28"/>
          <w:szCs w:val="28"/>
        </w:rPr>
        <w:t>1,9%);</w:t>
      </w:r>
    </w:p>
    <w:p w:rsidR="00EE38C7" w:rsidRPr="00E947EC" w:rsidRDefault="00EE38C7" w:rsidP="00EE38C7">
      <w:pPr>
        <w:pStyle w:val="a7"/>
        <w:numPr>
          <w:ilvl w:val="0"/>
          <w:numId w:val="31"/>
        </w:numPr>
        <w:spacing w:before="40" w:after="0" w:line="100" w:lineRule="atLeast"/>
        <w:jc w:val="both"/>
        <w:rPr>
          <w:rFonts w:ascii="Times New Roman" w:eastAsia="Times New Roman" w:hAnsi="Times New Roman" w:cs="Times New Roman"/>
          <w:sz w:val="28"/>
          <w:szCs w:val="28"/>
        </w:rPr>
      </w:pPr>
      <w:r w:rsidRPr="00E947EC">
        <w:rPr>
          <w:rFonts w:ascii="Times New Roman" w:eastAsia="Times New Roman" w:hAnsi="Times New Roman" w:cs="Times New Roman"/>
          <w:sz w:val="28"/>
          <w:szCs w:val="28"/>
        </w:rPr>
        <w:t xml:space="preserve"> уровень получения  удовлетворительно 346 (35,0%) скорее удовлетворительно – 39 (3,9%), не удовлетворительно 11 </w:t>
      </w:r>
      <w:proofErr w:type="gramStart"/>
      <w:r w:rsidRPr="00E947EC">
        <w:rPr>
          <w:rFonts w:ascii="Times New Roman" w:eastAsia="Times New Roman" w:hAnsi="Times New Roman" w:cs="Times New Roman"/>
          <w:sz w:val="28"/>
          <w:szCs w:val="28"/>
        </w:rPr>
        <w:t xml:space="preserve">( </w:t>
      </w:r>
      <w:proofErr w:type="gramEnd"/>
      <w:r w:rsidRPr="00E947EC">
        <w:rPr>
          <w:rFonts w:ascii="Times New Roman" w:eastAsia="Times New Roman" w:hAnsi="Times New Roman" w:cs="Times New Roman"/>
          <w:sz w:val="28"/>
          <w:szCs w:val="28"/>
        </w:rPr>
        <w:t>1,1%);</w:t>
      </w:r>
    </w:p>
    <w:p w:rsidR="009273EF" w:rsidRPr="00E947EC" w:rsidRDefault="009273EF" w:rsidP="00EE38C7">
      <w:pPr>
        <w:pStyle w:val="a7"/>
        <w:spacing w:before="40" w:after="0" w:line="100" w:lineRule="atLeast"/>
        <w:jc w:val="both"/>
        <w:rPr>
          <w:rFonts w:ascii="Times New Roman" w:eastAsia="Times New Roman" w:hAnsi="Times New Roman" w:cs="Times New Roman"/>
          <w:sz w:val="28"/>
          <w:szCs w:val="28"/>
        </w:rPr>
      </w:pPr>
    </w:p>
    <w:p w:rsidR="00EE38C7" w:rsidRPr="00E947EC" w:rsidRDefault="0031148A" w:rsidP="009273EF">
      <w:pPr>
        <w:pStyle w:val="a7"/>
        <w:spacing w:before="40" w:after="0" w:line="100" w:lineRule="atLeast"/>
        <w:ind w:left="0" w:firstLine="426"/>
        <w:jc w:val="both"/>
        <w:rPr>
          <w:rFonts w:ascii="Times New Roman" w:eastAsia="Times New Roman" w:hAnsi="Times New Roman" w:cs="Times New Roman"/>
          <w:sz w:val="28"/>
          <w:szCs w:val="28"/>
        </w:rPr>
      </w:pPr>
      <w:r w:rsidRPr="00E947EC">
        <w:rPr>
          <w:rFonts w:ascii="Times New Roman" w:eastAsia="Times New Roman" w:hAnsi="Times New Roman" w:cs="Times New Roman"/>
          <w:sz w:val="28"/>
          <w:szCs w:val="28"/>
        </w:rPr>
        <w:t>Субъекты предпринимательской деятельности оценили качество официальной информации о состоянии конкурентной среды на рынках товаров и услуг Краснодарского края</w:t>
      </w:r>
      <w:r w:rsidR="009273EF" w:rsidRPr="00E947EC">
        <w:rPr>
          <w:rFonts w:ascii="Times New Roman" w:eastAsia="Times New Roman" w:hAnsi="Times New Roman" w:cs="Times New Roman"/>
          <w:sz w:val="28"/>
          <w:szCs w:val="28"/>
        </w:rPr>
        <w:t xml:space="preserve"> низким балом  - 151 (48,2%)</w:t>
      </w:r>
    </w:p>
    <w:p w:rsidR="00EE38C7" w:rsidRPr="00E947EC" w:rsidRDefault="00EE38C7" w:rsidP="00DE1298">
      <w:pPr>
        <w:spacing w:before="40" w:after="0" w:line="100" w:lineRule="atLeast"/>
        <w:jc w:val="both"/>
        <w:rPr>
          <w:rFonts w:ascii="Times New Roman" w:eastAsia="Times New Roman" w:hAnsi="Times New Roman" w:cs="Times New Roman"/>
          <w:sz w:val="28"/>
          <w:szCs w:val="28"/>
        </w:rPr>
      </w:pPr>
    </w:p>
    <w:p w:rsidR="009273EF" w:rsidRPr="00E947EC" w:rsidRDefault="009273EF" w:rsidP="009273EF">
      <w:pPr>
        <w:spacing w:after="0" w:line="240" w:lineRule="auto"/>
        <w:ind w:firstLine="851"/>
        <w:jc w:val="both"/>
        <w:rPr>
          <w:rFonts w:ascii="Times New Roman" w:hAnsi="Times New Roman" w:cs="Times New Roman"/>
          <w:sz w:val="28"/>
          <w:szCs w:val="28"/>
        </w:rPr>
      </w:pPr>
      <w:r w:rsidRPr="00E947EC">
        <w:rPr>
          <w:rFonts w:ascii="Times New Roman" w:hAnsi="Times New Roman" w:cs="Times New Roman"/>
          <w:sz w:val="28"/>
          <w:szCs w:val="28"/>
        </w:rPr>
        <w:t>В анкете субъектам предпринимательской деятельности было предложено указать количество конкурентов в сфере бизнеса, который они представляют.</w:t>
      </w:r>
    </w:p>
    <w:p w:rsidR="009273EF" w:rsidRPr="00E947EC" w:rsidRDefault="009273EF" w:rsidP="009273EF">
      <w:pPr>
        <w:spacing w:after="0" w:line="240" w:lineRule="auto"/>
        <w:ind w:firstLine="851"/>
        <w:jc w:val="both"/>
        <w:rPr>
          <w:rFonts w:ascii="Times New Roman" w:hAnsi="Times New Roman" w:cs="Times New Roman"/>
          <w:sz w:val="28"/>
          <w:szCs w:val="28"/>
        </w:rPr>
      </w:pPr>
      <w:r w:rsidRPr="00E947EC">
        <w:rPr>
          <w:rFonts w:ascii="Times New Roman" w:hAnsi="Times New Roman" w:cs="Times New Roman"/>
          <w:sz w:val="28"/>
          <w:szCs w:val="28"/>
        </w:rPr>
        <w:t>Данные по результатам опроса:</w:t>
      </w:r>
    </w:p>
    <w:tbl>
      <w:tblPr>
        <w:tblW w:w="9663" w:type="dxa"/>
        <w:tblInd w:w="84" w:type="dxa"/>
        <w:tblLayout w:type="fixed"/>
        <w:tblLook w:val="0000" w:firstRow="0" w:lastRow="0" w:firstColumn="0" w:lastColumn="0" w:noHBand="0" w:noVBand="0"/>
      </w:tblPr>
      <w:tblGrid>
        <w:gridCol w:w="8388"/>
        <w:gridCol w:w="1275"/>
      </w:tblGrid>
      <w:tr w:rsidR="009273EF" w:rsidRPr="00AE2759" w:rsidTr="00E947EC">
        <w:tc>
          <w:tcPr>
            <w:tcW w:w="8388" w:type="dxa"/>
            <w:tcBorders>
              <w:top w:val="single" w:sz="4" w:space="0" w:color="000000"/>
              <w:left w:val="single" w:sz="4" w:space="0" w:color="000000"/>
              <w:bottom w:val="single" w:sz="4" w:space="0" w:color="000000"/>
            </w:tcBorders>
            <w:shd w:val="clear" w:color="auto" w:fill="auto"/>
          </w:tcPr>
          <w:p w:rsidR="009273EF" w:rsidRPr="00AE2759" w:rsidRDefault="009273EF" w:rsidP="00E947EC">
            <w:pPr>
              <w:spacing w:before="20" w:after="20" w:line="100" w:lineRule="atLeast"/>
              <w:jc w:val="both"/>
              <w:rPr>
                <w:rFonts w:ascii="Times New Roman" w:hAnsi="Times New Roman" w:cs="Times New Roman"/>
                <w:sz w:val="24"/>
                <w:szCs w:val="24"/>
              </w:rPr>
            </w:pPr>
            <w:r w:rsidRPr="00AE2759">
              <w:rPr>
                <w:rFonts w:ascii="Times New Roman" w:hAnsi="Times New Roman" w:cs="Times New Roman"/>
                <w:sz w:val="24"/>
                <w:szCs w:val="24"/>
              </w:rPr>
              <w:t>Нет конкурентов</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9273EF" w:rsidRPr="00AE2759" w:rsidRDefault="009273EF" w:rsidP="00E947EC">
            <w:pPr>
              <w:spacing w:before="20" w:after="20" w:line="10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9273EF" w:rsidRPr="00AE2759" w:rsidTr="00E947EC">
        <w:tc>
          <w:tcPr>
            <w:tcW w:w="8388" w:type="dxa"/>
            <w:tcBorders>
              <w:top w:val="single" w:sz="4" w:space="0" w:color="000000"/>
              <w:left w:val="single" w:sz="4" w:space="0" w:color="000000"/>
              <w:bottom w:val="single" w:sz="4" w:space="0" w:color="000000"/>
            </w:tcBorders>
            <w:shd w:val="clear" w:color="auto" w:fill="auto"/>
          </w:tcPr>
          <w:p w:rsidR="009273EF" w:rsidRPr="00AE2759" w:rsidRDefault="009273EF" w:rsidP="00E947EC">
            <w:pPr>
              <w:spacing w:before="20" w:after="20" w:line="100" w:lineRule="atLeast"/>
              <w:jc w:val="both"/>
              <w:rPr>
                <w:rFonts w:ascii="Times New Roman" w:hAnsi="Times New Roman" w:cs="Times New Roman"/>
                <w:sz w:val="24"/>
                <w:szCs w:val="24"/>
              </w:rPr>
            </w:pPr>
            <w:r w:rsidRPr="00AE2759">
              <w:rPr>
                <w:rFonts w:ascii="Times New Roman" w:hAnsi="Times New Roman" w:cs="Times New Roman"/>
                <w:sz w:val="24"/>
                <w:szCs w:val="24"/>
              </w:rPr>
              <w:t>1-3 конкурента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9273EF" w:rsidRPr="00AE2759" w:rsidRDefault="009273EF" w:rsidP="00E947EC">
            <w:pPr>
              <w:spacing w:before="20" w:after="20" w:line="10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9273EF" w:rsidRPr="00AE2759" w:rsidTr="00E947EC">
        <w:tc>
          <w:tcPr>
            <w:tcW w:w="8388" w:type="dxa"/>
            <w:tcBorders>
              <w:left w:val="single" w:sz="4" w:space="0" w:color="000000"/>
              <w:bottom w:val="single" w:sz="4" w:space="0" w:color="000000"/>
            </w:tcBorders>
            <w:shd w:val="clear" w:color="auto" w:fill="auto"/>
          </w:tcPr>
          <w:p w:rsidR="009273EF" w:rsidRPr="00AE2759" w:rsidRDefault="009273EF" w:rsidP="00E947EC">
            <w:pPr>
              <w:spacing w:before="20" w:after="20" w:line="100" w:lineRule="atLeast"/>
              <w:jc w:val="both"/>
              <w:rPr>
                <w:rFonts w:ascii="Times New Roman" w:hAnsi="Times New Roman" w:cs="Times New Roman"/>
                <w:sz w:val="24"/>
                <w:szCs w:val="24"/>
              </w:rPr>
            </w:pPr>
            <w:r w:rsidRPr="00AE2759">
              <w:rPr>
                <w:rFonts w:ascii="Times New Roman" w:hAnsi="Times New Roman" w:cs="Times New Roman"/>
                <w:sz w:val="24"/>
                <w:szCs w:val="24"/>
              </w:rPr>
              <w:t>4 и более конкурентов</w:t>
            </w:r>
          </w:p>
        </w:tc>
        <w:tc>
          <w:tcPr>
            <w:tcW w:w="1275" w:type="dxa"/>
            <w:tcBorders>
              <w:left w:val="single" w:sz="4" w:space="0" w:color="000000"/>
              <w:bottom w:val="single" w:sz="4" w:space="0" w:color="000000"/>
              <w:right w:val="single" w:sz="4" w:space="0" w:color="000000"/>
            </w:tcBorders>
            <w:shd w:val="clear" w:color="auto" w:fill="auto"/>
          </w:tcPr>
          <w:p w:rsidR="009273EF" w:rsidRPr="00AE2759" w:rsidRDefault="009273EF" w:rsidP="00E947EC">
            <w:pPr>
              <w:spacing w:before="20" w:after="20" w:line="10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r>
      <w:tr w:rsidR="009273EF" w:rsidRPr="00AE2759" w:rsidTr="00E947EC">
        <w:tc>
          <w:tcPr>
            <w:tcW w:w="8388" w:type="dxa"/>
            <w:tcBorders>
              <w:top w:val="single" w:sz="4" w:space="0" w:color="000000"/>
              <w:left w:val="single" w:sz="4" w:space="0" w:color="000000"/>
              <w:bottom w:val="single" w:sz="4" w:space="0" w:color="000000"/>
            </w:tcBorders>
            <w:shd w:val="clear" w:color="auto" w:fill="auto"/>
          </w:tcPr>
          <w:p w:rsidR="009273EF" w:rsidRPr="00AE2759" w:rsidRDefault="009273EF" w:rsidP="00E947EC">
            <w:pPr>
              <w:spacing w:before="20" w:after="20" w:line="100" w:lineRule="atLeast"/>
              <w:jc w:val="both"/>
              <w:rPr>
                <w:rFonts w:ascii="Times New Roman" w:hAnsi="Times New Roman" w:cs="Times New Roman"/>
                <w:sz w:val="24"/>
                <w:szCs w:val="24"/>
              </w:rPr>
            </w:pPr>
            <w:r w:rsidRPr="00AE2759">
              <w:rPr>
                <w:rFonts w:ascii="Times New Roman" w:hAnsi="Times New Roman" w:cs="Times New Roman"/>
                <w:sz w:val="24"/>
                <w:szCs w:val="24"/>
              </w:rPr>
              <w:t>Большое число конкурентов</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9273EF" w:rsidRPr="00AE2759" w:rsidRDefault="009273EF" w:rsidP="00E947EC">
            <w:pPr>
              <w:spacing w:before="20" w:after="20" w:line="10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9273EF" w:rsidRPr="00AE2759" w:rsidTr="00E947EC">
        <w:tc>
          <w:tcPr>
            <w:tcW w:w="8388" w:type="dxa"/>
            <w:tcBorders>
              <w:left w:val="single" w:sz="4" w:space="0" w:color="000000"/>
              <w:bottom w:val="single" w:sz="4" w:space="0" w:color="000000"/>
            </w:tcBorders>
            <w:shd w:val="clear" w:color="auto" w:fill="auto"/>
          </w:tcPr>
          <w:p w:rsidR="009273EF" w:rsidRPr="00AE2759" w:rsidRDefault="009273EF" w:rsidP="00E947EC">
            <w:pPr>
              <w:spacing w:before="20" w:after="20" w:line="100" w:lineRule="atLeast"/>
              <w:jc w:val="both"/>
              <w:rPr>
                <w:rFonts w:ascii="Times New Roman" w:hAnsi="Times New Roman" w:cs="Times New Roman"/>
                <w:sz w:val="24"/>
                <w:szCs w:val="24"/>
              </w:rPr>
            </w:pPr>
            <w:r w:rsidRPr="00AE2759">
              <w:rPr>
                <w:rFonts w:ascii="Times New Roman" w:hAnsi="Times New Roman" w:cs="Times New Roman"/>
                <w:sz w:val="24"/>
                <w:szCs w:val="24"/>
              </w:rPr>
              <w:t>Затрудняюсь ответить</w:t>
            </w:r>
          </w:p>
        </w:tc>
        <w:tc>
          <w:tcPr>
            <w:tcW w:w="1275" w:type="dxa"/>
            <w:tcBorders>
              <w:left w:val="single" w:sz="4" w:space="0" w:color="000000"/>
              <w:bottom w:val="single" w:sz="4" w:space="0" w:color="000000"/>
              <w:right w:val="single" w:sz="4" w:space="0" w:color="000000"/>
            </w:tcBorders>
            <w:shd w:val="clear" w:color="auto" w:fill="auto"/>
          </w:tcPr>
          <w:p w:rsidR="009273EF" w:rsidRPr="00AE2759" w:rsidRDefault="009273EF" w:rsidP="00E947EC">
            <w:pPr>
              <w:spacing w:before="20" w:after="20" w:line="100" w:lineRule="atLeast"/>
              <w:jc w:val="center"/>
              <w:rPr>
                <w:rFonts w:ascii="Times New Roman" w:eastAsia="Times New Roman" w:hAnsi="Times New Roman" w:cs="Times New Roman"/>
                <w:sz w:val="24"/>
                <w:szCs w:val="24"/>
              </w:rPr>
            </w:pPr>
          </w:p>
        </w:tc>
      </w:tr>
    </w:tbl>
    <w:p w:rsidR="009273EF" w:rsidRPr="00E947EC" w:rsidRDefault="009273EF" w:rsidP="009273EF">
      <w:pPr>
        <w:spacing w:after="0" w:line="240" w:lineRule="auto"/>
        <w:ind w:firstLine="851"/>
        <w:jc w:val="both"/>
        <w:rPr>
          <w:rFonts w:ascii="Times New Roman" w:hAnsi="Times New Roman" w:cs="Times New Roman"/>
          <w:sz w:val="28"/>
          <w:szCs w:val="28"/>
        </w:rPr>
      </w:pPr>
      <w:r w:rsidRPr="00E947EC">
        <w:rPr>
          <w:rFonts w:ascii="Times New Roman" w:hAnsi="Times New Roman" w:cs="Times New Roman"/>
          <w:sz w:val="28"/>
          <w:szCs w:val="28"/>
        </w:rPr>
        <w:t xml:space="preserve">Помимо оценки количества конкурентов было рассмотрено изменение числа конкурентов бизнеса, который представляют хозяйствующие субъекты, за последние 3 года. </w:t>
      </w:r>
    </w:p>
    <w:p w:rsidR="009273EF" w:rsidRPr="00E947EC" w:rsidRDefault="009273EF" w:rsidP="009273EF">
      <w:pPr>
        <w:spacing w:before="40" w:after="0" w:line="100" w:lineRule="atLeast"/>
        <w:ind w:firstLine="567"/>
        <w:jc w:val="both"/>
        <w:rPr>
          <w:rFonts w:ascii="Times New Roman" w:eastAsia="Times New Roman" w:hAnsi="Times New Roman" w:cs="Times New Roman"/>
          <w:sz w:val="28"/>
          <w:szCs w:val="28"/>
        </w:rPr>
      </w:pPr>
      <w:r w:rsidRPr="00E947EC">
        <w:rPr>
          <w:rFonts w:ascii="Times New Roman" w:eastAsia="Times New Roman" w:hAnsi="Times New Roman" w:cs="Times New Roman"/>
          <w:sz w:val="28"/>
          <w:szCs w:val="28"/>
        </w:rPr>
        <w:t>Данные по результатам опроса:</w:t>
      </w:r>
    </w:p>
    <w:tbl>
      <w:tblPr>
        <w:tblW w:w="9624" w:type="dxa"/>
        <w:tblInd w:w="123" w:type="dxa"/>
        <w:tblLayout w:type="fixed"/>
        <w:tblLook w:val="0000" w:firstRow="0" w:lastRow="0" w:firstColumn="0" w:lastColumn="0" w:noHBand="0" w:noVBand="0"/>
      </w:tblPr>
      <w:tblGrid>
        <w:gridCol w:w="8349"/>
        <w:gridCol w:w="1275"/>
      </w:tblGrid>
      <w:tr w:rsidR="009273EF" w:rsidRPr="00AE2759" w:rsidTr="00E947EC">
        <w:tc>
          <w:tcPr>
            <w:tcW w:w="8349" w:type="dxa"/>
            <w:tcBorders>
              <w:top w:val="single" w:sz="4" w:space="0" w:color="000000"/>
              <w:left w:val="single" w:sz="4" w:space="0" w:color="000000"/>
              <w:bottom w:val="single" w:sz="4" w:space="0" w:color="000000"/>
            </w:tcBorders>
            <w:shd w:val="clear" w:color="auto" w:fill="auto"/>
          </w:tcPr>
          <w:p w:rsidR="009273EF" w:rsidRPr="00AE2759" w:rsidRDefault="009273EF" w:rsidP="00E947EC">
            <w:pPr>
              <w:spacing w:before="30" w:after="30" w:line="100" w:lineRule="atLeast"/>
              <w:jc w:val="both"/>
              <w:rPr>
                <w:rFonts w:ascii="Times New Roman" w:hAnsi="Times New Roman" w:cs="Times New Roman"/>
                <w:sz w:val="24"/>
                <w:szCs w:val="24"/>
              </w:rPr>
            </w:pPr>
            <w:r w:rsidRPr="00AE2759">
              <w:rPr>
                <w:rFonts w:ascii="Times New Roman" w:hAnsi="Times New Roman" w:cs="Times New Roman"/>
                <w:sz w:val="24"/>
                <w:szCs w:val="24"/>
              </w:rPr>
              <w:t>Уве</w:t>
            </w:r>
            <w:r>
              <w:rPr>
                <w:rFonts w:ascii="Times New Roman" w:hAnsi="Times New Roman" w:cs="Times New Roman"/>
                <w:sz w:val="24"/>
                <w:szCs w:val="24"/>
              </w:rPr>
              <w:t xml:space="preserve">личилось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9273EF" w:rsidRPr="00AE2759" w:rsidRDefault="009273EF" w:rsidP="00E947EC">
            <w:pPr>
              <w:spacing w:before="30" w:after="30" w:line="10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w:t>
            </w:r>
          </w:p>
        </w:tc>
      </w:tr>
      <w:tr w:rsidR="009273EF" w:rsidRPr="00AE2759" w:rsidTr="00E947EC">
        <w:tc>
          <w:tcPr>
            <w:tcW w:w="8349" w:type="dxa"/>
            <w:tcBorders>
              <w:top w:val="single" w:sz="4" w:space="0" w:color="000000"/>
              <w:left w:val="single" w:sz="4" w:space="0" w:color="000000"/>
              <w:bottom w:val="single" w:sz="4" w:space="0" w:color="000000"/>
            </w:tcBorders>
            <w:shd w:val="clear" w:color="auto" w:fill="auto"/>
          </w:tcPr>
          <w:p w:rsidR="009273EF" w:rsidRPr="00AE2759" w:rsidRDefault="009273EF" w:rsidP="00E947EC">
            <w:pPr>
              <w:spacing w:before="30" w:after="30" w:line="100" w:lineRule="atLeast"/>
              <w:jc w:val="both"/>
              <w:rPr>
                <w:rFonts w:ascii="Times New Roman" w:hAnsi="Times New Roman" w:cs="Times New Roman"/>
                <w:sz w:val="24"/>
                <w:szCs w:val="24"/>
              </w:rPr>
            </w:pPr>
            <w:r>
              <w:rPr>
                <w:rFonts w:ascii="Times New Roman" w:hAnsi="Times New Roman" w:cs="Times New Roman"/>
                <w:sz w:val="24"/>
                <w:szCs w:val="24"/>
              </w:rPr>
              <w:lastRenderedPageBreak/>
              <w:t xml:space="preserve">Сократилось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9273EF" w:rsidRPr="00AE2759" w:rsidRDefault="009273EF" w:rsidP="00E947EC">
            <w:pPr>
              <w:spacing w:before="30" w:after="30" w:line="10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r>
      <w:tr w:rsidR="009273EF" w:rsidRPr="00AE2759" w:rsidTr="00E947EC">
        <w:tc>
          <w:tcPr>
            <w:tcW w:w="8349" w:type="dxa"/>
            <w:tcBorders>
              <w:left w:val="single" w:sz="4" w:space="0" w:color="000000"/>
              <w:bottom w:val="single" w:sz="4" w:space="0" w:color="000000"/>
            </w:tcBorders>
            <w:shd w:val="clear" w:color="auto" w:fill="auto"/>
          </w:tcPr>
          <w:p w:rsidR="009273EF" w:rsidRPr="00AE2759" w:rsidRDefault="009273EF" w:rsidP="00E947EC">
            <w:pPr>
              <w:spacing w:before="30" w:after="30" w:line="100" w:lineRule="atLeast"/>
              <w:jc w:val="both"/>
              <w:rPr>
                <w:rFonts w:ascii="Times New Roman" w:hAnsi="Times New Roman" w:cs="Times New Roman"/>
                <w:sz w:val="24"/>
                <w:szCs w:val="24"/>
              </w:rPr>
            </w:pPr>
            <w:r w:rsidRPr="00AE2759">
              <w:rPr>
                <w:rFonts w:ascii="Times New Roman" w:hAnsi="Times New Roman" w:cs="Times New Roman"/>
                <w:sz w:val="24"/>
                <w:szCs w:val="24"/>
              </w:rPr>
              <w:t>Не изменилось</w:t>
            </w:r>
          </w:p>
        </w:tc>
        <w:tc>
          <w:tcPr>
            <w:tcW w:w="1275" w:type="dxa"/>
            <w:tcBorders>
              <w:left w:val="single" w:sz="4" w:space="0" w:color="000000"/>
              <w:bottom w:val="single" w:sz="4" w:space="0" w:color="000000"/>
              <w:right w:val="single" w:sz="4" w:space="0" w:color="000000"/>
            </w:tcBorders>
            <w:shd w:val="clear" w:color="auto" w:fill="auto"/>
          </w:tcPr>
          <w:p w:rsidR="009273EF" w:rsidRPr="00AE2759" w:rsidRDefault="009273EF" w:rsidP="00E947EC">
            <w:pPr>
              <w:spacing w:before="30" w:after="30" w:line="10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r>
      <w:tr w:rsidR="009273EF" w:rsidRPr="000030F5" w:rsidTr="00E947EC">
        <w:tc>
          <w:tcPr>
            <w:tcW w:w="8349" w:type="dxa"/>
            <w:tcBorders>
              <w:left w:val="single" w:sz="4" w:space="0" w:color="000000"/>
              <w:bottom w:val="single" w:sz="4" w:space="0" w:color="000000"/>
            </w:tcBorders>
            <w:shd w:val="clear" w:color="auto" w:fill="auto"/>
          </w:tcPr>
          <w:p w:rsidR="009273EF" w:rsidRPr="00AE2759" w:rsidRDefault="009273EF" w:rsidP="00E947EC">
            <w:pPr>
              <w:spacing w:before="30" w:after="30" w:line="100" w:lineRule="atLeast"/>
              <w:jc w:val="both"/>
              <w:rPr>
                <w:rFonts w:ascii="Times New Roman" w:hAnsi="Times New Roman" w:cs="Times New Roman"/>
                <w:sz w:val="24"/>
                <w:szCs w:val="24"/>
              </w:rPr>
            </w:pPr>
            <w:r w:rsidRPr="00AE2759">
              <w:rPr>
                <w:rFonts w:ascii="Times New Roman" w:hAnsi="Times New Roman" w:cs="Times New Roman"/>
                <w:sz w:val="24"/>
                <w:szCs w:val="24"/>
              </w:rPr>
              <w:t>Затрудняюсь ответить</w:t>
            </w:r>
          </w:p>
        </w:tc>
        <w:tc>
          <w:tcPr>
            <w:tcW w:w="1275" w:type="dxa"/>
            <w:tcBorders>
              <w:left w:val="single" w:sz="4" w:space="0" w:color="000000"/>
              <w:bottom w:val="single" w:sz="4" w:space="0" w:color="000000"/>
              <w:right w:val="single" w:sz="4" w:space="0" w:color="000000"/>
            </w:tcBorders>
            <w:shd w:val="clear" w:color="auto" w:fill="auto"/>
          </w:tcPr>
          <w:p w:rsidR="009273EF" w:rsidRPr="000030F5" w:rsidRDefault="009273EF" w:rsidP="00E947EC">
            <w:pPr>
              <w:spacing w:before="30" w:after="30" w:line="10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r>
    </w:tbl>
    <w:p w:rsidR="009273EF" w:rsidRPr="00E947EC" w:rsidRDefault="009273EF" w:rsidP="009273EF">
      <w:pPr>
        <w:spacing w:before="40" w:after="0" w:line="100" w:lineRule="atLeast"/>
        <w:jc w:val="both"/>
        <w:rPr>
          <w:rFonts w:ascii="Times New Roman" w:hAnsi="Times New Roman" w:cs="Times New Roman"/>
          <w:color w:val="000000" w:themeColor="text1"/>
          <w:sz w:val="28"/>
          <w:szCs w:val="28"/>
        </w:rPr>
      </w:pPr>
      <w:r w:rsidRPr="000030F5">
        <w:rPr>
          <w:rFonts w:ascii="Times New Roman" w:hAnsi="Times New Roman" w:cs="Times New Roman"/>
          <w:b/>
          <w:sz w:val="24"/>
          <w:szCs w:val="24"/>
        </w:rPr>
        <w:tab/>
      </w:r>
      <w:r w:rsidRPr="00E947EC">
        <w:rPr>
          <w:rFonts w:ascii="Times New Roman" w:hAnsi="Times New Roman" w:cs="Times New Roman"/>
          <w:sz w:val="28"/>
          <w:szCs w:val="28"/>
        </w:rPr>
        <w:t xml:space="preserve">Мнения участников опроса на вопрос «что оказало наиболее сильное влияние на увеличение числа конкурентов на рынке»  разделились. Указывались различные препятствия, </w:t>
      </w:r>
      <w:r w:rsidRPr="00E947EC">
        <w:rPr>
          <w:rFonts w:ascii="Times New Roman" w:hAnsi="Times New Roman" w:cs="Times New Roman"/>
          <w:color w:val="000000" w:themeColor="text1"/>
          <w:sz w:val="28"/>
          <w:szCs w:val="28"/>
        </w:rPr>
        <w:t>наиболее распространенные</w:t>
      </w:r>
      <w:r w:rsidRPr="00E947EC">
        <w:rPr>
          <w:rFonts w:ascii="Times New Roman" w:hAnsi="Times New Roman" w:cs="Times New Roman"/>
          <w:color w:val="000000" w:themeColor="text1"/>
          <w:sz w:val="28"/>
          <w:szCs w:val="28"/>
          <w:highlight w:val="lightGray"/>
        </w:rPr>
        <w:t>:</w:t>
      </w:r>
      <w:r w:rsidR="00FC57B9" w:rsidRPr="00E947EC">
        <w:rPr>
          <w:rFonts w:ascii="Times New Roman" w:hAnsi="Times New Roman" w:cs="Times New Roman"/>
          <w:color w:val="000000" w:themeColor="text1"/>
          <w:sz w:val="28"/>
          <w:szCs w:val="28"/>
        </w:rPr>
        <w:t xml:space="preserve"> появление новых российских конкурентов</w:t>
      </w:r>
      <w:r w:rsidRPr="00E947EC">
        <w:rPr>
          <w:rFonts w:ascii="Times New Roman" w:hAnsi="Times New Roman" w:cs="Times New Roman"/>
          <w:color w:val="000000" w:themeColor="text1"/>
          <w:sz w:val="28"/>
          <w:szCs w:val="28"/>
        </w:rPr>
        <w:t xml:space="preserve">. </w:t>
      </w:r>
    </w:p>
    <w:p w:rsidR="00F72B08" w:rsidRPr="00E947EC" w:rsidRDefault="00F72B08" w:rsidP="00F72B08">
      <w:pPr>
        <w:spacing w:after="0" w:line="100" w:lineRule="atLeast"/>
        <w:ind w:firstLine="708"/>
        <w:jc w:val="both"/>
        <w:rPr>
          <w:rFonts w:ascii="Times New Roman" w:eastAsia="Times New Roman" w:hAnsi="Times New Roman" w:cs="Times New Roman"/>
          <w:sz w:val="28"/>
          <w:szCs w:val="28"/>
        </w:rPr>
      </w:pPr>
      <w:r w:rsidRPr="00E947EC">
        <w:rPr>
          <w:rFonts w:ascii="Times New Roman" w:eastAsia="Times New Roman" w:hAnsi="Times New Roman" w:cs="Times New Roman"/>
          <w:sz w:val="28"/>
          <w:szCs w:val="28"/>
        </w:rPr>
        <w:t>На вопрос « Что оказало наиболее сильное влияние на сокращение числа конкурентов на рынке?» участники опроса ответили так:</w:t>
      </w:r>
    </w:p>
    <w:p w:rsidR="00F72B08" w:rsidRDefault="00F72B08" w:rsidP="00F72B08">
      <w:pPr>
        <w:spacing w:before="40" w:after="0" w:line="100" w:lineRule="atLeast"/>
        <w:jc w:val="both"/>
        <w:rPr>
          <w:rFonts w:ascii="Times New Roman" w:eastAsia="Times New Roman" w:hAnsi="Times New Roman" w:cs="Times New Roman"/>
          <w:sz w:val="24"/>
          <w:szCs w:val="24"/>
        </w:rPr>
      </w:pPr>
    </w:p>
    <w:tbl>
      <w:tblPr>
        <w:tblStyle w:val="a8"/>
        <w:tblW w:w="0" w:type="auto"/>
        <w:tblLook w:val="04A0" w:firstRow="1" w:lastRow="0" w:firstColumn="1" w:lastColumn="0" w:noHBand="0" w:noVBand="1"/>
      </w:tblPr>
      <w:tblGrid>
        <w:gridCol w:w="9296"/>
        <w:gridCol w:w="559"/>
      </w:tblGrid>
      <w:tr w:rsidR="00F72B08" w:rsidRPr="00E5296A" w:rsidTr="00E947EC">
        <w:tc>
          <w:tcPr>
            <w:tcW w:w="9747" w:type="dxa"/>
            <w:vAlign w:val="center"/>
          </w:tcPr>
          <w:p w:rsidR="00F72B08" w:rsidRPr="0019049E" w:rsidRDefault="00F72B08" w:rsidP="00E947EC">
            <w:pPr>
              <w:pStyle w:val="a7"/>
              <w:tabs>
                <w:tab w:val="left" w:pos="284"/>
              </w:tabs>
              <w:spacing w:line="276" w:lineRule="auto"/>
              <w:ind w:left="0"/>
              <w:contextualSpacing w:val="0"/>
              <w:rPr>
                <w:rFonts w:ascii="Times New Roman" w:hAnsi="Times New Roman" w:cs="Times New Roman"/>
                <w:sz w:val="24"/>
                <w:szCs w:val="24"/>
              </w:rPr>
            </w:pPr>
            <w:r w:rsidRPr="0019049E">
              <w:rPr>
                <w:rFonts w:ascii="Times New Roman" w:hAnsi="Times New Roman" w:cs="Times New Roman"/>
                <w:sz w:val="24"/>
                <w:szCs w:val="24"/>
              </w:rPr>
              <w:t>Сделки слияния и поглощения</w:t>
            </w:r>
          </w:p>
        </w:tc>
        <w:tc>
          <w:tcPr>
            <w:tcW w:w="567" w:type="dxa"/>
            <w:vAlign w:val="center"/>
          </w:tcPr>
          <w:p w:rsidR="00F72B08" w:rsidRPr="00E5296A" w:rsidRDefault="00F72B08" w:rsidP="00E947EC">
            <w:pPr>
              <w:pStyle w:val="a7"/>
              <w:tabs>
                <w:tab w:val="left" w:pos="284"/>
              </w:tabs>
              <w:spacing w:line="276" w:lineRule="auto"/>
              <w:ind w:left="0"/>
              <w:contextualSpacing w:val="0"/>
            </w:pPr>
            <w:r>
              <w:t>59</w:t>
            </w:r>
          </w:p>
        </w:tc>
      </w:tr>
      <w:tr w:rsidR="00F72B08" w:rsidRPr="00E5296A" w:rsidTr="00E947EC">
        <w:tc>
          <w:tcPr>
            <w:tcW w:w="9747" w:type="dxa"/>
            <w:vAlign w:val="center"/>
          </w:tcPr>
          <w:p w:rsidR="00F72B08" w:rsidRPr="0019049E" w:rsidRDefault="00F72B08" w:rsidP="00E947EC">
            <w:pPr>
              <w:pStyle w:val="a7"/>
              <w:tabs>
                <w:tab w:val="left" w:pos="284"/>
              </w:tabs>
              <w:spacing w:line="276" w:lineRule="auto"/>
              <w:ind w:left="0"/>
              <w:contextualSpacing w:val="0"/>
              <w:rPr>
                <w:rFonts w:ascii="Times New Roman" w:hAnsi="Times New Roman" w:cs="Times New Roman"/>
                <w:sz w:val="24"/>
                <w:szCs w:val="24"/>
              </w:rPr>
            </w:pPr>
            <w:r w:rsidRPr="0019049E">
              <w:rPr>
                <w:rFonts w:ascii="Times New Roman" w:hAnsi="Times New Roman" w:cs="Times New Roman"/>
                <w:sz w:val="24"/>
                <w:szCs w:val="24"/>
              </w:rPr>
              <w:t xml:space="preserve">Изменение нормативно-правовой базы, регулирующей деятельности </w:t>
            </w:r>
            <w:proofErr w:type="spellStart"/>
            <w:r w:rsidRPr="0019049E">
              <w:rPr>
                <w:rFonts w:ascii="Times New Roman" w:hAnsi="Times New Roman" w:cs="Times New Roman"/>
                <w:sz w:val="24"/>
                <w:szCs w:val="24"/>
              </w:rPr>
              <w:t>предпримателей</w:t>
            </w:r>
            <w:proofErr w:type="spellEnd"/>
          </w:p>
        </w:tc>
        <w:tc>
          <w:tcPr>
            <w:tcW w:w="567" w:type="dxa"/>
            <w:vAlign w:val="center"/>
          </w:tcPr>
          <w:p w:rsidR="00F72B08" w:rsidRPr="00E5296A" w:rsidRDefault="00F72B08" w:rsidP="00E947EC">
            <w:pPr>
              <w:pStyle w:val="a7"/>
              <w:tabs>
                <w:tab w:val="left" w:pos="284"/>
              </w:tabs>
              <w:spacing w:line="276" w:lineRule="auto"/>
              <w:ind w:left="0"/>
              <w:contextualSpacing w:val="0"/>
            </w:pPr>
            <w:r>
              <w:t>40</w:t>
            </w:r>
          </w:p>
        </w:tc>
      </w:tr>
      <w:tr w:rsidR="00F72B08" w:rsidRPr="00E5296A" w:rsidTr="00E947EC">
        <w:tc>
          <w:tcPr>
            <w:tcW w:w="9747" w:type="dxa"/>
            <w:vAlign w:val="center"/>
          </w:tcPr>
          <w:p w:rsidR="00F72B08" w:rsidRPr="0019049E" w:rsidRDefault="00F72B08" w:rsidP="00E947EC">
            <w:pPr>
              <w:pStyle w:val="a7"/>
              <w:tabs>
                <w:tab w:val="left" w:pos="284"/>
              </w:tabs>
              <w:spacing w:line="276" w:lineRule="auto"/>
              <w:ind w:left="0"/>
              <w:contextualSpacing w:val="0"/>
              <w:rPr>
                <w:rFonts w:ascii="Times New Roman" w:hAnsi="Times New Roman" w:cs="Times New Roman"/>
                <w:sz w:val="24"/>
                <w:szCs w:val="24"/>
              </w:rPr>
            </w:pPr>
            <w:proofErr w:type="spellStart"/>
            <w:r w:rsidRPr="0019049E">
              <w:rPr>
                <w:rFonts w:ascii="Times New Roman" w:hAnsi="Times New Roman" w:cs="Times New Roman"/>
                <w:sz w:val="24"/>
                <w:szCs w:val="24"/>
              </w:rPr>
              <w:t>Антиконкурентные</w:t>
            </w:r>
            <w:proofErr w:type="spellEnd"/>
            <w:r w:rsidRPr="0019049E">
              <w:rPr>
                <w:rFonts w:ascii="Times New Roman" w:hAnsi="Times New Roman" w:cs="Times New Roman"/>
                <w:sz w:val="24"/>
                <w:szCs w:val="24"/>
              </w:rPr>
              <w:t xml:space="preserve"> действия органов власти / давление со стороны органов власти</w:t>
            </w:r>
          </w:p>
        </w:tc>
        <w:tc>
          <w:tcPr>
            <w:tcW w:w="567" w:type="dxa"/>
            <w:vAlign w:val="center"/>
          </w:tcPr>
          <w:p w:rsidR="00F72B08" w:rsidRPr="00E5296A" w:rsidRDefault="00F72B08" w:rsidP="00E947EC">
            <w:pPr>
              <w:pStyle w:val="a7"/>
              <w:tabs>
                <w:tab w:val="left" w:pos="284"/>
              </w:tabs>
              <w:spacing w:line="276" w:lineRule="auto"/>
              <w:ind w:left="0"/>
              <w:contextualSpacing w:val="0"/>
            </w:pPr>
            <w:r>
              <w:t>41</w:t>
            </w:r>
          </w:p>
        </w:tc>
      </w:tr>
      <w:tr w:rsidR="00F72B08" w:rsidRPr="00E5296A" w:rsidTr="00E947EC">
        <w:tc>
          <w:tcPr>
            <w:tcW w:w="9747" w:type="dxa"/>
            <w:vAlign w:val="center"/>
          </w:tcPr>
          <w:p w:rsidR="00F72B08" w:rsidRPr="0019049E" w:rsidRDefault="00F72B08" w:rsidP="00E947EC">
            <w:pPr>
              <w:pStyle w:val="a7"/>
              <w:tabs>
                <w:tab w:val="left" w:pos="284"/>
              </w:tabs>
              <w:spacing w:line="276" w:lineRule="auto"/>
              <w:ind w:left="0"/>
              <w:contextualSpacing w:val="0"/>
              <w:rPr>
                <w:rFonts w:ascii="Times New Roman" w:hAnsi="Times New Roman" w:cs="Times New Roman"/>
                <w:sz w:val="24"/>
                <w:szCs w:val="24"/>
              </w:rPr>
            </w:pPr>
            <w:r w:rsidRPr="0019049E">
              <w:rPr>
                <w:rFonts w:ascii="Times New Roman" w:hAnsi="Times New Roman" w:cs="Times New Roman"/>
                <w:sz w:val="24"/>
                <w:szCs w:val="24"/>
              </w:rPr>
              <w:t>Уход российских конкурентов с рынка</w:t>
            </w:r>
          </w:p>
        </w:tc>
        <w:tc>
          <w:tcPr>
            <w:tcW w:w="567" w:type="dxa"/>
            <w:vAlign w:val="center"/>
          </w:tcPr>
          <w:p w:rsidR="00F72B08" w:rsidRPr="00E5296A" w:rsidRDefault="00F72B08" w:rsidP="00E947EC">
            <w:pPr>
              <w:pStyle w:val="a7"/>
              <w:tabs>
                <w:tab w:val="left" w:pos="284"/>
              </w:tabs>
              <w:spacing w:line="276" w:lineRule="auto"/>
              <w:ind w:left="0"/>
              <w:contextualSpacing w:val="0"/>
            </w:pPr>
            <w:r>
              <w:t>32</w:t>
            </w:r>
          </w:p>
        </w:tc>
      </w:tr>
      <w:tr w:rsidR="00F72B08" w:rsidRPr="00E5296A" w:rsidTr="00E947EC">
        <w:tc>
          <w:tcPr>
            <w:tcW w:w="9747" w:type="dxa"/>
            <w:vAlign w:val="center"/>
          </w:tcPr>
          <w:p w:rsidR="00F72B08" w:rsidRPr="0019049E" w:rsidRDefault="00F72B08" w:rsidP="00E947EC">
            <w:pPr>
              <w:pStyle w:val="a7"/>
              <w:tabs>
                <w:tab w:val="left" w:pos="284"/>
              </w:tabs>
              <w:spacing w:line="276" w:lineRule="auto"/>
              <w:ind w:left="0"/>
              <w:contextualSpacing w:val="0"/>
              <w:rPr>
                <w:rFonts w:ascii="Times New Roman" w:hAnsi="Times New Roman" w:cs="Times New Roman"/>
                <w:sz w:val="24"/>
                <w:szCs w:val="24"/>
              </w:rPr>
            </w:pPr>
            <w:r w:rsidRPr="0019049E">
              <w:rPr>
                <w:rFonts w:ascii="Times New Roman" w:hAnsi="Times New Roman" w:cs="Times New Roman"/>
                <w:sz w:val="24"/>
                <w:szCs w:val="24"/>
              </w:rPr>
              <w:t>Уход иностранных конкурентов с рынка</w:t>
            </w:r>
          </w:p>
        </w:tc>
        <w:tc>
          <w:tcPr>
            <w:tcW w:w="567" w:type="dxa"/>
            <w:vAlign w:val="center"/>
          </w:tcPr>
          <w:p w:rsidR="00F72B08" w:rsidRPr="00E5296A" w:rsidRDefault="00F72B08" w:rsidP="00E947EC">
            <w:pPr>
              <w:pStyle w:val="a7"/>
              <w:tabs>
                <w:tab w:val="left" w:pos="284"/>
              </w:tabs>
              <w:spacing w:line="276" w:lineRule="auto"/>
              <w:ind w:left="0"/>
              <w:contextualSpacing w:val="0"/>
            </w:pPr>
            <w:r>
              <w:t>9</w:t>
            </w:r>
          </w:p>
        </w:tc>
      </w:tr>
      <w:tr w:rsidR="00F72B08" w:rsidRPr="00E5296A" w:rsidTr="00E947EC">
        <w:tc>
          <w:tcPr>
            <w:tcW w:w="9747" w:type="dxa"/>
            <w:vAlign w:val="center"/>
          </w:tcPr>
          <w:p w:rsidR="00F72B08" w:rsidRPr="0019049E" w:rsidRDefault="00F72B08" w:rsidP="00E947EC">
            <w:pPr>
              <w:pStyle w:val="a7"/>
              <w:tabs>
                <w:tab w:val="left" w:pos="284"/>
              </w:tabs>
              <w:spacing w:line="276" w:lineRule="auto"/>
              <w:ind w:left="0"/>
              <w:contextualSpacing w:val="0"/>
              <w:rPr>
                <w:rFonts w:ascii="Times New Roman" w:hAnsi="Times New Roman" w:cs="Times New Roman"/>
                <w:sz w:val="24"/>
                <w:szCs w:val="24"/>
              </w:rPr>
            </w:pPr>
            <w:r w:rsidRPr="0019049E">
              <w:rPr>
                <w:rFonts w:ascii="Times New Roman" w:hAnsi="Times New Roman" w:cs="Times New Roman"/>
                <w:sz w:val="24"/>
                <w:szCs w:val="24"/>
              </w:rPr>
              <w:t>Другое</w:t>
            </w:r>
          </w:p>
        </w:tc>
        <w:tc>
          <w:tcPr>
            <w:tcW w:w="567" w:type="dxa"/>
            <w:vAlign w:val="center"/>
          </w:tcPr>
          <w:p w:rsidR="00F72B08" w:rsidRPr="00E5296A" w:rsidRDefault="00F72B08" w:rsidP="00E947EC">
            <w:pPr>
              <w:pStyle w:val="a7"/>
              <w:tabs>
                <w:tab w:val="left" w:pos="284"/>
              </w:tabs>
              <w:spacing w:line="276" w:lineRule="auto"/>
              <w:ind w:left="0"/>
              <w:contextualSpacing w:val="0"/>
            </w:pPr>
            <w:r>
              <w:t>89</w:t>
            </w:r>
          </w:p>
        </w:tc>
      </w:tr>
    </w:tbl>
    <w:p w:rsidR="00EE38C7" w:rsidRDefault="00EE38C7" w:rsidP="00DE1298">
      <w:pPr>
        <w:spacing w:before="40" w:after="0" w:line="100" w:lineRule="atLeast"/>
        <w:jc w:val="both"/>
        <w:rPr>
          <w:rFonts w:ascii="Times New Roman" w:eastAsia="Times New Roman" w:hAnsi="Times New Roman" w:cs="Times New Roman"/>
          <w:sz w:val="24"/>
          <w:szCs w:val="24"/>
        </w:rPr>
      </w:pPr>
    </w:p>
    <w:p w:rsidR="00F72B08" w:rsidRPr="00D501E2" w:rsidRDefault="00A54B86" w:rsidP="00DE1298">
      <w:pPr>
        <w:spacing w:before="40" w:after="0" w:line="100" w:lineRule="atLeast"/>
        <w:jc w:val="both"/>
        <w:rPr>
          <w:rFonts w:ascii="Times New Roman" w:eastAsia="Times New Roman" w:hAnsi="Times New Roman" w:cs="Times New Roman"/>
          <w:b/>
          <w:sz w:val="28"/>
          <w:szCs w:val="28"/>
        </w:rPr>
      </w:pPr>
      <w:r w:rsidRPr="00D501E2">
        <w:rPr>
          <w:rFonts w:ascii="Times New Roman" w:eastAsia="Times New Roman" w:hAnsi="Times New Roman" w:cs="Times New Roman"/>
          <w:b/>
          <w:sz w:val="28"/>
          <w:szCs w:val="28"/>
        </w:rPr>
        <w:t>1.4. Удовлетворенность населения деятельностью в сфере финансовых услуг, осуществляемой на территории региона</w:t>
      </w:r>
    </w:p>
    <w:p w:rsidR="00D501E2" w:rsidRPr="00D501E2" w:rsidRDefault="00D501E2" w:rsidP="00D501E2">
      <w:pPr>
        <w:pStyle w:val="a7"/>
        <w:tabs>
          <w:tab w:val="left" w:pos="284"/>
          <w:tab w:val="left" w:pos="426"/>
        </w:tabs>
        <w:suppressAutoHyphens w:val="0"/>
        <w:spacing w:after="0" w:line="240" w:lineRule="auto"/>
        <w:ind w:left="0"/>
        <w:contextualSpacing w:val="0"/>
        <w:jc w:val="both"/>
        <w:textAlignment w:val="auto"/>
        <w:rPr>
          <w:rFonts w:ascii="Times New Roman" w:hAnsi="Times New Roman" w:cs="Times New Roman"/>
          <w:sz w:val="28"/>
          <w:szCs w:val="28"/>
        </w:rPr>
      </w:pPr>
      <w:r w:rsidRPr="00D501E2">
        <w:rPr>
          <w:rFonts w:ascii="Times New Roman" w:hAnsi="Times New Roman" w:cs="Times New Roman"/>
          <w:sz w:val="28"/>
          <w:szCs w:val="28"/>
        </w:rPr>
        <w:tab/>
        <w:t xml:space="preserve">На вопрос охарактеризуйте доступность для Вас базового набора финансовых услуг (страхование, кредитование, вклады/сбережения, платежные услуги) участники опроса ответили </w:t>
      </w:r>
    </w:p>
    <w:p w:rsidR="00D501E2" w:rsidRPr="00D501E2" w:rsidRDefault="00D501E2" w:rsidP="00D501E2">
      <w:pPr>
        <w:pStyle w:val="a7"/>
        <w:tabs>
          <w:tab w:val="left" w:pos="284"/>
          <w:tab w:val="left" w:pos="426"/>
        </w:tabs>
        <w:ind w:left="928"/>
        <w:contextualSpacing w:val="0"/>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5"/>
        <w:gridCol w:w="960"/>
      </w:tblGrid>
      <w:tr w:rsidR="00D501E2" w:rsidRPr="00D501E2" w:rsidTr="00D501E2">
        <w:tc>
          <w:tcPr>
            <w:tcW w:w="8895" w:type="dxa"/>
            <w:shd w:val="clear" w:color="auto" w:fill="auto"/>
          </w:tcPr>
          <w:p w:rsidR="00D501E2" w:rsidRPr="00D501E2" w:rsidRDefault="00D501E2" w:rsidP="00E947EC">
            <w:pPr>
              <w:rPr>
                <w:rFonts w:ascii="Times New Roman" w:eastAsia="Calibri" w:hAnsi="Times New Roman" w:cs="Times New Roman"/>
                <w:bCs/>
                <w:sz w:val="28"/>
                <w:szCs w:val="28"/>
                <w:lang w:eastAsia="en-US"/>
              </w:rPr>
            </w:pPr>
            <w:r w:rsidRPr="00D501E2">
              <w:rPr>
                <w:rFonts w:ascii="Times New Roman" w:eastAsia="Calibri" w:hAnsi="Times New Roman" w:cs="Times New Roman"/>
                <w:bCs/>
                <w:sz w:val="28"/>
                <w:szCs w:val="28"/>
                <w:lang w:eastAsia="en-US"/>
              </w:rPr>
              <w:t>Доступны все виды финансовых услуг</w:t>
            </w:r>
          </w:p>
        </w:tc>
        <w:tc>
          <w:tcPr>
            <w:tcW w:w="960" w:type="dxa"/>
            <w:shd w:val="clear" w:color="auto" w:fill="auto"/>
          </w:tcPr>
          <w:p w:rsidR="00D501E2" w:rsidRPr="00D501E2" w:rsidRDefault="00D501E2" w:rsidP="00E947EC">
            <w:pPr>
              <w:jc w:val="center"/>
              <w:rPr>
                <w:rFonts w:ascii="Times New Roman" w:eastAsia="Calibri" w:hAnsi="Times New Roman" w:cs="Times New Roman"/>
                <w:bCs/>
                <w:sz w:val="28"/>
                <w:szCs w:val="28"/>
                <w:lang w:eastAsia="en-US"/>
              </w:rPr>
            </w:pPr>
            <w:r w:rsidRPr="00D501E2">
              <w:rPr>
                <w:rFonts w:ascii="Times New Roman" w:eastAsia="Calibri" w:hAnsi="Times New Roman" w:cs="Times New Roman"/>
                <w:bCs/>
                <w:sz w:val="28"/>
                <w:szCs w:val="28"/>
                <w:lang w:eastAsia="en-US"/>
              </w:rPr>
              <w:t>90</w:t>
            </w:r>
          </w:p>
        </w:tc>
      </w:tr>
      <w:tr w:rsidR="00D501E2" w:rsidRPr="00D501E2" w:rsidTr="00D501E2">
        <w:tc>
          <w:tcPr>
            <w:tcW w:w="8895" w:type="dxa"/>
            <w:shd w:val="clear" w:color="auto" w:fill="auto"/>
          </w:tcPr>
          <w:p w:rsidR="00D501E2" w:rsidRPr="00D501E2" w:rsidRDefault="00D501E2" w:rsidP="00E947EC">
            <w:pPr>
              <w:rPr>
                <w:rFonts w:ascii="Times New Roman" w:eastAsia="Calibri" w:hAnsi="Times New Roman" w:cs="Times New Roman"/>
                <w:bCs/>
                <w:sz w:val="28"/>
                <w:szCs w:val="28"/>
                <w:lang w:eastAsia="en-US"/>
              </w:rPr>
            </w:pPr>
            <w:r w:rsidRPr="00D501E2">
              <w:rPr>
                <w:rFonts w:ascii="Times New Roman" w:eastAsia="Calibri" w:hAnsi="Times New Roman" w:cs="Times New Roman"/>
                <w:bCs/>
                <w:sz w:val="28"/>
                <w:szCs w:val="28"/>
                <w:lang w:eastAsia="en-US"/>
              </w:rPr>
              <w:t>Доступно несколько видов финансовых услуг</w:t>
            </w:r>
          </w:p>
        </w:tc>
        <w:tc>
          <w:tcPr>
            <w:tcW w:w="960" w:type="dxa"/>
            <w:shd w:val="clear" w:color="auto" w:fill="auto"/>
          </w:tcPr>
          <w:p w:rsidR="00D501E2" w:rsidRPr="00D501E2" w:rsidRDefault="00D501E2" w:rsidP="00E947EC">
            <w:pPr>
              <w:jc w:val="center"/>
              <w:rPr>
                <w:rFonts w:ascii="Times New Roman" w:eastAsia="Calibri" w:hAnsi="Times New Roman" w:cs="Times New Roman"/>
                <w:bCs/>
                <w:sz w:val="28"/>
                <w:szCs w:val="28"/>
                <w:lang w:eastAsia="en-US"/>
              </w:rPr>
            </w:pPr>
            <w:r w:rsidRPr="00D501E2">
              <w:rPr>
                <w:rFonts w:ascii="Times New Roman" w:eastAsia="Calibri" w:hAnsi="Times New Roman" w:cs="Times New Roman"/>
                <w:bCs/>
                <w:sz w:val="28"/>
                <w:szCs w:val="28"/>
                <w:lang w:eastAsia="en-US"/>
              </w:rPr>
              <w:t>896</w:t>
            </w:r>
          </w:p>
        </w:tc>
      </w:tr>
      <w:tr w:rsidR="00D501E2" w:rsidRPr="00D501E2" w:rsidTr="00D501E2">
        <w:tc>
          <w:tcPr>
            <w:tcW w:w="8895" w:type="dxa"/>
            <w:shd w:val="clear" w:color="auto" w:fill="auto"/>
          </w:tcPr>
          <w:p w:rsidR="00D501E2" w:rsidRPr="00D501E2" w:rsidRDefault="00D501E2" w:rsidP="00E947EC">
            <w:pPr>
              <w:rPr>
                <w:rFonts w:ascii="Times New Roman" w:eastAsia="Calibri" w:hAnsi="Times New Roman" w:cs="Times New Roman"/>
                <w:bCs/>
                <w:sz w:val="28"/>
                <w:szCs w:val="28"/>
                <w:lang w:eastAsia="en-US"/>
              </w:rPr>
            </w:pPr>
            <w:r w:rsidRPr="00D501E2">
              <w:rPr>
                <w:rFonts w:ascii="Times New Roman" w:eastAsia="Calibri" w:hAnsi="Times New Roman" w:cs="Times New Roman"/>
                <w:bCs/>
                <w:sz w:val="28"/>
                <w:szCs w:val="28"/>
                <w:lang w:eastAsia="en-US"/>
              </w:rPr>
              <w:t xml:space="preserve">Доступен лишь один вид финансовой услуги </w:t>
            </w:r>
          </w:p>
        </w:tc>
        <w:tc>
          <w:tcPr>
            <w:tcW w:w="960" w:type="dxa"/>
            <w:shd w:val="clear" w:color="auto" w:fill="auto"/>
          </w:tcPr>
          <w:p w:rsidR="00D501E2" w:rsidRPr="00D501E2" w:rsidRDefault="00D501E2" w:rsidP="00E947EC">
            <w:pPr>
              <w:jc w:val="center"/>
              <w:rPr>
                <w:rFonts w:ascii="Times New Roman" w:eastAsia="Calibri" w:hAnsi="Times New Roman" w:cs="Times New Roman"/>
                <w:bCs/>
                <w:sz w:val="28"/>
                <w:szCs w:val="28"/>
                <w:lang w:eastAsia="en-US"/>
              </w:rPr>
            </w:pPr>
          </w:p>
        </w:tc>
      </w:tr>
      <w:tr w:rsidR="00D501E2" w:rsidRPr="00D501E2" w:rsidTr="00D501E2">
        <w:tc>
          <w:tcPr>
            <w:tcW w:w="8895" w:type="dxa"/>
            <w:shd w:val="clear" w:color="auto" w:fill="auto"/>
          </w:tcPr>
          <w:p w:rsidR="00D501E2" w:rsidRPr="00D501E2" w:rsidRDefault="00D501E2" w:rsidP="00E947EC">
            <w:pPr>
              <w:rPr>
                <w:rFonts w:ascii="Times New Roman" w:eastAsia="Calibri" w:hAnsi="Times New Roman" w:cs="Times New Roman"/>
                <w:bCs/>
                <w:sz w:val="28"/>
                <w:szCs w:val="28"/>
                <w:lang w:eastAsia="en-US"/>
              </w:rPr>
            </w:pPr>
            <w:r w:rsidRPr="00D501E2">
              <w:rPr>
                <w:rFonts w:ascii="Times New Roman" w:eastAsia="Calibri" w:hAnsi="Times New Roman" w:cs="Times New Roman"/>
                <w:bCs/>
                <w:sz w:val="28"/>
                <w:szCs w:val="28"/>
                <w:lang w:eastAsia="en-US"/>
              </w:rPr>
              <w:t>Не доступен ни один вид финансовых услуг</w:t>
            </w:r>
          </w:p>
        </w:tc>
        <w:tc>
          <w:tcPr>
            <w:tcW w:w="960" w:type="dxa"/>
            <w:shd w:val="clear" w:color="auto" w:fill="auto"/>
          </w:tcPr>
          <w:p w:rsidR="00D501E2" w:rsidRPr="00D501E2" w:rsidRDefault="00D501E2" w:rsidP="00E947EC">
            <w:pPr>
              <w:jc w:val="center"/>
              <w:rPr>
                <w:rFonts w:ascii="Times New Roman" w:eastAsia="Calibri" w:hAnsi="Times New Roman" w:cs="Times New Roman"/>
                <w:bCs/>
                <w:sz w:val="28"/>
                <w:szCs w:val="28"/>
                <w:lang w:eastAsia="en-US"/>
              </w:rPr>
            </w:pPr>
          </w:p>
        </w:tc>
      </w:tr>
    </w:tbl>
    <w:p w:rsidR="00D501E2" w:rsidRPr="00D501E2" w:rsidRDefault="00D501E2" w:rsidP="00D501E2">
      <w:pPr>
        <w:pStyle w:val="a7"/>
        <w:tabs>
          <w:tab w:val="left" w:pos="284"/>
          <w:tab w:val="left" w:pos="426"/>
        </w:tabs>
        <w:suppressAutoHyphens w:val="0"/>
        <w:spacing w:after="0" w:line="240" w:lineRule="auto"/>
        <w:ind w:left="0"/>
        <w:jc w:val="both"/>
        <w:textAlignment w:val="auto"/>
        <w:rPr>
          <w:rFonts w:ascii="Times New Roman" w:hAnsi="Times New Roman" w:cs="Times New Roman"/>
          <w:i/>
          <w:sz w:val="28"/>
          <w:szCs w:val="28"/>
        </w:rPr>
      </w:pPr>
      <w:r w:rsidRPr="00D501E2">
        <w:rPr>
          <w:rFonts w:ascii="Times New Roman" w:hAnsi="Times New Roman" w:cs="Times New Roman"/>
          <w:sz w:val="28"/>
          <w:szCs w:val="28"/>
        </w:rPr>
        <w:t xml:space="preserve">В анкете был </w:t>
      </w:r>
      <w:proofErr w:type="gramStart"/>
      <w:r w:rsidRPr="00D501E2">
        <w:rPr>
          <w:rFonts w:ascii="Times New Roman" w:hAnsi="Times New Roman" w:cs="Times New Roman"/>
          <w:sz w:val="28"/>
          <w:szCs w:val="28"/>
        </w:rPr>
        <w:t>задан вопрос насколько Вы удовлетворены</w:t>
      </w:r>
      <w:proofErr w:type="gramEnd"/>
      <w:r w:rsidRPr="00D501E2">
        <w:rPr>
          <w:rFonts w:ascii="Times New Roman" w:hAnsi="Times New Roman" w:cs="Times New Roman"/>
          <w:sz w:val="28"/>
          <w:szCs w:val="28"/>
        </w:rPr>
        <w:t xml:space="preserve"> качеством финансовых услуг на территории вашего района (города) по следующим критериям:</w:t>
      </w:r>
      <w:r w:rsidRPr="00D501E2">
        <w:rPr>
          <w:rFonts w:ascii="Times New Roman" w:hAnsi="Times New Roman" w:cs="Times New Roman"/>
          <w:b/>
          <w:sz w:val="28"/>
          <w:szCs w:val="28"/>
        </w:rPr>
        <w:t xml:space="preserve"> </w:t>
      </w:r>
      <w:r w:rsidRPr="00D501E2">
        <w:rPr>
          <w:rFonts w:ascii="Times New Roman" w:hAnsi="Times New Roman" w:cs="Times New Roman"/>
          <w:i/>
          <w:sz w:val="28"/>
          <w:szCs w:val="28"/>
        </w:rPr>
        <w:t>1. Не сталкивался. 2. Удовлетворительно. 3. Скорее удовлетворительно. 4. Скорее неудовлетворительно. 5. Неудовлетворительно.</w:t>
      </w:r>
    </w:p>
    <w:p w:rsidR="00D501E2" w:rsidRPr="00D501E2" w:rsidRDefault="00D501E2" w:rsidP="00D501E2">
      <w:pPr>
        <w:pStyle w:val="a7"/>
        <w:tabs>
          <w:tab w:val="left" w:pos="284"/>
          <w:tab w:val="left" w:pos="426"/>
        </w:tabs>
        <w:ind w:left="0"/>
        <w:rPr>
          <w:rFonts w:ascii="Times New Roman" w:hAnsi="Times New Roman" w:cs="Times New Roman"/>
          <w:i/>
          <w:sz w:val="28"/>
          <w:szCs w:val="28"/>
        </w:rPr>
      </w:pPr>
    </w:p>
    <w:tbl>
      <w:tblPr>
        <w:tblStyle w:val="a8"/>
        <w:tblW w:w="9889" w:type="dxa"/>
        <w:tblLayout w:type="fixed"/>
        <w:tblLook w:val="04A0" w:firstRow="1" w:lastRow="0" w:firstColumn="1" w:lastColumn="0" w:noHBand="0" w:noVBand="1"/>
      </w:tblPr>
      <w:tblGrid>
        <w:gridCol w:w="5070"/>
        <w:gridCol w:w="992"/>
        <w:gridCol w:w="992"/>
        <w:gridCol w:w="992"/>
        <w:gridCol w:w="851"/>
        <w:gridCol w:w="992"/>
      </w:tblGrid>
      <w:tr w:rsidR="00D501E2" w:rsidRPr="00D501E2" w:rsidTr="00D501E2">
        <w:trPr>
          <w:trHeight w:val="135"/>
        </w:trPr>
        <w:tc>
          <w:tcPr>
            <w:tcW w:w="5070" w:type="dxa"/>
            <w:vAlign w:val="center"/>
          </w:tcPr>
          <w:p w:rsidR="00D501E2" w:rsidRPr="00D501E2" w:rsidRDefault="00D501E2" w:rsidP="00E947EC">
            <w:pPr>
              <w:rPr>
                <w:rFonts w:ascii="Times New Roman" w:hAnsi="Times New Roman" w:cs="Times New Roman"/>
                <w:b/>
                <w:sz w:val="28"/>
                <w:szCs w:val="28"/>
              </w:rPr>
            </w:pPr>
          </w:p>
        </w:tc>
        <w:tc>
          <w:tcPr>
            <w:tcW w:w="992" w:type="dxa"/>
            <w:vAlign w:val="center"/>
          </w:tcPr>
          <w:p w:rsidR="00D501E2" w:rsidRPr="00D501E2" w:rsidRDefault="00D501E2" w:rsidP="00E947EC">
            <w:pPr>
              <w:jc w:val="center"/>
              <w:rPr>
                <w:rFonts w:ascii="Times New Roman" w:hAnsi="Times New Roman" w:cs="Times New Roman"/>
                <w:sz w:val="28"/>
                <w:szCs w:val="28"/>
              </w:rPr>
            </w:pPr>
            <w:r>
              <w:rPr>
                <w:rFonts w:ascii="Times New Roman" w:hAnsi="Times New Roman" w:cs="Times New Roman"/>
                <w:sz w:val="28"/>
                <w:szCs w:val="28"/>
              </w:rPr>
              <w:t>Не сталкивались</w:t>
            </w:r>
          </w:p>
        </w:tc>
        <w:tc>
          <w:tcPr>
            <w:tcW w:w="992" w:type="dxa"/>
            <w:vAlign w:val="center"/>
          </w:tcPr>
          <w:p w:rsidR="00D501E2" w:rsidRPr="00D501E2" w:rsidRDefault="00D501E2" w:rsidP="00E947EC">
            <w:pPr>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992" w:type="dxa"/>
            <w:vAlign w:val="center"/>
          </w:tcPr>
          <w:p w:rsidR="00D501E2" w:rsidRPr="00D501E2" w:rsidRDefault="00D501E2" w:rsidP="00E947EC">
            <w:pPr>
              <w:jc w:val="center"/>
              <w:rPr>
                <w:rFonts w:ascii="Times New Roman" w:hAnsi="Times New Roman" w:cs="Times New Roman"/>
                <w:sz w:val="28"/>
                <w:szCs w:val="28"/>
              </w:rPr>
            </w:pPr>
            <w:r>
              <w:rPr>
                <w:rFonts w:ascii="Times New Roman" w:hAnsi="Times New Roman" w:cs="Times New Roman"/>
                <w:sz w:val="28"/>
                <w:szCs w:val="28"/>
              </w:rPr>
              <w:t>Скорее удовлетворительно</w:t>
            </w:r>
          </w:p>
        </w:tc>
        <w:tc>
          <w:tcPr>
            <w:tcW w:w="851" w:type="dxa"/>
            <w:vAlign w:val="center"/>
          </w:tcPr>
          <w:p w:rsidR="00D501E2" w:rsidRPr="00D501E2" w:rsidRDefault="00D501E2" w:rsidP="00E947EC">
            <w:pPr>
              <w:jc w:val="center"/>
              <w:rPr>
                <w:rFonts w:ascii="Times New Roman" w:hAnsi="Times New Roman" w:cs="Times New Roman"/>
                <w:sz w:val="28"/>
                <w:szCs w:val="28"/>
              </w:rPr>
            </w:pPr>
            <w:r>
              <w:rPr>
                <w:rFonts w:ascii="Times New Roman" w:hAnsi="Times New Roman" w:cs="Times New Roman"/>
                <w:sz w:val="28"/>
                <w:szCs w:val="28"/>
              </w:rPr>
              <w:t>Скорее неудовлетворительно</w:t>
            </w:r>
          </w:p>
        </w:tc>
        <w:tc>
          <w:tcPr>
            <w:tcW w:w="992" w:type="dxa"/>
          </w:tcPr>
          <w:p w:rsidR="00D501E2" w:rsidRPr="00D501E2" w:rsidRDefault="00D501E2" w:rsidP="00E947EC">
            <w:pPr>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r>
      <w:tr w:rsidR="00D501E2" w:rsidRPr="00D501E2" w:rsidTr="00D501E2">
        <w:trPr>
          <w:trHeight w:val="540"/>
        </w:trPr>
        <w:tc>
          <w:tcPr>
            <w:tcW w:w="5070" w:type="dxa"/>
            <w:vAlign w:val="center"/>
          </w:tcPr>
          <w:p w:rsidR="00D501E2" w:rsidRPr="00D501E2" w:rsidRDefault="00D501E2" w:rsidP="00E947EC">
            <w:pPr>
              <w:rPr>
                <w:rFonts w:ascii="Times New Roman" w:hAnsi="Times New Roman" w:cs="Times New Roman"/>
                <w:sz w:val="28"/>
                <w:szCs w:val="28"/>
              </w:rPr>
            </w:pPr>
            <w:r w:rsidRPr="00D501E2">
              <w:rPr>
                <w:rFonts w:ascii="Times New Roman" w:hAnsi="Times New Roman" w:cs="Times New Roman"/>
                <w:sz w:val="28"/>
                <w:szCs w:val="28"/>
              </w:rPr>
              <w:lastRenderedPageBreak/>
              <w:t>Кредитование</w:t>
            </w:r>
          </w:p>
        </w:tc>
        <w:tc>
          <w:tcPr>
            <w:tcW w:w="992" w:type="dxa"/>
            <w:vAlign w:val="center"/>
          </w:tcPr>
          <w:p w:rsidR="00D501E2" w:rsidRDefault="00D501E2" w:rsidP="00E947EC">
            <w:pPr>
              <w:jc w:val="center"/>
              <w:rPr>
                <w:rFonts w:ascii="Times New Roman" w:hAnsi="Times New Roman" w:cs="Times New Roman"/>
                <w:sz w:val="28"/>
                <w:szCs w:val="28"/>
              </w:rPr>
            </w:pPr>
            <w:r>
              <w:rPr>
                <w:rFonts w:ascii="Times New Roman" w:hAnsi="Times New Roman" w:cs="Times New Roman"/>
                <w:sz w:val="28"/>
                <w:szCs w:val="28"/>
              </w:rPr>
              <w:t>0</w:t>
            </w:r>
          </w:p>
        </w:tc>
        <w:tc>
          <w:tcPr>
            <w:tcW w:w="992" w:type="dxa"/>
            <w:vAlign w:val="center"/>
          </w:tcPr>
          <w:p w:rsidR="00D501E2" w:rsidRPr="00D501E2" w:rsidRDefault="00D501E2" w:rsidP="00E947EC">
            <w:pPr>
              <w:jc w:val="center"/>
              <w:rPr>
                <w:rFonts w:ascii="Times New Roman" w:hAnsi="Times New Roman" w:cs="Times New Roman"/>
                <w:sz w:val="28"/>
                <w:szCs w:val="28"/>
              </w:rPr>
            </w:pPr>
            <w:r>
              <w:rPr>
                <w:rFonts w:ascii="Times New Roman" w:hAnsi="Times New Roman" w:cs="Times New Roman"/>
                <w:sz w:val="28"/>
                <w:szCs w:val="28"/>
              </w:rPr>
              <w:t>581</w:t>
            </w:r>
          </w:p>
        </w:tc>
        <w:tc>
          <w:tcPr>
            <w:tcW w:w="992" w:type="dxa"/>
            <w:vAlign w:val="center"/>
          </w:tcPr>
          <w:p w:rsidR="00D501E2" w:rsidRPr="00D501E2" w:rsidRDefault="008D6161" w:rsidP="00E947EC">
            <w:pPr>
              <w:jc w:val="center"/>
              <w:rPr>
                <w:rFonts w:ascii="Times New Roman" w:hAnsi="Times New Roman" w:cs="Times New Roman"/>
                <w:sz w:val="28"/>
                <w:szCs w:val="28"/>
              </w:rPr>
            </w:pPr>
            <w:r>
              <w:rPr>
                <w:rFonts w:ascii="Times New Roman" w:hAnsi="Times New Roman" w:cs="Times New Roman"/>
                <w:sz w:val="28"/>
                <w:szCs w:val="28"/>
              </w:rPr>
              <w:t>301</w:t>
            </w:r>
          </w:p>
        </w:tc>
        <w:tc>
          <w:tcPr>
            <w:tcW w:w="851" w:type="dxa"/>
            <w:vAlign w:val="center"/>
          </w:tcPr>
          <w:p w:rsidR="00D501E2" w:rsidRPr="00D501E2" w:rsidRDefault="008D6161" w:rsidP="00E947EC">
            <w:pPr>
              <w:jc w:val="center"/>
              <w:rPr>
                <w:rFonts w:ascii="Times New Roman" w:hAnsi="Times New Roman" w:cs="Times New Roman"/>
                <w:sz w:val="28"/>
                <w:szCs w:val="28"/>
              </w:rPr>
            </w:pPr>
            <w:r>
              <w:rPr>
                <w:rFonts w:ascii="Times New Roman" w:hAnsi="Times New Roman" w:cs="Times New Roman"/>
                <w:sz w:val="28"/>
                <w:szCs w:val="28"/>
              </w:rPr>
              <w:t>104</w:t>
            </w:r>
          </w:p>
        </w:tc>
        <w:tc>
          <w:tcPr>
            <w:tcW w:w="992" w:type="dxa"/>
          </w:tcPr>
          <w:p w:rsidR="00D501E2" w:rsidRPr="00D501E2" w:rsidRDefault="008D6161" w:rsidP="00E947EC">
            <w:pPr>
              <w:jc w:val="center"/>
              <w:rPr>
                <w:rFonts w:ascii="Times New Roman" w:hAnsi="Times New Roman" w:cs="Times New Roman"/>
                <w:sz w:val="28"/>
                <w:szCs w:val="28"/>
              </w:rPr>
            </w:pPr>
            <w:r>
              <w:rPr>
                <w:rFonts w:ascii="Times New Roman" w:hAnsi="Times New Roman" w:cs="Times New Roman"/>
                <w:sz w:val="28"/>
                <w:szCs w:val="28"/>
              </w:rPr>
              <w:t>0</w:t>
            </w:r>
          </w:p>
        </w:tc>
      </w:tr>
      <w:tr w:rsidR="00D501E2" w:rsidRPr="00D501E2" w:rsidTr="00D501E2">
        <w:tc>
          <w:tcPr>
            <w:tcW w:w="5070" w:type="dxa"/>
            <w:vAlign w:val="center"/>
          </w:tcPr>
          <w:p w:rsidR="00D501E2" w:rsidRPr="00D501E2" w:rsidRDefault="00D501E2" w:rsidP="00E947EC">
            <w:pPr>
              <w:rPr>
                <w:rFonts w:ascii="Times New Roman" w:hAnsi="Times New Roman" w:cs="Times New Roman"/>
                <w:sz w:val="28"/>
                <w:szCs w:val="28"/>
              </w:rPr>
            </w:pPr>
            <w:r w:rsidRPr="00D501E2">
              <w:rPr>
                <w:rFonts w:ascii="Times New Roman" w:hAnsi="Times New Roman" w:cs="Times New Roman"/>
                <w:sz w:val="28"/>
                <w:szCs w:val="28"/>
              </w:rPr>
              <w:t>Вклады/сбережения</w:t>
            </w:r>
          </w:p>
        </w:tc>
        <w:tc>
          <w:tcPr>
            <w:tcW w:w="992" w:type="dxa"/>
            <w:vAlign w:val="center"/>
          </w:tcPr>
          <w:p w:rsidR="00D501E2" w:rsidRPr="00D501E2" w:rsidRDefault="00D501E2" w:rsidP="00E947EC">
            <w:pPr>
              <w:jc w:val="center"/>
              <w:rPr>
                <w:rFonts w:ascii="Times New Roman" w:hAnsi="Times New Roman" w:cs="Times New Roman"/>
                <w:sz w:val="28"/>
                <w:szCs w:val="28"/>
              </w:rPr>
            </w:pPr>
            <w:r>
              <w:rPr>
                <w:rFonts w:ascii="Times New Roman" w:hAnsi="Times New Roman" w:cs="Times New Roman"/>
                <w:sz w:val="28"/>
                <w:szCs w:val="28"/>
              </w:rPr>
              <w:t>0</w:t>
            </w:r>
          </w:p>
        </w:tc>
        <w:tc>
          <w:tcPr>
            <w:tcW w:w="992" w:type="dxa"/>
            <w:vAlign w:val="center"/>
          </w:tcPr>
          <w:p w:rsidR="00D501E2" w:rsidRPr="00D501E2" w:rsidRDefault="00D501E2" w:rsidP="00E947EC">
            <w:pPr>
              <w:jc w:val="center"/>
              <w:rPr>
                <w:rFonts w:ascii="Times New Roman" w:hAnsi="Times New Roman" w:cs="Times New Roman"/>
                <w:sz w:val="28"/>
                <w:szCs w:val="28"/>
              </w:rPr>
            </w:pPr>
            <w:r>
              <w:rPr>
                <w:rFonts w:ascii="Times New Roman" w:hAnsi="Times New Roman" w:cs="Times New Roman"/>
                <w:sz w:val="28"/>
                <w:szCs w:val="28"/>
              </w:rPr>
              <w:t>603</w:t>
            </w:r>
          </w:p>
        </w:tc>
        <w:tc>
          <w:tcPr>
            <w:tcW w:w="992" w:type="dxa"/>
            <w:vAlign w:val="center"/>
          </w:tcPr>
          <w:p w:rsidR="00D501E2" w:rsidRPr="00D501E2" w:rsidRDefault="008D6161" w:rsidP="00E947EC">
            <w:pPr>
              <w:jc w:val="center"/>
              <w:rPr>
                <w:rFonts w:ascii="Times New Roman" w:hAnsi="Times New Roman" w:cs="Times New Roman"/>
                <w:sz w:val="28"/>
                <w:szCs w:val="28"/>
              </w:rPr>
            </w:pPr>
            <w:r>
              <w:rPr>
                <w:rFonts w:ascii="Times New Roman" w:hAnsi="Times New Roman" w:cs="Times New Roman"/>
                <w:sz w:val="28"/>
                <w:szCs w:val="28"/>
              </w:rPr>
              <w:t>300</w:t>
            </w:r>
          </w:p>
        </w:tc>
        <w:tc>
          <w:tcPr>
            <w:tcW w:w="851" w:type="dxa"/>
            <w:vAlign w:val="center"/>
          </w:tcPr>
          <w:p w:rsidR="00D501E2" w:rsidRPr="00D501E2" w:rsidRDefault="008D6161" w:rsidP="00E947EC">
            <w:pPr>
              <w:jc w:val="center"/>
              <w:rPr>
                <w:rFonts w:ascii="Times New Roman" w:hAnsi="Times New Roman" w:cs="Times New Roman"/>
                <w:sz w:val="28"/>
                <w:szCs w:val="28"/>
              </w:rPr>
            </w:pPr>
            <w:r>
              <w:rPr>
                <w:rFonts w:ascii="Times New Roman" w:hAnsi="Times New Roman" w:cs="Times New Roman"/>
                <w:sz w:val="28"/>
                <w:szCs w:val="28"/>
              </w:rPr>
              <w:t>80</w:t>
            </w:r>
          </w:p>
        </w:tc>
        <w:tc>
          <w:tcPr>
            <w:tcW w:w="992" w:type="dxa"/>
          </w:tcPr>
          <w:p w:rsidR="00D501E2" w:rsidRPr="00D501E2" w:rsidRDefault="008D6161" w:rsidP="00E947EC">
            <w:pPr>
              <w:jc w:val="center"/>
              <w:rPr>
                <w:rFonts w:ascii="Times New Roman" w:hAnsi="Times New Roman" w:cs="Times New Roman"/>
                <w:sz w:val="28"/>
                <w:szCs w:val="28"/>
              </w:rPr>
            </w:pPr>
            <w:r>
              <w:rPr>
                <w:rFonts w:ascii="Times New Roman" w:hAnsi="Times New Roman" w:cs="Times New Roman"/>
                <w:sz w:val="28"/>
                <w:szCs w:val="28"/>
              </w:rPr>
              <w:t>3</w:t>
            </w:r>
          </w:p>
        </w:tc>
      </w:tr>
      <w:tr w:rsidR="00D501E2" w:rsidRPr="00D501E2" w:rsidTr="00D501E2">
        <w:tc>
          <w:tcPr>
            <w:tcW w:w="5070" w:type="dxa"/>
            <w:vAlign w:val="center"/>
          </w:tcPr>
          <w:p w:rsidR="00D501E2" w:rsidRPr="00D501E2" w:rsidRDefault="00D501E2" w:rsidP="00E947EC">
            <w:pPr>
              <w:rPr>
                <w:rFonts w:ascii="Times New Roman" w:hAnsi="Times New Roman" w:cs="Times New Roman"/>
                <w:sz w:val="28"/>
                <w:szCs w:val="28"/>
              </w:rPr>
            </w:pPr>
            <w:r w:rsidRPr="00D501E2">
              <w:rPr>
                <w:rFonts w:ascii="Times New Roman" w:hAnsi="Times New Roman" w:cs="Times New Roman"/>
                <w:sz w:val="28"/>
                <w:szCs w:val="28"/>
              </w:rPr>
              <w:t xml:space="preserve">Платежные услуги (онлайн платежи, переводы </w:t>
            </w:r>
            <w:r w:rsidRPr="00D501E2">
              <w:rPr>
                <w:rFonts w:ascii="Times New Roman" w:hAnsi="Times New Roman" w:cs="Times New Roman"/>
                <w:sz w:val="28"/>
                <w:szCs w:val="28"/>
                <w:lang w:val="en-US"/>
              </w:rPr>
              <w:t>P</w:t>
            </w:r>
            <w:r w:rsidRPr="00D501E2">
              <w:rPr>
                <w:rFonts w:ascii="Times New Roman" w:hAnsi="Times New Roman" w:cs="Times New Roman"/>
                <w:sz w:val="28"/>
                <w:szCs w:val="28"/>
              </w:rPr>
              <w:t>2</w:t>
            </w:r>
            <w:r w:rsidRPr="00D501E2">
              <w:rPr>
                <w:rFonts w:ascii="Times New Roman" w:hAnsi="Times New Roman" w:cs="Times New Roman"/>
                <w:sz w:val="28"/>
                <w:szCs w:val="28"/>
                <w:lang w:val="en-US"/>
              </w:rPr>
              <w:t>P</w:t>
            </w:r>
            <w:r w:rsidRPr="00D501E2">
              <w:rPr>
                <w:rFonts w:ascii="Times New Roman" w:hAnsi="Times New Roman" w:cs="Times New Roman"/>
                <w:sz w:val="28"/>
                <w:szCs w:val="28"/>
              </w:rPr>
              <w:t xml:space="preserve"> (с карты на карту), </w:t>
            </w:r>
            <w:r w:rsidRPr="00D501E2">
              <w:rPr>
                <w:rFonts w:ascii="Times New Roman" w:hAnsi="Times New Roman" w:cs="Times New Roman"/>
                <w:sz w:val="28"/>
                <w:szCs w:val="28"/>
                <w:lang w:val="en-US"/>
              </w:rPr>
              <w:t>POS</w:t>
            </w:r>
            <w:r w:rsidRPr="00D501E2">
              <w:rPr>
                <w:rFonts w:ascii="Times New Roman" w:hAnsi="Times New Roman" w:cs="Times New Roman"/>
                <w:sz w:val="28"/>
                <w:szCs w:val="28"/>
              </w:rPr>
              <w:t>-терминалы и др.)</w:t>
            </w:r>
          </w:p>
        </w:tc>
        <w:tc>
          <w:tcPr>
            <w:tcW w:w="992" w:type="dxa"/>
            <w:vAlign w:val="center"/>
          </w:tcPr>
          <w:p w:rsidR="00D501E2" w:rsidRPr="00D501E2" w:rsidRDefault="00D501E2" w:rsidP="00E947EC">
            <w:pPr>
              <w:jc w:val="center"/>
              <w:rPr>
                <w:rFonts w:ascii="Times New Roman" w:hAnsi="Times New Roman" w:cs="Times New Roman"/>
                <w:sz w:val="28"/>
                <w:szCs w:val="28"/>
              </w:rPr>
            </w:pPr>
            <w:r>
              <w:rPr>
                <w:rFonts w:ascii="Times New Roman" w:hAnsi="Times New Roman" w:cs="Times New Roman"/>
                <w:sz w:val="28"/>
                <w:szCs w:val="28"/>
              </w:rPr>
              <w:t>0</w:t>
            </w:r>
          </w:p>
        </w:tc>
        <w:tc>
          <w:tcPr>
            <w:tcW w:w="992" w:type="dxa"/>
            <w:vAlign w:val="center"/>
          </w:tcPr>
          <w:p w:rsidR="00D501E2" w:rsidRPr="00D501E2" w:rsidRDefault="00D501E2" w:rsidP="00E947EC">
            <w:pPr>
              <w:jc w:val="center"/>
              <w:rPr>
                <w:rFonts w:ascii="Times New Roman" w:hAnsi="Times New Roman" w:cs="Times New Roman"/>
                <w:sz w:val="28"/>
                <w:szCs w:val="28"/>
              </w:rPr>
            </w:pPr>
            <w:r>
              <w:rPr>
                <w:rFonts w:ascii="Times New Roman" w:hAnsi="Times New Roman" w:cs="Times New Roman"/>
                <w:sz w:val="28"/>
                <w:szCs w:val="28"/>
              </w:rPr>
              <w:t>232</w:t>
            </w:r>
          </w:p>
        </w:tc>
        <w:tc>
          <w:tcPr>
            <w:tcW w:w="992" w:type="dxa"/>
            <w:vAlign w:val="center"/>
          </w:tcPr>
          <w:p w:rsidR="00D501E2" w:rsidRPr="00D501E2" w:rsidRDefault="008D6161" w:rsidP="00E947EC">
            <w:pPr>
              <w:jc w:val="center"/>
              <w:rPr>
                <w:rFonts w:ascii="Times New Roman" w:hAnsi="Times New Roman" w:cs="Times New Roman"/>
                <w:sz w:val="28"/>
                <w:szCs w:val="28"/>
              </w:rPr>
            </w:pPr>
            <w:r>
              <w:rPr>
                <w:rFonts w:ascii="Times New Roman" w:hAnsi="Times New Roman" w:cs="Times New Roman"/>
                <w:sz w:val="28"/>
                <w:szCs w:val="28"/>
              </w:rPr>
              <w:t>380</w:t>
            </w:r>
          </w:p>
        </w:tc>
        <w:tc>
          <w:tcPr>
            <w:tcW w:w="851" w:type="dxa"/>
            <w:vAlign w:val="center"/>
          </w:tcPr>
          <w:p w:rsidR="00D501E2" w:rsidRPr="00D501E2" w:rsidRDefault="008D6161" w:rsidP="00E947EC">
            <w:pPr>
              <w:jc w:val="center"/>
              <w:rPr>
                <w:rFonts w:ascii="Times New Roman" w:hAnsi="Times New Roman" w:cs="Times New Roman"/>
                <w:sz w:val="28"/>
                <w:szCs w:val="28"/>
              </w:rPr>
            </w:pPr>
            <w:r>
              <w:rPr>
                <w:rFonts w:ascii="Times New Roman" w:hAnsi="Times New Roman" w:cs="Times New Roman"/>
                <w:sz w:val="28"/>
                <w:szCs w:val="28"/>
              </w:rPr>
              <w:t>234</w:t>
            </w:r>
          </w:p>
        </w:tc>
        <w:tc>
          <w:tcPr>
            <w:tcW w:w="992" w:type="dxa"/>
            <w:vAlign w:val="center"/>
          </w:tcPr>
          <w:p w:rsidR="00D501E2" w:rsidRPr="00D501E2" w:rsidRDefault="008D6161" w:rsidP="00E947EC">
            <w:pPr>
              <w:jc w:val="center"/>
              <w:rPr>
                <w:rFonts w:ascii="Times New Roman" w:hAnsi="Times New Roman" w:cs="Times New Roman"/>
                <w:sz w:val="28"/>
                <w:szCs w:val="28"/>
              </w:rPr>
            </w:pPr>
            <w:r>
              <w:rPr>
                <w:rFonts w:ascii="Times New Roman" w:hAnsi="Times New Roman" w:cs="Times New Roman"/>
                <w:sz w:val="28"/>
                <w:szCs w:val="28"/>
              </w:rPr>
              <w:t>140</w:t>
            </w:r>
          </w:p>
        </w:tc>
      </w:tr>
      <w:tr w:rsidR="00D501E2" w:rsidRPr="00D501E2" w:rsidTr="00D501E2">
        <w:tc>
          <w:tcPr>
            <w:tcW w:w="5070" w:type="dxa"/>
            <w:vAlign w:val="center"/>
          </w:tcPr>
          <w:p w:rsidR="00D501E2" w:rsidRPr="00D501E2" w:rsidRDefault="00D501E2" w:rsidP="00E947EC">
            <w:pPr>
              <w:rPr>
                <w:rFonts w:ascii="Times New Roman" w:hAnsi="Times New Roman" w:cs="Times New Roman"/>
                <w:sz w:val="28"/>
                <w:szCs w:val="28"/>
                <w:lang w:val="en-US"/>
              </w:rPr>
            </w:pPr>
            <w:r w:rsidRPr="00D501E2">
              <w:rPr>
                <w:rFonts w:ascii="Times New Roman" w:hAnsi="Times New Roman" w:cs="Times New Roman"/>
                <w:sz w:val="28"/>
                <w:szCs w:val="28"/>
                <w:lang w:val="en-US"/>
              </w:rPr>
              <w:t>ОСАГО</w:t>
            </w:r>
          </w:p>
        </w:tc>
        <w:tc>
          <w:tcPr>
            <w:tcW w:w="992" w:type="dxa"/>
            <w:vAlign w:val="center"/>
          </w:tcPr>
          <w:p w:rsidR="00D501E2" w:rsidRPr="00D501E2" w:rsidRDefault="00D501E2" w:rsidP="00E947EC">
            <w:pPr>
              <w:jc w:val="center"/>
              <w:rPr>
                <w:rFonts w:ascii="Times New Roman" w:hAnsi="Times New Roman" w:cs="Times New Roman"/>
                <w:sz w:val="28"/>
                <w:szCs w:val="28"/>
              </w:rPr>
            </w:pPr>
            <w:r>
              <w:rPr>
                <w:rFonts w:ascii="Times New Roman" w:hAnsi="Times New Roman" w:cs="Times New Roman"/>
                <w:sz w:val="28"/>
                <w:szCs w:val="28"/>
              </w:rPr>
              <w:t>0</w:t>
            </w:r>
          </w:p>
        </w:tc>
        <w:tc>
          <w:tcPr>
            <w:tcW w:w="992" w:type="dxa"/>
            <w:vAlign w:val="center"/>
          </w:tcPr>
          <w:p w:rsidR="00D501E2" w:rsidRPr="00D501E2" w:rsidRDefault="00D501E2" w:rsidP="00E947EC">
            <w:pPr>
              <w:jc w:val="center"/>
              <w:rPr>
                <w:rFonts w:ascii="Times New Roman" w:hAnsi="Times New Roman" w:cs="Times New Roman"/>
                <w:sz w:val="28"/>
                <w:szCs w:val="28"/>
              </w:rPr>
            </w:pPr>
            <w:r>
              <w:rPr>
                <w:rFonts w:ascii="Times New Roman" w:hAnsi="Times New Roman" w:cs="Times New Roman"/>
                <w:sz w:val="28"/>
                <w:szCs w:val="28"/>
              </w:rPr>
              <w:t>621</w:t>
            </w:r>
          </w:p>
        </w:tc>
        <w:tc>
          <w:tcPr>
            <w:tcW w:w="992" w:type="dxa"/>
            <w:vAlign w:val="center"/>
          </w:tcPr>
          <w:p w:rsidR="00D501E2" w:rsidRPr="00D501E2" w:rsidRDefault="002F6CA0" w:rsidP="00E947EC">
            <w:pPr>
              <w:jc w:val="center"/>
              <w:rPr>
                <w:rFonts w:ascii="Times New Roman" w:hAnsi="Times New Roman" w:cs="Times New Roman"/>
                <w:sz w:val="28"/>
                <w:szCs w:val="28"/>
              </w:rPr>
            </w:pPr>
            <w:r>
              <w:rPr>
                <w:rFonts w:ascii="Times New Roman" w:hAnsi="Times New Roman" w:cs="Times New Roman"/>
                <w:sz w:val="28"/>
                <w:szCs w:val="28"/>
              </w:rPr>
              <w:t>225</w:t>
            </w:r>
          </w:p>
        </w:tc>
        <w:tc>
          <w:tcPr>
            <w:tcW w:w="851" w:type="dxa"/>
            <w:vAlign w:val="center"/>
          </w:tcPr>
          <w:p w:rsidR="00D501E2" w:rsidRPr="00D501E2" w:rsidRDefault="002F6CA0" w:rsidP="00E947EC">
            <w:pPr>
              <w:jc w:val="center"/>
              <w:rPr>
                <w:rFonts w:ascii="Times New Roman" w:hAnsi="Times New Roman" w:cs="Times New Roman"/>
                <w:sz w:val="28"/>
                <w:szCs w:val="28"/>
              </w:rPr>
            </w:pPr>
            <w:r>
              <w:rPr>
                <w:rFonts w:ascii="Times New Roman" w:hAnsi="Times New Roman" w:cs="Times New Roman"/>
                <w:sz w:val="28"/>
                <w:szCs w:val="28"/>
              </w:rPr>
              <w:t>40</w:t>
            </w:r>
          </w:p>
        </w:tc>
        <w:tc>
          <w:tcPr>
            <w:tcW w:w="992" w:type="dxa"/>
          </w:tcPr>
          <w:p w:rsidR="00D501E2" w:rsidRPr="00D501E2" w:rsidRDefault="002F6CA0" w:rsidP="00E947EC">
            <w:pPr>
              <w:jc w:val="center"/>
              <w:rPr>
                <w:rFonts w:ascii="Times New Roman" w:hAnsi="Times New Roman" w:cs="Times New Roman"/>
                <w:sz w:val="28"/>
                <w:szCs w:val="28"/>
              </w:rPr>
            </w:pPr>
            <w:r>
              <w:rPr>
                <w:rFonts w:ascii="Times New Roman" w:hAnsi="Times New Roman" w:cs="Times New Roman"/>
                <w:sz w:val="28"/>
                <w:szCs w:val="28"/>
              </w:rPr>
              <w:t>100</w:t>
            </w:r>
          </w:p>
        </w:tc>
      </w:tr>
      <w:tr w:rsidR="00D501E2" w:rsidRPr="00D501E2" w:rsidTr="00D501E2">
        <w:tc>
          <w:tcPr>
            <w:tcW w:w="5070" w:type="dxa"/>
            <w:vAlign w:val="center"/>
          </w:tcPr>
          <w:p w:rsidR="00D501E2" w:rsidRPr="00D501E2" w:rsidRDefault="00D501E2" w:rsidP="00E947EC">
            <w:pPr>
              <w:rPr>
                <w:rFonts w:ascii="Times New Roman" w:hAnsi="Times New Roman" w:cs="Times New Roman"/>
                <w:sz w:val="28"/>
                <w:szCs w:val="28"/>
                <w:lang w:val="en-US"/>
              </w:rPr>
            </w:pPr>
            <w:r w:rsidRPr="00D501E2">
              <w:rPr>
                <w:rFonts w:ascii="Times New Roman" w:hAnsi="Times New Roman" w:cs="Times New Roman"/>
                <w:sz w:val="28"/>
                <w:szCs w:val="28"/>
                <w:lang w:val="en-US"/>
              </w:rPr>
              <w:t>КАСКО</w:t>
            </w:r>
          </w:p>
        </w:tc>
        <w:tc>
          <w:tcPr>
            <w:tcW w:w="992" w:type="dxa"/>
            <w:vAlign w:val="center"/>
          </w:tcPr>
          <w:p w:rsidR="00D501E2" w:rsidRPr="00D501E2" w:rsidRDefault="00D501E2" w:rsidP="00E947EC">
            <w:pPr>
              <w:jc w:val="center"/>
              <w:rPr>
                <w:rFonts w:ascii="Times New Roman" w:hAnsi="Times New Roman" w:cs="Times New Roman"/>
                <w:sz w:val="28"/>
                <w:szCs w:val="28"/>
              </w:rPr>
            </w:pPr>
            <w:r>
              <w:rPr>
                <w:rFonts w:ascii="Times New Roman" w:hAnsi="Times New Roman" w:cs="Times New Roman"/>
                <w:sz w:val="28"/>
                <w:szCs w:val="28"/>
              </w:rPr>
              <w:t>0</w:t>
            </w:r>
          </w:p>
        </w:tc>
        <w:tc>
          <w:tcPr>
            <w:tcW w:w="992" w:type="dxa"/>
            <w:vAlign w:val="center"/>
          </w:tcPr>
          <w:p w:rsidR="00D501E2" w:rsidRPr="00D501E2" w:rsidRDefault="00D501E2" w:rsidP="00E947EC">
            <w:pPr>
              <w:jc w:val="center"/>
              <w:rPr>
                <w:rFonts w:ascii="Times New Roman" w:hAnsi="Times New Roman" w:cs="Times New Roman"/>
                <w:sz w:val="28"/>
                <w:szCs w:val="28"/>
              </w:rPr>
            </w:pPr>
            <w:r>
              <w:rPr>
                <w:rFonts w:ascii="Times New Roman" w:hAnsi="Times New Roman" w:cs="Times New Roman"/>
                <w:sz w:val="28"/>
                <w:szCs w:val="28"/>
              </w:rPr>
              <w:t>500</w:t>
            </w:r>
          </w:p>
        </w:tc>
        <w:tc>
          <w:tcPr>
            <w:tcW w:w="992" w:type="dxa"/>
            <w:vAlign w:val="center"/>
          </w:tcPr>
          <w:p w:rsidR="00D501E2" w:rsidRPr="00D501E2" w:rsidRDefault="002F6CA0" w:rsidP="00E947EC">
            <w:pPr>
              <w:jc w:val="center"/>
              <w:rPr>
                <w:rFonts w:ascii="Times New Roman" w:hAnsi="Times New Roman" w:cs="Times New Roman"/>
                <w:sz w:val="28"/>
                <w:szCs w:val="28"/>
              </w:rPr>
            </w:pPr>
            <w:r>
              <w:rPr>
                <w:rFonts w:ascii="Times New Roman" w:hAnsi="Times New Roman" w:cs="Times New Roman"/>
                <w:sz w:val="28"/>
                <w:szCs w:val="28"/>
              </w:rPr>
              <w:t>321</w:t>
            </w:r>
          </w:p>
        </w:tc>
        <w:tc>
          <w:tcPr>
            <w:tcW w:w="851" w:type="dxa"/>
            <w:vAlign w:val="center"/>
          </w:tcPr>
          <w:p w:rsidR="00D501E2" w:rsidRPr="00D501E2" w:rsidRDefault="002F6CA0" w:rsidP="00E947EC">
            <w:pPr>
              <w:jc w:val="center"/>
              <w:rPr>
                <w:rFonts w:ascii="Times New Roman" w:hAnsi="Times New Roman" w:cs="Times New Roman"/>
                <w:sz w:val="28"/>
                <w:szCs w:val="28"/>
              </w:rPr>
            </w:pPr>
            <w:r>
              <w:rPr>
                <w:rFonts w:ascii="Times New Roman" w:hAnsi="Times New Roman" w:cs="Times New Roman"/>
                <w:sz w:val="28"/>
                <w:szCs w:val="28"/>
              </w:rPr>
              <w:t>105</w:t>
            </w:r>
          </w:p>
        </w:tc>
        <w:tc>
          <w:tcPr>
            <w:tcW w:w="992" w:type="dxa"/>
          </w:tcPr>
          <w:p w:rsidR="00D501E2" w:rsidRPr="00D501E2" w:rsidRDefault="002F6CA0" w:rsidP="00E947EC">
            <w:pPr>
              <w:jc w:val="center"/>
              <w:rPr>
                <w:rFonts w:ascii="Times New Roman" w:hAnsi="Times New Roman" w:cs="Times New Roman"/>
                <w:sz w:val="28"/>
                <w:szCs w:val="28"/>
              </w:rPr>
            </w:pPr>
            <w:r>
              <w:rPr>
                <w:rFonts w:ascii="Times New Roman" w:hAnsi="Times New Roman" w:cs="Times New Roman"/>
                <w:sz w:val="28"/>
                <w:szCs w:val="28"/>
              </w:rPr>
              <w:t>60</w:t>
            </w:r>
          </w:p>
        </w:tc>
      </w:tr>
      <w:tr w:rsidR="00D501E2" w:rsidRPr="00D501E2" w:rsidTr="00D501E2">
        <w:trPr>
          <w:trHeight w:val="299"/>
        </w:trPr>
        <w:tc>
          <w:tcPr>
            <w:tcW w:w="5070" w:type="dxa"/>
            <w:vAlign w:val="center"/>
          </w:tcPr>
          <w:p w:rsidR="00D501E2" w:rsidRPr="00D501E2" w:rsidRDefault="00D501E2" w:rsidP="00E947EC">
            <w:pPr>
              <w:rPr>
                <w:rFonts w:ascii="Times New Roman" w:hAnsi="Times New Roman" w:cs="Times New Roman"/>
                <w:sz w:val="28"/>
                <w:szCs w:val="28"/>
                <w:lang w:val="en-US"/>
              </w:rPr>
            </w:pPr>
            <w:proofErr w:type="spellStart"/>
            <w:r w:rsidRPr="00D501E2">
              <w:rPr>
                <w:rFonts w:ascii="Times New Roman" w:hAnsi="Times New Roman" w:cs="Times New Roman"/>
                <w:sz w:val="28"/>
                <w:szCs w:val="28"/>
                <w:lang w:val="en-US"/>
              </w:rPr>
              <w:t>Страхование</w:t>
            </w:r>
            <w:proofErr w:type="spellEnd"/>
            <w:r w:rsidRPr="00D501E2">
              <w:rPr>
                <w:rFonts w:ascii="Times New Roman" w:hAnsi="Times New Roman" w:cs="Times New Roman"/>
                <w:sz w:val="28"/>
                <w:szCs w:val="28"/>
                <w:lang w:val="en-US"/>
              </w:rPr>
              <w:t xml:space="preserve"> </w:t>
            </w:r>
            <w:proofErr w:type="spellStart"/>
            <w:r w:rsidRPr="00D501E2">
              <w:rPr>
                <w:rFonts w:ascii="Times New Roman" w:hAnsi="Times New Roman" w:cs="Times New Roman"/>
                <w:sz w:val="28"/>
                <w:szCs w:val="28"/>
                <w:lang w:val="en-US"/>
              </w:rPr>
              <w:t>имущества</w:t>
            </w:r>
            <w:proofErr w:type="spellEnd"/>
          </w:p>
        </w:tc>
        <w:tc>
          <w:tcPr>
            <w:tcW w:w="992" w:type="dxa"/>
            <w:vAlign w:val="center"/>
          </w:tcPr>
          <w:p w:rsidR="00D501E2" w:rsidRPr="00D501E2" w:rsidRDefault="00D501E2" w:rsidP="00E947EC">
            <w:pPr>
              <w:jc w:val="center"/>
              <w:rPr>
                <w:rFonts w:ascii="Times New Roman" w:hAnsi="Times New Roman" w:cs="Times New Roman"/>
                <w:sz w:val="28"/>
                <w:szCs w:val="28"/>
              </w:rPr>
            </w:pPr>
            <w:r>
              <w:rPr>
                <w:rFonts w:ascii="Times New Roman" w:hAnsi="Times New Roman" w:cs="Times New Roman"/>
                <w:sz w:val="28"/>
                <w:szCs w:val="28"/>
              </w:rPr>
              <w:t>0</w:t>
            </w:r>
          </w:p>
        </w:tc>
        <w:tc>
          <w:tcPr>
            <w:tcW w:w="992" w:type="dxa"/>
            <w:vAlign w:val="center"/>
          </w:tcPr>
          <w:p w:rsidR="00D501E2" w:rsidRPr="00D501E2" w:rsidRDefault="00D501E2" w:rsidP="00E947EC">
            <w:pPr>
              <w:jc w:val="center"/>
              <w:rPr>
                <w:rFonts w:ascii="Times New Roman" w:hAnsi="Times New Roman" w:cs="Times New Roman"/>
                <w:sz w:val="28"/>
                <w:szCs w:val="28"/>
              </w:rPr>
            </w:pPr>
            <w:r>
              <w:rPr>
                <w:rFonts w:ascii="Times New Roman" w:hAnsi="Times New Roman" w:cs="Times New Roman"/>
                <w:sz w:val="28"/>
                <w:szCs w:val="28"/>
              </w:rPr>
              <w:t>301</w:t>
            </w:r>
          </w:p>
        </w:tc>
        <w:tc>
          <w:tcPr>
            <w:tcW w:w="992" w:type="dxa"/>
            <w:vAlign w:val="center"/>
          </w:tcPr>
          <w:p w:rsidR="00D501E2" w:rsidRPr="00D501E2" w:rsidRDefault="00C53146" w:rsidP="00E947EC">
            <w:pPr>
              <w:jc w:val="center"/>
              <w:rPr>
                <w:rFonts w:ascii="Times New Roman" w:hAnsi="Times New Roman" w:cs="Times New Roman"/>
                <w:sz w:val="28"/>
                <w:szCs w:val="28"/>
              </w:rPr>
            </w:pPr>
            <w:r>
              <w:rPr>
                <w:rFonts w:ascii="Times New Roman" w:hAnsi="Times New Roman" w:cs="Times New Roman"/>
                <w:sz w:val="28"/>
                <w:szCs w:val="28"/>
              </w:rPr>
              <w:t>302</w:t>
            </w:r>
          </w:p>
        </w:tc>
        <w:tc>
          <w:tcPr>
            <w:tcW w:w="851" w:type="dxa"/>
            <w:vAlign w:val="center"/>
          </w:tcPr>
          <w:p w:rsidR="00D501E2" w:rsidRPr="00D501E2" w:rsidRDefault="00C53146" w:rsidP="00E947EC">
            <w:pPr>
              <w:jc w:val="center"/>
              <w:rPr>
                <w:rFonts w:ascii="Times New Roman" w:hAnsi="Times New Roman" w:cs="Times New Roman"/>
                <w:sz w:val="28"/>
                <w:szCs w:val="28"/>
              </w:rPr>
            </w:pPr>
            <w:r>
              <w:rPr>
                <w:rFonts w:ascii="Times New Roman" w:hAnsi="Times New Roman" w:cs="Times New Roman"/>
                <w:sz w:val="28"/>
                <w:szCs w:val="28"/>
              </w:rPr>
              <w:t>80</w:t>
            </w:r>
          </w:p>
        </w:tc>
        <w:tc>
          <w:tcPr>
            <w:tcW w:w="992" w:type="dxa"/>
          </w:tcPr>
          <w:p w:rsidR="00D501E2" w:rsidRPr="00D501E2" w:rsidRDefault="00C53146" w:rsidP="00E947EC">
            <w:pPr>
              <w:jc w:val="center"/>
              <w:rPr>
                <w:rFonts w:ascii="Times New Roman" w:hAnsi="Times New Roman" w:cs="Times New Roman"/>
                <w:sz w:val="28"/>
                <w:szCs w:val="28"/>
              </w:rPr>
            </w:pPr>
            <w:r>
              <w:rPr>
                <w:rFonts w:ascii="Times New Roman" w:hAnsi="Times New Roman" w:cs="Times New Roman"/>
                <w:sz w:val="28"/>
                <w:szCs w:val="28"/>
              </w:rPr>
              <w:t>2</w:t>
            </w:r>
          </w:p>
        </w:tc>
      </w:tr>
      <w:tr w:rsidR="00D501E2" w:rsidRPr="00D501E2" w:rsidTr="00D501E2">
        <w:trPr>
          <w:trHeight w:val="299"/>
        </w:trPr>
        <w:tc>
          <w:tcPr>
            <w:tcW w:w="5070" w:type="dxa"/>
            <w:vAlign w:val="center"/>
          </w:tcPr>
          <w:p w:rsidR="00D501E2" w:rsidRPr="00D501E2" w:rsidRDefault="00D501E2" w:rsidP="00E947EC">
            <w:pPr>
              <w:rPr>
                <w:rFonts w:ascii="Times New Roman" w:hAnsi="Times New Roman" w:cs="Times New Roman"/>
                <w:sz w:val="28"/>
                <w:szCs w:val="28"/>
                <w:lang w:val="en-US"/>
              </w:rPr>
            </w:pPr>
            <w:r w:rsidRPr="00D501E2">
              <w:rPr>
                <w:rFonts w:ascii="Times New Roman" w:eastAsia="Calibri" w:hAnsi="Times New Roman" w:cs="Times New Roman"/>
                <w:bCs/>
                <w:sz w:val="28"/>
                <w:szCs w:val="28"/>
                <w:lang w:eastAsia="en-US"/>
              </w:rPr>
              <w:t xml:space="preserve">Получение </w:t>
            </w:r>
            <w:proofErr w:type="spellStart"/>
            <w:r w:rsidRPr="00D501E2">
              <w:rPr>
                <w:rFonts w:ascii="Times New Roman" w:eastAsia="Calibri" w:hAnsi="Times New Roman" w:cs="Times New Roman"/>
                <w:bCs/>
                <w:sz w:val="28"/>
                <w:szCs w:val="28"/>
                <w:lang w:eastAsia="en-US"/>
              </w:rPr>
              <w:t>микрозайма</w:t>
            </w:r>
            <w:proofErr w:type="spellEnd"/>
          </w:p>
        </w:tc>
        <w:tc>
          <w:tcPr>
            <w:tcW w:w="992" w:type="dxa"/>
            <w:vAlign w:val="center"/>
          </w:tcPr>
          <w:p w:rsidR="00D501E2" w:rsidRPr="00D501E2" w:rsidRDefault="00D501E2" w:rsidP="00E947EC">
            <w:pPr>
              <w:jc w:val="center"/>
              <w:rPr>
                <w:rFonts w:ascii="Times New Roman" w:hAnsi="Times New Roman" w:cs="Times New Roman"/>
                <w:sz w:val="28"/>
                <w:szCs w:val="28"/>
              </w:rPr>
            </w:pPr>
            <w:r>
              <w:rPr>
                <w:rFonts w:ascii="Times New Roman" w:hAnsi="Times New Roman" w:cs="Times New Roman"/>
                <w:sz w:val="28"/>
                <w:szCs w:val="28"/>
              </w:rPr>
              <w:t>0</w:t>
            </w:r>
          </w:p>
        </w:tc>
        <w:tc>
          <w:tcPr>
            <w:tcW w:w="992" w:type="dxa"/>
            <w:vAlign w:val="center"/>
          </w:tcPr>
          <w:p w:rsidR="00D501E2" w:rsidRPr="00D501E2" w:rsidRDefault="00D501E2" w:rsidP="00E947EC">
            <w:pPr>
              <w:jc w:val="center"/>
              <w:rPr>
                <w:rFonts w:ascii="Times New Roman" w:hAnsi="Times New Roman" w:cs="Times New Roman"/>
                <w:sz w:val="28"/>
                <w:szCs w:val="28"/>
              </w:rPr>
            </w:pPr>
            <w:r>
              <w:rPr>
                <w:rFonts w:ascii="Times New Roman" w:hAnsi="Times New Roman" w:cs="Times New Roman"/>
                <w:sz w:val="28"/>
                <w:szCs w:val="28"/>
              </w:rPr>
              <w:t>970</w:t>
            </w:r>
          </w:p>
        </w:tc>
        <w:tc>
          <w:tcPr>
            <w:tcW w:w="992" w:type="dxa"/>
            <w:vAlign w:val="center"/>
          </w:tcPr>
          <w:p w:rsidR="00D501E2" w:rsidRPr="00D501E2" w:rsidRDefault="0083675A" w:rsidP="00E947EC">
            <w:pPr>
              <w:jc w:val="center"/>
              <w:rPr>
                <w:rFonts w:ascii="Times New Roman" w:hAnsi="Times New Roman" w:cs="Times New Roman"/>
                <w:sz w:val="28"/>
                <w:szCs w:val="28"/>
              </w:rPr>
            </w:pPr>
            <w:r>
              <w:rPr>
                <w:rFonts w:ascii="Times New Roman" w:hAnsi="Times New Roman" w:cs="Times New Roman"/>
                <w:sz w:val="28"/>
                <w:szCs w:val="28"/>
              </w:rPr>
              <w:t>16</w:t>
            </w:r>
          </w:p>
        </w:tc>
        <w:tc>
          <w:tcPr>
            <w:tcW w:w="851" w:type="dxa"/>
            <w:vAlign w:val="center"/>
          </w:tcPr>
          <w:p w:rsidR="00D501E2" w:rsidRPr="00D501E2" w:rsidRDefault="0083675A" w:rsidP="00E947EC">
            <w:pPr>
              <w:jc w:val="center"/>
              <w:rPr>
                <w:rFonts w:ascii="Times New Roman" w:hAnsi="Times New Roman" w:cs="Times New Roman"/>
                <w:sz w:val="28"/>
                <w:szCs w:val="28"/>
              </w:rPr>
            </w:pPr>
            <w:r>
              <w:rPr>
                <w:rFonts w:ascii="Times New Roman" w:hAnsi="Times New Roman" w:cs="Times New Roman"/>
                <w:sz w:val="28"/>
                <w:szCs w:val="28"/>
              </w:rPr>
              <w:t>0</w:t>
            </w:r>
          </w:p>
        </w:tc>
        <w:tc>
          <w:tcPr>
            <w:tcW w:w="992" w:type="dxa"/>
          </w:tcPr>
          <w:p w:rsidR="00D501E2" w:rsidRPr="00D501E2" w:rsidRDefault="0083675A" w:rsidP="00E947EC">
            <w:pPr>
              <w:jc w:val="center"/>
              <w:rPr>
                <w:rFonts w:ascii="Times New Roman" w:hAnsi="Times New Roman" w:cs="Times New Roman"/>
                <w:sz w:val="28"/>
                <w:szCs w:val="28"/>
              </w:rPr>
            </w:pPr>
            <w:r>
              <w:rPr>
                <w:rFonts w:ascii="Times New Roman" w:hAnsi="Times New Roman" w:cs="Times New Roman"/>
                <w:sz w:val="28"/>
                <w:szCs w:val="28"/>
              </w:rPr>
              <w:t>0</w:t>
            </w:r>
          </w:p>
        </w:tc>
      </w:tr>
      <w:tr w:rsidR="00D501E2" w:rsidRPr="00D501E2" w:rsidTr="00D501E2">
        <w:tc>
          <w:tcPr>
            <w:tcW w:w="5070" w:type="dxa"/>
            <w:vAlign w:val="center"/>
          </w:tcPr>
          <w:p w:rsidR="00D501E2" w:rsidRPr="00D501E2" w:rsidRDefault="00D501E2" w:rsidP="00E947EC">
            <w:pPr>
              <w:rPr>
                <w:rFonts w:ascii="Times New Roman" w:hAnsi="Times New Roman" w:cs="Times New Roman"/>
                <w:sz w:val="28"/>
                <w:szCs w:val="28"/>
                <w:lang w:val="en-US"/>
              </w:rPr>
            </w:pPr>
            <w:proofErr w:type="spellStart"/>
            <w:r w:rsidRPr="00D501E2">
              <w:rPr>
                <w:rFonts w:ascii="Times New Roman" w:hAnsi="Times New Roman" w:cs="Times New Roman"/>
                <w:sz w:val="28"/>
                <w:szCs w:val="28"/>
                <w:lang w:val="en-US"/>
              </w:rPr>
              <w:t>Услуги</w:t>
            </w:r>
            <w:proofErr w:type="spellEnd"/>
            <w:r w:rsidRPr="00D501E2">
              <w:rPr>
                <w:rFonts w:ascii="Times New Roman" w:hAnsi="Times New Roman" w:cs="Times New Roman"/>
                <w:sz w:val="28"/>
                <w:szCs w:val="28"/>
                <w:lang w:val="en-US"/>
              </w:rPr>
              <w:t xml:space="preserve"> </w:t>
            </w:r>
            <w:proofErr w:type="spellStart"/>
            <w:r w:rsidRPr="00D501E2">
              <w:rPr>
                <w:rFonts w:ascii="Times New Roman" w:hAnsi="Times New Roman" w:cs="Times New Roman"/>
                <w:sz w:val="28"/>
                <w:szCs w:val="28"/>
                <w:lang w:val="en-US"/>
              </w:rPr>
              <w:t>ломбардов</w:t>
            </w:r>
            <w:proofErr w:type="spellEnd"/>
          </w:p>
        </w:tc>
        <w:tc>
          <w:tcPr>
            <w:tcW w:w="992" w:type="dxa"/>
            <w:vAlign w:val="center"/>
          </w:tcPr>
          <w:p w:rsidR="00D501E2" w:rsidRPr="00D501E2" w:rsidRDefault="00D501E2" w:rsidP="00E947EC">
            <w:pPr>
              <w:jc w:val="center"/>
              <w:rPr>
                <w:rFonts w:ascii="Times New Roman" w:hAnsi="Times New Roman" w:cs="Times New Roman"/>
                <w:sz w:val="28"/>
                <w:szCs w:val="28"/>
              </w:rPr>
            </w:pPr>
            <w:r>
              <w:rPr>
                <w:rFonts w:ascii="Times New Roman" w:hAnsi="Times New Roman" w:cs="Times New Roman"/>
                <w:sz w:val="28"/>
                <w:szCs w:val="28"/>
              </w:rPr>
              <w:t>0</w:t>
            </w:r>
          </w:p>
        </w:tc>
        <w:tc>
          <w:tcPr>
            <w:tcW w:w="992" w:type="dxa"/>
            <w:vAlign w:val="center"/>
          </w:tcPr>
          <w:p w:rsidR="00D501E2" w:rsidRPr="00D501E2" w:rsidRDefault="00D501E2" w:rsidP="00E947EC">
            <w:pPr>
              <w:jc w:val="center"/>
              <w:rPr>
                <w:rFonts w:ascii="Times New Roman" w:hAnsi="Times New Roman" w:cs="Times New Roman"/>
                <w:sz w:val="28"/>
                <w:szCs w:val="28"/>
              </w:rPr>
            </w:pPr>
            <w:r>
              <w:rPr>
                <w:rFonts w:ascii="Times New Roman" w:hAnsi="Times New Roman" w:cs="Times New Roman"/>
                <w:sz w:val="28"/>
                <w:szCs w:val="28"/>
              </w:rPr>
              <w:t>254</w:t>
            </w:r>
          </w:p>
        </w:tc>
        <w:tc>
          <w:tcPr>
            <w:tcW w:w="992" w:type="dxa"/>
            <w:vAlign w:val="center"/>
          </w:tcPr>
          <w:p w:rsidR="00D501E2" w:rsidRPr="00D501E2" w:rsidRDefault="0083675A" w:rsidP="00E947EC">
            <w:pPr>
              <w:jc w:val="center"/>
              <w:rPr>
                <w:rFonts w:ascii="Times New Roman" w:hAnsi="Times New Roman" w:cs="Times New Roman"/>
                <w:sz w:val="28"/>
                <w:szCs w:val="28"/>
              </w:rPr>
            </w:pPr>
            <w:r>
              <w:rPr>
                <w:rFonts w:ascii="Times New Roman" w:hAnsi="Times New Roman" w:cs="Times New Roman"/>
                <w:sz w:val="28"/>
                <w:szCs w:val="28"/>
              </w:rPr>
              <w:t>603</w:t>
            </w:r>
          </w:p>
        </w:tc>
        <w:tc>
          <w:tcPr>
            <w:tcW w:w="851" w:type="dxa"/>
            <w:vAlign w:val="center"/>
          </w:tcPr>
          <w:p w:rsidR="00D501E2" w:rsidRPr="00D501E2" w:rsidRDefault="0083675A" w:rsidP="00E947EC">
            <w:pPr>
              <w:jc w:val="center"/>
              <w:rPr>
                <w:rFonts w:ascii="Times New Roman" w:hAnsi="Times New Roman" w:cs="Times New Roman"/>
                <w:sz w:val="28"/>
                <w:szCs w:val="28"/>
              </w:rPr>
            </w:pPr>
            <w:r>
              <w:rPr>
                <w:rFonts w:ascii="Times New Roman" w:hAnsi="Times New Roman" w:cs="Times New Roman"/>
                <w:sz w:val="28"/>
                <w:szCs w:val="28"/>
              </w:rPr>
              <w:t>120</w:t>
            </w:r>
          </w:p>
        </w:tc>
        <w:tc>
          <w:tcPr>
            <w:tcW w:w="992" w:type="dxa"/>
          </w:tcPr>
          <w:p w:rsidR="00D501E2" w:rsidRPr="00D501E2" w:rsidRDefault="0083675A" w:rsidP="00E947EC">
            <w:pPr>
              <w:jc w:val="center"/>
              <w:rPr>
                <w:rFonts w:ascii="Times New Roman" w:hAnsi="Times New Roman" w:cs="Times New Roman"/>
                <w:sz w:val="28"/>
                <w:szCs w:val="28"/>
              </w:rPr>
            </w:pPr>
            <w:r>
              <w:rPr>
                <w:rFonts w:ascii="Times New Roman" w:hAnsi="Times New Roman" w:cs="Times New Roman"/>
                <w:sz w:val="28"/>
                <w:szCs w:val="28"/>
              </w:rPr>
              <w:t>9</w:t>
            </w:r>
          </w:p>
        </w:tc>
      </w:tr>
      <w:tr w:rsidR="00D501E2" w:rsidRPr="00D501E2" w:rsidTr="00D501E2">
        <w:tc>
          <w:tcPr>
            <w:tcW w:w="9889" w:type="dxa"/>
            <w:gridSpan w:val="6"/>
            <w:vAlign w:val="center"/>
          </w:tcPr>
          <w:p w:rsidR="00D501E2" w:rsidRPr="00D501E2" w:rsidRDefault="00D501E2" w:rsidP="00E947EC">
            <w:pPr>
              <w:rPr>
                <w:rFonts w:ascii="Times New Roman" w:hAnsi="Times New Roman" w:cs="Times New Roman"/>
                <w:sz w:val="28"/>
                <w:szCs w:val="28"/>
              </w:rPr>
            </w:pPr>
            <w:proofErr w:type="spellStart"/>
            <w:r w:rsidRPr="00D501E2">
              <w:rPr>
                <w:rFonts w:ascii="Times New Roman" w:hAnsi="Times New Roman" w:cs="Times New Roman"/>
                <w:sz w:val="28"/>
                <w:szCs w:val="28"/>
                <w:lang w:val="en-US"/>
              </w:rPr>
              <w:t>Другое</w:t>
            </w:r>
            <w:proofErr w:type="spellEnd"/>
            <w:r w:rsidRPr="00D501E2">
              <w:rPr>
                <w:rFonts w:ascii="Times New Roman" w:hAnsi="Times New Roman" w:cs="Times New Roman"/>
                <w:sz w:val="28"/>
                <w:szCs w:val="28"/>
                <w:lang w:val="en-US"/>
              </w:rPr>
              <w:t xml:space="preserve"> (</w:t>
            </w:r>
            <w:proofErr w:type="spellStart"/>
            <w:r w:rsidRPr="00D501E2">
              <w:rPr>
                <w:rFonts w:ascii="Times New Roman" w:hAnsi="Times New Roman" w:cs="Times New Roman"/>
                <w:sz w:val="28"/>
                <w:szCs w:val="28"/>
                <w:lang w:val="en-US"/>
              </w:rPr>
              <w:t>пожалуйста</w:t>
            </w:r>
            <w:proofErr w:type="spellEnd"/>
            <w:r w:rsidRPr="00D501E2">
              <w:rPr>
                <w:rFonts w:ascii="Times New Roman" w:hAnsi="Times New Roman" w:cs="Times New Roman"/>
                <w:sz w:val="28"/>
                <w:szCs w:val="28"/>
                <w:lang w:val="en-US"/>
              </w:rPr>
              <w:t xml:space="preserve">, </w:t>
            </w:r>
            <w:proofErr w:type="spellStart"/>
            <w:r w:rsidRPr="00D501E2">
              <w:rPr>
                <w:rFonts w:ascii="Times New Roman" w:hAnsi="Times New Roman" w:cs="Times New Roman"/>
                <w:sz w:val="28"/>
                <w:szCs w:val="28"/>
                <w:lang w:val="en-US"/>
              </w:rPr>
              <w:t>укажите</w:t>
            </w:r>
            <w:proofErr w:type="spellEnd"/>
            <w:proofErr w:type="gramStart"/>
            <w:r w:rsidRPr="00D501E2">
              <w:rPr>
                <w:rFonts w:ascii="Times New Roman" w:hAnsi="Times New Roman" w:cs="Times New Roman"/>
                <w:sz w:val="28"/>
                <w:szCs w:val="28"/>
                <w:lang w:val="en-US"/>
              </w:rPr>
              <w:t>)_</w:t>
            </w:r>
            <w:proofErr w:type="gramEnd"/>
            <w:r w:rsidRPr="00D501E2">
              <w:rPr>
                <w:rFonts w:ascii="Times New Roman" w:hAnsi="Times New Roman" w:cs="Times New Roman"/>
                <w:sz w:val="28"/>
                <w:szCs w:val="28"/>
                <w:lang w:val="en-US"/>
              </w:rPr>
              <w:t>____________________________________.</w:t>
            </w:r>
          </w:p>
        </w:tc>
      </w:tr>
    </w:tbl>
    <w:p w:rsidR="00F72B08" w:rsidRPr="00D501E2" w:rsidRDefault="00F72B08" w:rsidP="00DE1298">
      <w:pPr>
        <w:spacing w:before="40" w:after="0" w:line="100" w:lineRule="atLeast"/>
        <w:jc w:val="both"/>
        <w:rPr>
          <w:rFonts w:ascii="Times New Roman" w:eastAsia="Times New Roman" w:hAnsi="Times New Roman" w:cs="Times New Roman"/>
          <w:sz w:val="28"/>
          <w:szCs w:val="28"/>
        </w:rPr>
      </w:pPr>
    </w:p>
    <w:p w:rsidR="00425DFB" w:rsidRPr="009D0700" w:rsidRDefault="00A07F18" w:rsidP="00425DFB">
      <w:pPr>
        <w:jc w:val="both"/>
        <w:rPr>
          <w:rFonts w:ascii="Times New Roman" w:eastAsia="Times New Roman" w:hAnsi="Times New Roman"/>
          <w:b/>
          <w:sz w:val="28"/>
          <w:szCs w:val="28"/>
          <w:highlight w:val="green"/>
          <w:lang w:eastAsia="ru-RU"/>
        </w:rPr>
      </w:pPr>
      <w:r w:rsidRPr="00A07F18">
        <w:rPr>
          <w:rFonts w:ascii="Times New Roman" w:hAnsi="Times New Roman" w:cs="Times New Roman"/>
          <w:b/>
          <w:sz w:val="28"/>
          <w:szCs w:val="28"/>
        </w:rPr>
        <w:t>1.7. Логистические возможности муниципального образования с учетом логистических возможностей муниципалитетов и субъектов Российской Федерации</w:t>
      </w:r>
    </w:p>
    <w:p w:rsidR="00425DFB" w:rsidRPr="009F7A7B" w:rsidRDefault="00425DFB" w:rsidP="00425DFB">
      <w:pPr>
        <w:spacing w:after="0" w:line="240" w:lineRule="auto"/>
        <w:ind w:firstLine="708"/>
        <w:jc w:val="both"/>
        <w:rPr>
          <w:rFonts w:ascii="Times New Roman" w:eastAsia="Times New Roman" w:hAnsi="Times New Roman"/>
          <w:color w:val="111417"/>
          <w:sz w:val="28"/>
          <w:szCs w:val="28"/>
          <w:lang w:eastAsia="ru-RU"/>
        </w:rPr>
      </w:pPr>
      <w:r w:rsidRPr="009F7A7B">
        <w:rPr>
          <w:rFonts w:ascii="Times New Roman" w:eastAsia="Times New Roman" w:hAnsi="Times New Roman"/>
          <w:color w:val="111417"/>
          <w:sz w:val="28"/>
          <w:szCs w:val="28"/>
          <w:lang w:eastAsia="ru-RU"/>
        </w:rPr>
        <w:t>Привлечение инвестиций в экономику района является одной из стратегических задач Отрадненского района. Рост инвестиций напрямую влияет не только на увеличение налоговых поступлений в бюджет, создание новых рабочих мест, но и на уровень и качество жизни жителей Отрадненского района. Качество инвестиционной среды во многом определяется эффективностью работы муниципального уровня власти на местах: сроки получения разрешения на строительство, подключения к инженерным коммуникациям, оформление земельных участков, доступность инженерной инфраструктуры и др.</w:t>
      </w:r>
    </w:p>
    <w:p w:rsidR="00425DFB" w:rsidRPr="009F7A7B" w:rsidRDefault="00425DFB" w:rsidP="00425DFB">
      <w:pPr>
        <w:spacing w:after="0" w:line="240" w:lineRule="auto"/>
        <w:ind w:firstLine="708"/>
        <w:jc w:val="both"/>
        <w:rPr>
          <w:rFonts w:ascii="Times New Roman" w:eastAsia="Times New Roman" w:hAnsi="Times New Roman"/>
          <w:sz w:val="28"/>
          <w:szCs w:val="28"/>
          <w:lang w:eastAsia="ru-RU"/>
        </w:rPr>
      </w:pPr>
      <w:r w:rsidRPr="009F7A7B">
        <w:rPr>
          <w:rFonts w:ascii="Times New Roman" w:eastAsia="Times New Roman" w:hAnsi="Times New Roman"/>
          <w:sz w:val="28"/>
          <w:szCs w:val="28"/>
          <w:lang w:eastAsia="ru-RU"/>
        </w:rPr>
        <w:t xml:space="preserve">В сложившейся экономической ситуации, при росте конкуренции преимущества могут быть у тех предприятий, которые рассматривают гибкую возможность технического перевооружения, выпуск новой конкурентоспособной продукции, активную реализацию инвестиционных проектов. </w:t>
      </w:r>
    </w:p>
    <w:p w:rsidR="00425DFB" w:rsidRPr="009F7A7B" w:rsidRDefault="00425DFB" w:rsidP="00425DFB">
      <w:pPr>
        <w:spacing w:after="0" w:line="240" w:lineRule="auto"/>
        <w:jc w:val="both"/>
        <w:rPr>
          <w:rFonts w:ascii="Times New Roman" w:eastAsia="Times New Roman" w:hAnsi="Times New Roman"/>
          <w:sz w:val="28"/>
          <w:szCs w:val="28"/>
          <w:lang w:eastAsia="ru-RU"/>
        </w:rPr>
      </w:pPr>
      <w:r w:rsidRPr="009F7A7B">
        <w:rPr>
          <w:rFonts w:ascii="Times New Roman" w:eastAsia="Times New Roman" w:hAnsi="Times New Roman"/>
          <w:color w:val="111417"/>
          <w:sz w:val="28"/>
          <w:szCs w:val="28"/>
          <w:lang w:eastAsia="ru-RU"/>
        </w:rPr>
        <w:tab/>
      </w:r>
      <w:r w:rsidRPr="009F7A7B">
        <w:rPr>
          <w:rFonts w:ascii="Times New Roman" w:eastAsia="Times New Roman" w:hAnsi="Times New Roman"/>
          <w:sz w:val="28"/>
          <w:szCs w:val="28"/>
          <w:lang w:eastAsia="ru-RU"/>
        </w:rPr>
        <w:t xml:space="preserve">Объем инвестиций в основной капитал за счет всех источников финансирования за последние три года составил более 1,4 млрд. руб. Инвестиционные капиталовложения производились в основном в бюджетные объекты, в отрасли промышленных производств и в сельское хозяйство. </w:t>
      </w:r>
    </w:p>
    <w:p w:rsidR="00425DFB" w:rsidRPr="009F7A7B" w:rsidRDefault="00425DFB" w:rsidP="00425DFB">
      <w:pPr>
        <w:spacing w:after="0" w:line="240" w:lineRule="auto"/>
        <w:ind w:firstLine="708"/>
        <w:jc w:val="both"/>
        <w:rPr>
          <w:rFonts w:ascii="Times New Roman" w:eastAsia="Times New Roman" w:hAnsi="Times New Roman"/>
          <w:snapToGrid w:val="0"/>
          <w:sz w:val="28"/>
          <w:szCs w:val="28"/>
        </w:rPr>
      </w:pPr>
      <w:r w:rsidRPr="009F7A7B">
        <w:rPr>
          <w:rFonts w:ascii="Times New Roman" w:eastAsia="Times New Roman" w:hAnsi="Times New Roman"/>
          <w:snapToGrid w:val="0"/>
          <w:sz w:val="28"/>
          <w:szCs w:val="28"/>
        </w:rPr>
        <w:t>По результатам темпов роста инвестиций по крупным и средним предприятиям по итогам 2018 года район занял 27 место с объемом инвестиций 433,9 млн., за 9 месяцев 2019 года - 15 место, 248,5</w:t>
      </w:r>
      <w:r w:rsidRPr="009F7A7B">
        <w:rPr>
          <w:rFonts w:ascii="Times New Roman" w:eastAsia="Times New Roman" w:hAnsi="Times New Roman"/>
          <w:sz w:val="28"/>
          <w:szCs w:val="28"/>
          <w:lang w:eastAsia="ru-RU"/>
        </w:rPr>
        <w:t xml:space="preserve"> млн. рублей.</w:t>
      </w:r>
    </w:p>
    <w:p w:rsidR="00425DFB" w:rsidRPr="009F7A7B" w:rsidRDefault="00425DFB" w:rsidP="00425DFB">
      <w:pPr>
        <w:spacing w:after="0" w:line="240" w:lineRule="auto"/>
        <w:ind w:firstLine="708"/>
        <w:jc w:val="both"/>
        <w:rPr>
          <w:rFonts w:ascii="Times New Roman" w:eastAsia="Times New Roman" w:hAnsi="Times New Roman"/>
          <w:sz w:val="28"/>
          <w:szCs w:val="28"/>
          <w:lang w:eastAsia="ru-RU"/>
        </w:rPr>
      </w:pPr>
      <w:r w:rsidRPr="009F7A7B">
        <w:rPr>
          <w:rFonts w:ascii="Times New Roman" w:eastAsia="Times New Roman" w:hAnsi="Times New Roman"/>
          <w:sz w:val="28"/>
          <w:szCs w:val="28"/>
          <w:lang w:eastAsia="ru-RU"/>
        </w:rPr>
        <w:t xml:space="preserve">За последние пять лет </w:t>
      </w:r>
      <w:r w:rsidRPr="009F7A7B">
        <w:rPr>
          <w:rFonts w:ascii="Times New Roman" w:hAnsi="Times New Roman"/>
          <w:sz w:val="28"/>
          <w:szCs w:val="28"/>
        </w:rPr>
        <w:t xml:space="preserve">реализованы два крупных инвестиционных проекта «Строительство бальнеологического комплекса «Медуница», освоено </w:t>
      </w:r>
      <w:r w:rsidRPr="009F7A7B">
        <w:rPr>
          <w:rFonts w:ascii="Times New Roman" w:eastAsia="Times New Roman" w:hAnsi="Times New Roman"/>
          <w:sz w:val="32"/>
          <w:szCs w:val="32"/>
          <w:lang w:eastAsia="ru-RU"/>
        </w:rPr>
        <w:t xml:space="preserve">423 </w:t>
      </w:r>
      <w:r w:rsidRPr="009F7A7B">
        <w:rPr>
          <w:rFonts w:ascii="Times New Roman" w:hAnsi="Times New Roman"/>
          <w:sz w:val="28"/>
          <w:szCs w:val="28"/>
        </w:rPr>
        <w:t xml:space="preserve">млн. рублей и «Реконструкция головных водозаборных сооружений на р. Уруп для водоснабжения ст. </w:t>
      </w:r>
      <w:proofErr w:type="gramStart"/>
      <w:r w:rsidRPr="009F7A7B">
        <w:rPr>
          <w:rFonts w:ascii="Times New Roman" w:hAnsi="Times New Roman"/>
          <w:sz w:val="28"/>
          <w:szCs w:val="28"/>
        </w:rPr>
        <w:t>Отрадной</w:t>
      </w:r>
      <w:proofErr w:type="gramEnd"/>
      <w:r w:rsidRPr="009F7A7B">
        <w:rPr>
          <w:rFonts w:ascii="Times New Roman" w:hAnsi="Times New Roman"/>
          <w:sz w:val="28"/>
          <w:szCs w:val="28"/>
        </w:rPr>
        <w:t>» на сумму около 190 млн. рублей.</w:t>
      </w:r>
    </w:p>
    <w:p w:rsidR="00425DFB" w:rsidRPr="009F7A7B" w:rsidRDefault="00425DFB" w:rsidP="00425DFB">
      <w:pPr>
        <w:spacing w:after="0" w:line="240" w:lineRule="auto"/>
        <w:jc w:val="both"/>
        <w:rPr>
          <w:rFonts w:ascii="Times New Roman" w:eastAsia="Times New Roman" w:hAnsi="Times New Roman"/>
          <w:sz w:val="28"/>
          <w:szCs w:val="28"/>
        </w:rPr>
      </w:pPr>
      <w:r w:rsidRPr="009F7A7B">
        <w:rPr>
          <w:rFonts w:ascii="Times New Roman" w:eastAsia="Times New Roman" w:hAnsi="Times New Roman"/>
          <w:sz w:val="28"/>
          <w:szCs w:val="28"/>
        </w:rPr>
        <w:t>Общий объем инвестиций составил свыше 1,6 млрд. рублей.</w:t>
      </w:r>
    </w:p>
    <w:p w:rsidR="00425DFB" w:rsidRPr="009F7A7B" w:rsidRDefault="00425DFB" w:rsidP="00425DFB">
      <w:pPr>
        <w:spacing w:after="0" w:line="240" w:lineRule="auto"/>
        <w:ind w:right="-143" w:firstLine="708"/>
        <w:jc w:val="both"/>
        <w:rPr>
          <w:rFonts w:ascii="Times New Roman" w:eastAsia="Times New Roman" w:hAnsi="Times New Roman"/>
          <w:sz w:val="28"/>
          <w:szCs w:val="28"/>
          <w:lang w:eastAsia="ru-RU"/>
        </w:rPr>
      </w:pPr>
      <w:r w:rsidRPr="009F7A7B">
        <w:rPr>
          <w:rFonts w:ascii="Times New Roman" w:eastAsia="Times New Roman" w:hAnsi="Times New Roman"/>
          <w:color w:val="000000"/>
          <w:sz w:val="28"/>
          <w:szCs w:val="28"/>
          <w:lang w:eastAsia="ru-RU"/>
        </w:rPr>
        <w:lastRenderedPageBreak/>
        <w:t>Инвестиционная</w:t>
      </w:r>
      <w:r w:rsidRPr="009F7A7B">
        <w:rPr>
          <w:rFonts w:ascii="Times New Roman" w:eastAsia="Times New Roman" w:hAnsi="Times New Roman"/>
          <w:b/>
          <w:color w:val="000000"/>
          <w:sz w:val="28"/>
          <w:szCs w:val="28"/>
          <w:lang w:eastAsia="ru-RU"/>
        </w:rPr>
        <w:t xml:space="preserve"> с</w:t>
      </w:r>
      <w:r w:rsidRPr="009F7A7B">
        <w:rPr>
          <w:rFonts w:ascii="Times New Roman" w:eastAsia="Times New Roman" w:hAnsi="Times New Roman"/>
          <w:color w:val="000000"/>
          <w:sz w:val="28"/>
          <w:szCs w:val="28"/>
          <w:lang w:eastAsia="ru-RU"/>
        </w:rPr>
        <w:t xml:space="preserve">оставляющая за 2019 год выражается в направлении расходов на капитальные вложения в объекты недвижимого имущества, газификацию, строительство дорог и благоустройство. Внебюджетные инвестиции составляют 230 млн. руб., расходуются на строительство и реконструкции агропромышленных, производственных и торговых площадей, также на закупку сельскохозяйственной техники и поголовья скота. Ежегодно на инвестиционном форуме подписываются соглашения </w:t>
      </w:r>
      <w:r w:rsidRPr="009F7A7B">
        <w:rPr>
          <w:rFonts w:ascii="Times New Roman" w:eastAsia="Times New Roman" w:hAnsi="Times New Roman"/>
          <w:sz w:val="28"/>
          <w:szCs w:val="28"/>
          <w:lang w:eastAsia="ru-RU"/>
        </w:rPr>
        <w:t xml:space="preserve">о намерениях в сфере реализации инвестиционных проектов. </w:t>
      </w:r>
      <w:r w:rsidRPr="009F7A7B">
        <w:rPr>
          <w:rFonts w:ascii="Times New Roman" w:hAnsi="Times New Roman"/>
          <w:color w:val="000000"/>
          <w:sz w:val="28"/>
          <w:szCs w:val="28"/>
        </w:rPr>
        <w:t xml:space="preserve">Запланированы строительство предприятия по переработке и реализации мясной продукции, сушильного комплекса для кукурузы и объектов торговли. </w:t>
      </w:r>
      <w:r w:rsidRPr="009F7A7B">
        <w:rPr>
          <w:rFonts w:ascii="Times New Roman" w:eastAsia="Times New Roman" w:hAnsi="Times New Roman"/>
          <w:sz w:val="28"/>
          <w:szCs w:val="28"/>
          <w:lang w:eastAsia="ru-RU"/>
        </w:rPr>
        <w:t xml:space="preserve">Однако для динамичного развития инвестиционной деятельности имеются такие сдерживающие факторы, как недостаточно развитая инженерная инфраструктура, отсутствие железной дороги и удалённость от краевого центра. В целях снятия инфраструктурных ограничений на территории Отрадненского поселения планируется реализация проекта «Строительство ПС 35/10 </w:t>
      </w:r>
      <w:proofErr w:type="spellStart"/>
      <w:r w:rsidRPr="009F7A7B">
        <w:rPr>
          <w:rFonts w:ascii="Times New Roman" w:eastAsia="Times New Roman" w:hAnsi="Times New Roman"/>
          <w:sz w:val="28"/>
          <w:szCs w:val="28"/>
          <w:lang w:eastAsia="ru-RU"/>
        </w:rPr>
        <w:t>кВ</w:t>
      </w:r>
      <w:proofErr w:type="spellEnd"/>
      <w:r w:rsidRPr="009F7A7B">
        <w:rPr>
          <w:rFonts w:ascii="Times New Roman" w:eastAsia="Times New Roman" w:hAnsi="Times New Roman"/>
          <w:sz w:val="28"/>
          <w:szCs w:val="28"/>
          <w:lang w:eastAsia="ru-RU"/>
        </w:rPr>
        <w:t xml:space="preserve"> «Вершина»», развитие существующей сети создаст дополнительные технические возможности для подключения новых заявителей и увеличения объёмов производств. Так же сдерживающим фактором развития инвестиционной деятельности является отсутствие свободных мощностей газоснабжения, что требует выполнение мероприятий, направленных на устранение дефицита пропускной способности существующей газотранспортной системы и реконструкции ГРС «Отрадная».</w:t>
      </w:r>
    </w:p>
    <w:p w:rsidR="00425DFB" w:rsidRPr="009F7A7B" w:rsidRDefault="00425DFB" w:rsidP="00425DFB">
      <w:pPr>
        <w:spacing w:after="0" w:line="240" w:lineRule="auto"/>
        <w:ind w:right="-143" w:firstLine="708"/>
        <w:jc w:val="both"/>
        <w:rPr>
          <w:rFonts w:ascii="Times New Roman" w:eastAsia="Times New Roman" w:hAnsi="Times New Roman"/>
          <w:sz w:val="28"/>
          <w:szCs w:val="28"/>
          <w:lang w:eastAsia="ru-RU"/>
        </w:rPr>
      </w:pPr>
      <w:r w:rsidRPr="009F7A7B">
        <w:rPr>
          <w:rFonts w:ascii="Times New Roman" w:eastAsia="Times New Roman" w:hAnsi="Times New Roman"/>
          <w:sz w:val="28"/>
          <w:szCs w:val="28"/>
          <w:lang w:eastAsia="ru-RU"/>
        </w:rPr>
        <w:t>Значительную роль на инвестиционное развитие Отрадненского района играет отдалённость от железнодорожных путей, что часто интересует инвесторов, ближайшая железная дорога в г. Армавир на расстояние 80 км.</w:t>
      </w:r>
    </w:p>
    <w:p w:rsidR="00425DFB" w:rsidRPr="009F7A7B" w:rsidRDefault="00425DFB" w:rsidP="00425DFB">
      <w:pPr>
        <w:spacing w:after="0" w:line="240" w:lineRule="auto"/>
        <w:ind w:firstLine="720"/>
        <w:jc w:val="both"/>
        <w:rPr>
          <w:rFonts w:ascii="Times New Roman" w:eastAsia="Times New Roman" w:hAnsi="Times New Roman"/>
          <w:sz w:val="28"/>
          <w:szCs w:val="28"/>
        </w:rPr>
      </w:pPr>
      <w:r w:rsidRPr="009F7A7B">
        <w:rPr>
          <w:rFonts w:ascii="Times New Roman" w:eastAsia="Times New Roman" w:hAnsi="Times New Roman"/>
          <w:sz w:val="28"/>
          <w:szCs w:val="28"/>
        </w:rPr>
        <w:t xml:space="preserve">Также имеется проблема по завышенной кадастровой стоимости земли. Инвесторы, осуществляя оценку затрат при реализации инвестиционного проекта, детально прорабатывают и вопрос стоимости аренды земли, находящейся в государственной (муниципальной) собственности, а также стоимости выкупа земельного участка в собственность по окончании реализации проекта и ввода объекта в эксплуатацию. Зачастую, кадастровая стоимость земельных участков значительно завышена относительно ее рыночной стоимости. Этот фактор негативно сказывается на желании инвестора сотрудничать с органами местного самоуправления и брать в аренду государственную (муниципальную) землю, что приводит к переключению инвестора на поиск альтернативных вариантов, как например, приобретение земельного участка, находящегося в частной собственности. </w:t>
      </w:r>
    </w:p>
    <w:p w:rsidR="00425DFB" w:rsidRPr="009F7A7B" w:rsidRDefault="00425DFB" w:rsidP="00425DFB">
      <w:pPr>
        <w:spacing w:after="0" w:line="240" w:lineRule="auto"/>
        <w:ind w:firstLine="720"/>
        <w:jc w:val="both"/>
        <w:rPr>
          <w:rFonts w:ascii="Times New Roman" w:eastAsia="Times New Roman" w:hAnsi="Times New Roman"/>
          <w:sz w:val="28"/>
          <w:szCs w:val="28"/>
        </w:rPr>
      </w:pPr>
      <w:r w:rsidRPr="009F7A7B">
        <w:rPr>
          <w:rFonts w:ascii="Times New Roman" w:eastAsia="Times New Roman" w:hAnsi="Times New Roman"/>
          <w:sz w:val="28"/>
          <w:szCs w:val="28"/>
        </w:rPr>
        <w:t>Решив эти проблемы, мы сможем в дальнейшем с уверенностью говорить об инвестиционном развитии Отрадненского района Краснодарского края!</w:t>
      </w:r>
    </w:p>
    <w:p w:rsidR="00425DFB" w:rsidRPr="009F7A7B" w:rsidRDefault="00425DFB" w:rsidP="00425DFB">
      <w:pPr>
        <w:tabs>
          <w:tab w:val="left" w:pos="993"/>
        </w:tabs>
        <w:spacing w:after="0" w:line="240" w:lineRule="auto"/>
        <w:ind w:firstLine="567"/>
        <w:jc w:val="both"/>
        <w:rPr>
          <w:rFonts w:ascii="Times New Roman" w:eastAsia="Times New Roman" w:hAnsi="Times New Roman"/>
          <w:sz w:val="28"/>
          <w:szCs w:val="28"/>
          <w:lang w:eastAsia="ru-RU"/>
        </w:rPr>
      </w:pPr>
      <w:r w:rsidRPr="009F7A7B">
        <w:rPr>
          <w:rFonts w:ascii="Times New Roman" w:eastAsia="Times New Roman" w:hAnsi="Times New Roman"/>
          <w:sz w:val="28"/>
          <w:szCs w:val="28"/>
          <w:lang w:eastAsia="ru-RU"/>
        </w:rPr>
        <w:t xml:space="preserve">Ежегодно делегация муниципального образования Отрадненский район принимает участие в Российском инвестиционном форуме «Сочи». </w:t>
      </w:r>
    </w:p>
    <w:p w:rsidR="00425DFB" w:rsidRPr="009F7A7B" w:rsidRDefault="00425DFB" w:rsidP="00425DFB">
      <w:pPr>
        <w:spacing w:after="0" w:line="240" w:lineRule="auto"/>
        <w:ind w:firstLine="709"/>
        <w:jc w:val="both"/>
        <w:rPr>
          <w:rFonts w:ascii="Times New Roman" w:eastAsia="Times New Roman" w:hAnsi="Times New Roman"/>
          <w:sz w:val="28"/>
          <w:szCs w:val="28"/>
          <w:lang w:eastAsia="ru-RU"/>
        </w:rPr>
      </w:pPr>
      <w:r w:rsidRPr="009F7A7B">
        <w:rPr>
          <w:rFonts w:ascii="Times New Roman" w:eastAsia="Times New Roman" w:hAnsi="Times New Roman"/>
          <w:sz w:val="28"/>
          <w:szCs w:val="28"/>
          <w:lang w:eastAsia="ru-RU"/>
        </w:rPr>
        <w:t xml:space="preserve">Муниципальное образование представляет один инвестиционный проект и три инвестиционно - привлекательных земельных площадок, </w:t>
      </w:r>
      <w:r w:rsidRPr="009F7A7B">
        <w:rPr>
          <w:rFonts w:ascii="Times New Roman" w:eastAsia="Times New Roman" w:hAnsi="Times New Roman"/>
          <w:sz w:val="28"/>
          <w:szCs w:val="28"/>
        </w:rPr>
        <w:t xml:space="preserve">включенных </w:t>
      </w:r>
      <w:r w:rsidRPr="009F7A7B">
        <w:rPr>
          <w:rFonts w:ascii="Times New Roman" w:eastAsia="Times New Roman" w:hAnsi="Times New Roman"/>
          <w:sz w:val="28"/>
          <w:szCs w:val="28"/>
          <w:lang w:eastAsia="ru-RU"/>
        </w:rPr>
        <w:t>в единую систему инвестиционных предложений Краснодарского края:</w:t>
      </w:r>
    </w:p>
    <w:p w:rsidR="00425DFB" w:rsidRPr="009F7A7B" w:rsidRDefault="00425DFB" w:rsidP="00425DFB">
      <w:pPr>
        <w:spacing w:after="0" w:line="240" w:lineRule="auto"/>
        <w:ind w:firstLine="567"/>
        <w:jc w:val="both"/>
        <w:rPr>
          <w:rFonts w:ascii="Times New Roman" w:eastAsia="Times New Roman" w:hAnsi="Times New Roman"/>
          <w:sz w:val="28"/>
          <w:szCs w:val="28"/>
          <w:lang w:eastAsia="ru-RU"/>
        </w:rPr>
      </w:pPr>
      <w:r w:rsidRPr="009F7A7B">
        <w:rPr>
          <w:rFonts w:ascii="Times New Roman" w:eastAsia="Times New Roman" w:hAnsi="Times New Roman"/>
          <w:sz w:val="28"/>
          <w:szCs w:val="28"/>
          <w:lang w:eastAsia="ru-RU"/>
        </w:rPr>
        <w:lastRenderedPageBreak/>
        <w:t>Инвестиционные проекты:</w:t>
      </w:r>
    </w:p>
    <w:p w:rsidR="00425DFB" w:rsidRPr="009F7A7B" w:rsidRDefault="00425DFB" w:rsidP="00425DFB">
      <w:pPr>
        <w:spacing w:after="0" w:line="240" w:lineRule="auto"/>
        <w:rPr>
          <w:rFonts w:ascii="Times New Roman" w:eastAsia="Times New Roman" w:hAnsi="Times New Roman"/>
          <w:b/>
          <w:bCs/>
          <w:sz w:val="28"/>
          <w:szCs w:val="28"/>
        </w:rPr>
      </w:pPr>
      <w:r w:rsidRPr="009F7A7B">
        <w:rPr>
          <w:rFonts w:ascii="Times New Roman" w:eastAsia="Times New Roman" w:hAnsi="Times New Roman"/>
          <w:color w:val="000000"/>
          <w:sz w:val="28"/>
          <w:szCs w:val="28"/>
        </w:rPr>
        <w:t xml:space="preserve">– размещение складских помещений лесоматериалов для хранения и реализации. Объем инвестиций – 50,98 млн. рублей, срок окупаемости – 3,25 года. </w:t>
      </w:r>
    </w:p>
    <w:p w:rsidR="00425DFB" w:rsidRPr="009F7A7B" w:rsidRDefault="00425DFB" w:rsidP="00425DFB">
      <w:pPr>
        <w:spacing w:after="0" w:line="240" w:lineRule="auto"/>
        <w:ind w:firstLine="567"/>
        <w:jc w:val="both"/>
        <w:rPr>
          <w:rFonts w:ascii="Times New Roman" w:eastAsia="Times New Roman" w:hAnsi="Times New Roman"/>
          <w:sz w:val="28"/>
          <w:szCs w:val="28"/>
          <w:lang w:eastAsia="ru-RU"/>
        </w:rPr>
      </w:pPr>
      <w:r w:rsidRPr="009F7A7B">
        <w:rPr>
          <w:rFonts w:ascii="Times New Roman" w:eastAsia="Times New Roman" w:hAnsi="Times New Roman"/>
          <w:sz w:val="28"/>
          <w:szCs w:val="28"/>
          <w:lang w:eastAsia="ru-RU"/>
        </w:rPr>
        <w:t>Инвестиционно -  привлекательные земельные площадки:</w:t>
      </w:r>
    </w:p>
    <w:p w:rsidR="00425DFB" w:rsidRPr="009F7A7B" w:rsidRDefault="00425DFB" w:rsidP="00425DFB">
      <w:pPr>
        <w:spacing w:after="0" w:line="240" w:lineRule="auto"/>
        <w:ind w:firstLine="567"/>
        <w:jc w:val="both"/>
        <w:rPr>
          <w:rFonts w:ascii="Times New Roman" w:eastAsia="Times New Roman" w:hAnsi="Times New Roman"/>
          <w:sz w:val="28"/>
          <w:szCs w:val="28"/>
          <w:lang w:eastAsia="ru-RU"/>
        </w:rPr>
      </w:pPr>
      <w:r w:rsidRPr="009F7A7B">
        <w:rPr>
          <w:rFonts w:ascii="Times New Roman" w:eastAsia="Times New Roman" w:hAnsi="Times New Roman"/>
          <w:sz w:val="28"/>
          <w:szCs w:val="28"/>
          <w:lang w:eastAsia="ru-RU"/>
        </w:rPr>
        <w:t>- размещение предприятия по производству консервированной продукции на основе ресурсов местного сельскохозяйственного производства, площадь земельного участка – 1,5 га;</w:t>
      </w:r>
    </w:p>
    <w:p w:rsidR="00425DFB" w:rsidRPr="009F7A7B" w:rsidRDefault="00425DFB" w:rsidP="00425DFB">
      <w:pPr>
        <w:spacing w:after="0" w:line="240" w:lineRule="auto"/>
        <w:ind w:firstLine="567"/>
        <w:jc w:val="both"/>
        <w:rPr>
          <w:rFonts w:ascii="Times New Roman" w:eastAsia="Times New Roman" w:hAnsi="Times New Roman"/>
          <w:sz w:val="28"/>
          <w:szCs w:val="28"/>
          <w:lang w:eastAsia="ru-RU"/>
        </w:rPr>
      </w:pPr>
      <w:r w:rsidRPr="009F7A7B">
        <w:rPr>
          <w:rFonts w:ascii="Times New Roman" w:eastAsia="Times New Roman" w:hAnsi="Times New Roman"/>
          <w:sz w:val="28"/>
          <w:szCs w:val="28"/>
          <w:lang w:eastAsia="ru-RU"/>
        </w:rPr>
        <w:t>- размещение предприятия по переработке рапса, площадь земельного участка – 1,5 га;</w:t>
      </w:r>
    </w:p>
    <w:p w:rsidR="00425DFB" w:rsidRPr="009F7A7B" w:rsidRDefault="00425DFB" w:rsidP="00425DFB">
      <w:pPr>
        <w:spacing w:after="0" w:line="240" w:lineRule="auto"/>
        <w:ind w:firstLine="567"/>
        <w:jc w:val="both"/>
        <w:rPr>
          <w:rFonts w:ascii="Times New Roman" w:eastAsia="Times New Roman" w:hAnsi="Times New Roman"/>
          <w:sz w:val="28"/>
          <w:szCs w:val="28"/>
          <w:lang w:eastAsia="ru-RU"/>
        </w:rPr>
      </w:pPr>
      <w:r w:rsidRPr="009F7A7B">
        <w:rPr>
          <w:rFonts w:ascii="Times New Roman" w:eastAsia="Times New Roman" w:hAnsi="Times New Roman"/>
          <w:sz w:val="28"/>
          <w:szCs w:val="28"/>
          <w:lang w:eastAsia="ru-RU"/>
        </w:rPr>
        <w:t>- размещение завода по производству крахмала, площадь земельного участка – 1,5 га.</w:t>
      </w:r>
    </w:p>
    <w:p w:rsidR="00425DFB" w:rsidRPr="009F7A7B" w:rsidRDefault="00425DFB" w:rsidP="00425DFB">
      <w:pPr>
        <w:tabs>
          <w:tab w:val="left" w:pos="993"/>
        </w:tabs>
        <w:spacing w:after="0" w:line="240" w:lineRule="auto"/>
        <w:ind w:firstLine="567"/>
        <w:jc w:val="both"/>
        <w:rPr>
          <w:rFonts w:ascii="Times New Roman" w:eastAsia="Times New Roman" w:hAnsi="Times New Roman"/>
          <w:sz w:val="28"/>
          <w:szCs w:val="28"/>
          <w:lang w:eastAsia="ru-RU"/>
        </w:rPr>
      </w:pPr>
      <w:r w:rsidRPr="009F7A7B">
        <w:rPr>
          <w:rFonts w:ascii="Times New Roman" w:eastAsia="Times New Roman" w:hAnsi="Times New Roman"/>
          <w:sz w:val="28"/>
          <w:szCs w:val="28"/>
          <w:lang w:eastAsia="ru-RU"/>
        </w:rPr>
        <w:t xml:space="preserve">На Российском инвестиционном форуме «Сочи-2019» проведено 11 рабочих встреч с инвесторами. С представителями бизнеса было подписано 5 протоколов о намерениях в сфере реализации инвестиционных проектов на общую сумму 350 млн. рублей: </w:t>
      </w:r>
    </w:p>
    <w:p w:rsidR="00425DFB" w:rsidRPr="009F7A7B" w:rsidRDefault="00425DFB" w:rsidP="00425DFB">
      <w:pPr>
        <w:tabs>
          <w:tab w:val="left" w:pos="851"/>
          <w:tab w:val="left" w:pos="1134"/>
        </w:tabs>
        <w:spacing w:after="0" w:line="240" w:lineRule="auto"/>
        <w:jc w:val="both"/>
        <w:rPr>
          <w:rFonts w:ascii="Times New Roman" w:eastAsia="Times New Roman" w:hAnsi="Times New Roman"/>
          <w:sz w:val="28"/>
          <w:szCs w:val="28"/>
          <w:lang w:eastAsia="ru-RU"/>
        </w:rPr>
      </w:pPr>
      <w:r w:rsidRPr="009F7A7B">
        <w:rPr>
          <w:rFonts w:ascii="Times New Roman" w:eastAsia="Times New Roman" w:hAnsi="Times New Roman"/>
          <w:sz w:val="28"/>
          <w:szCs w:val="28"/>
          <w:lang w:eastAsia="ru-RU"/>
        </w:rPr>
        <w:t xml:space="preserve">        - «Строительство сети тепличных комплексов», объем инвестиций 150 млн. рублей, инвестор АО «</w:t>
      </w:r>
      <w:proofErr w:type="spellStart"/>
      <w:r w:rsidRPr="009F7A7B">
        <w:rPr>
          <w:rFonts w:ascii="Times New Roman" w:eastAsia="Times New Roman" w:hAnsi="Times New Roman"/>
          <w:sz w:val="28"/>
          <w:szCs w:val="28"/>
          <w:lang w:eastAsia="ru-RU"/>
        </w:rPr>
        <w:t>Племзавод</w:t>
      </w:r>
      <w:proofErr w:type="spellEnd"/>
      <w:r w:rsidRPr="009F7A7B">
        <w:rPr>
          <w:rFonts w:ascii="Times New Roman" w:eastAsia="Times New Roman" w:hAnsi="Times New Roman"/>
          <w:sz w:val="28"/>
          <w:szCs w:val="28"/>
          <w:lang w:eastAsia="ru-RU"/>
        </w:rPr>
        <w:t xml:space="preserve"> </w:t>
      </w:r>
      <w:proofErr w:type="spellStart"/>
      <w:r w:rsidRPr="009F7A7B">
        <w:rPr>
          <w:rFonts w:ascii="Times New Roman" w:eastAsia="Times New Roman" w:hAnsi="Times New Roman"/>
          <w:sz w:val="28"/>
          <w:szCs w:val="28"/>
          <w:lang w:eastAsia="ru-RU"/>
        </w:rPr>
        <w:t>Урупский</w:t>
      </w:r>
      <w:proofErr w:type="spellEnd"/>
      <w:r w:rsidRPr="009F7A7B">
        <w:rPr>
          <w:rFonts w:ascii="Times New Roman" w:eastAsia="Times New Roman" w:hAnsi="Times New Roman"/>
          <w:sz w:val="28"/>
          <w:szCs w:val="28"/>
          <w:lang w:eastAsia="ru-RU"/>
        </w:rPr>
        <w:t>», срок реализации проекта 4 года;</w:t>
      </w:r>
    </w:p>
    <w:p w:rsidR="00425DFB" w:rsidRPr="009F7A7B" w:rsidRDefault="00425DFB" w:rsidP="00425DFB">
      <w:pPr>
        <w:tabs>
          <w:tab w:val="left" w:pos="851"/>
          <w:tab w:val="left" w:pos="1134"/>
        </w:tabs>
        <w:spacing w:after="0" w:line="240" w:lineRule="auto"/>
        <w:jc w:val="both"/>
        <w:rPr>
          <w:rFonts w:ascii="Times New Roman" w:eastAsia="Times New Roman" w:hAnsi="Times New Roman"/>
          <w:sz w:val="28"/>
          <w:szCs w:val="28"/>
          <w:lang w:eastAsia="ru-RU"/>
        </w:rPr>
      </w:pPr>
      <w:r w:rsidRPr="009F7A7B">
        <w:rPr>
          <w:rFonts w:ascii="Times New Roman" w:eastAsia="Times New Roman" w:hAnsi="Times New Roman"/>
          <w:sz w:val="28"/>
          <w:szCs w:val="28"/>
          <w:lang w:eastAsia="ru-RU"/>
        </w:rPr>
        <w:t xml:space="preserve">        - "Строительство теплицы для круглогодичного выращивания плодов и овощей", объем инвестиций 95 млн. руб., срок реализации проекта 4 года;</w:t>
      </w:r>
    </w:p>
    <w:p w:rsidR="00425DFB" w:rsidRPr="009F7A7B" w:rsidRDefault="00425DFB" w:rsidP="00425DFB">
      <w:pPr>
        <w:tabs>
          <w:tab w:val="left" w:pos="851"/>
          <w:tab w:val="left" w:pos="1134"/>
        </w:tabs>
        <w:spacing w:after="0" w:line="240" w:lineRule="auto"/>
        <w:jc w:val="both"/>
        <w:rPr>
          <w:rFonts w:ascii="Times New Roman" w:eastAsia="Times New Roman" w:hAnsi="Times New Roman"/>
          <w:sz w:val="28"/>
          <w:szCs w:val="28"/>
          <w:lang w:eastAsia="ru-RU"/>
        </w:rPr>
      </w:pPr>
      <w:r w:rsidRPr="009F7A7B">
        <w:rPr>
          <w:rFonts w:ascii="Times New Roman" w:eastAsia="Times New Roman" w:hAnsi="Times New Roman"/>
          <w:sz w:val="28"/>
          <w:szCs w:val="28"/>
          <w:lang w:eastAsia="ru-RU"/>
        </w:rPr>
        <w:t xml:space="preserve">        - «Строительство СТО и кафе», объем инвестиций 30 млн. руб., срок реализации проекта 3 года;</w:t>
      </w:r>
    </w:p>
    <w:p w:rsidR="00425DFB" w:rsidRPr="009F7A7B" w:rsidRDefault="00425DFB" w:rsidP="00425DFB">
      <w:pPr>
        <w:tabs>
          <w:tab w:val="left" w:pos="851"/>
          <w:tab w:val="left" w:pos="1134"/>
        </w:tabs>
        <w:spacing w:after="0" w:line="240" w:lineRule="auto"/>
        <w:jc w:val="both"/>
        <w:rPr>
          <w:rFonts w:ascii="Times New Roman" w:eastAsia="Times New Roman" w:hAnsi="Times New Roman"/>
          <w:sz w:val="28"/>
          <w:szCs w:val="28"/>
          <w:lang w:eastAsia="ru-RU"/>
        </w:rPr>
      </w:pPr>
      <w:r w:rsidRPr="009F7A7B">
        <w:rPr>
          <w:rFonts w:ascii="Times New Roman" w:eastAsia="Times New Roman" w:hAnsi="Times New Roman"/>
          <w:sz w:val="28"/>
          <w:szCs w:val="28"/>
          <w:lang w:eastAsia="ru-RU"/>
        </w:rPr>
        <w:t xml:space="preserve">        - «"Размещение торгового дома для розничной торговли и бытовых услуг", объем инвестиций 30 млн. руб., срок реализации проекта 3 года.</w:t>
      </w:r>
    </w:p>
    <w:p w:rsidR="00425DFB" w:rsidRPr="009F7A7B" w:rsidRDefault="00425DFB" w:rsidP="00425DFB">
      <w:pPr>
        <w:tabs>
          <w:tab w:val="left" w:pos="851"/>
          <w:tab w:val="left" w:pos="1134"/>
        </w:tabs>
        <w:spacing w:after="0" w:line="240" w:lineRule="auto"/>
        <w:jc w:val="both"/>
        <w:rPr>
          <w:rFonts w:ascii="Times New Roman" w:eastAsia="Times New Roman" w:hAnsi="Times New Roman"/>
          <w:sz w:val="28"/>
          <w:szCs w:val="28"/>
          <w:lang w:eastAsia="ru-RU"/>
        </w:rPr>
      </w:pPr>
      <w:r w:rsidRPr="009F7A7B">
        <w:rPr>
          <w:rFonts w:ascii="Times New Roman" w:eastAsia="Times New Roman" w:hAnsi="Times New Roman"/>
          <w:sz w:val="28"/>
          <w:szCs w:val="28"/>
          <w:lang w:eastAsia="ru-RU"/>
        </w:rPr>
        <w:t xml:space="preserve">        - «Строительство промышленного цеха по производству корпусной мебели»,</w:t>
      </w:r>
      <w:r w:rsidRPr="009F7A7B">
        <w:t xml:space="preserve"> </w:t>
      </w:r>
      <w:r w:rsidRPr="009F7A7B">
        <w:rPr>
          <w:rFonts w:ascii="Times New Roman" w:eastAsia="Times New Roman" w:hAnsi="Times New Roman"/>
          <w:sz w:val="28"/>
          <w:szCs w:val="28"/>
          <w:lang w:eastAsia="ru-RU"/>
        </w:rPr>
        <w:t>объем инвестиций 45 млн. руб., срок реализации проекта 3 года.</w:t>
      </w:r>
    </w:p>
    <w:p w:rsidR="00425DFB" w:rsidRPr="009F7A7B" w:rsidRDefault="00425DFB" w:rsidP="00425DFB">
      <w:pPr>
        <w:tabs>
          <w:tab w:val="left" w:pos="851"/>
          <w:tab w:val="left" w:pos="1134"/>
        </w:tabs>
        <w:spacing w:after="0" w:line="240" w:lineRule="auto"/>
        <w:jc w:val="both"/>
        <w:rPr>
          <w:rFonts w:ascii="Times New Roman" w:eastAsia="Times New Roman" w:hAnsi="Times New Roman"/>
          <w:sz w:val="28"/>
          <w:szCs w:val="28"/>
          <w:lang w:eastAsia="ru-RU"/>
        </w:rPr>
      </w:pPr>
      <w:r w:rsidRPr="009F7A7B">
        <w:rPr>
          <w:rFonts w:ascii="Times New Roman" w:eastAsia="Times New Roman" w:hAnsi="Times New Roman"/>
          <w:sz w:val="28"/>
          <w:szCs w:val="28"/>
          <w:lang w:eastAsia="ru-RU"/>
        </w:rPr>
        <w:tab/>
        <w:t>Также подписано трёхстороннее соглашение на уровне края «Разработка карьера по добыче гипса»</w:t>
      </w:r>
      <w:r w:rsidRPr="009F7A7B">
        <w:t xml:space="preserve"> </w:t>
      </w:r>
      <w:r w:rsidRPr="009F7A7B">
        <w:rPr>
          <w:rFonts w:ascii="Times New Roman" w:eastAsia="Times New Roman" w:hAnsi="Times New Roman"/>
          <w:sz w:val="28"/>
          <w:szCs w:val="28"/>
          <w:lang w:eastAsia="ru-RU"/>
        </w:rPr>
        <w:t>объем инвестиций 131 млн. руб., срок реализации проекта 2 года.</w:t>
      </w:r>
    </w:p>
    <w:p w:rsidR="00425DFB" w:rsidRDefault="00425DFB" w:rsidP="004F36D0">
      <w:pPr>
        <w:spacing w:after="0" w:line="240" w:lineRule="auto"/>
        <w:ind w:firstLine="567"/>
        <w:jc w:val="both"/>
        <w:rPr>
          <w:rFonts w:ascii="Times New Roman" w:eastAsia="Times New Roman" w:hAnsi="Times New Roman"/>
          <w:sz w:val="28"/>
          <w:szCs w:val="28"/>
          <w:lang w:eastAsia="ru-RU"/>
        </w:rPr>
      </w:pPr>
      <w:r w:rsidRPr="009F7A7B">
        <w:rPr>
          <w:rFonts w:ascii="Times New Roman" w:eastAsia="Times New Roman" w:hAnsi="Times New Roman"/>
          <w:sz w:val="28"/>
          <w:szCs w:val="28"/>
          <w:lang w:eastAsia="ru-RU"/>
        </w:rPr>
        <w:t>В настоящее время на территории муниципального образования Отрадненский район реализуются 18 инвестиционных проектов по заключенным соглашениям на сумму около 1,4 млрд. рублей. При реализации проектов планируется создать около двухсот новых рабочих мест.</w:t>
      </w:r>
    </w:p>
    <w:p w:rsidR="00C86872" w:rsidRDefault="00DE1298" w:rsidP="004F36D0">
      <w:pPr>
        <w:spacing w:after="0" w:line="240" w:lineRule="auto"/>
        <w:jc w:val="both"/>
        <w:rPr>
          <w:rFonts w:ascii="Times New Roman" w:eastAsia="Times New Roman" w:hAnsi="Times New Roman"/>
          <w:sz w:val="28"/>
          <w:szCs w:val="28"/>
          <w:lang w:eastAsia="ru-RU"/>
        </w:rPr>
      </w:pPr>
      <w:r w:rsidRPr="000030F5">
        <w:rPr>
          <w:rFonts w:ascii="Times New Roman" w:hAnsi="Times New Roman" w:cs="Times New Roman"/>
          <w:sz w:val="24"/>
          <w:szCs w:val="24"/>
        </w:rPr>
        <w:tab/>
      </w:r>
      <w:r w:rsidR="00C86872">
        <w:rPr>
          <w:rFonts w:ascii="Times New Roman" w:eastAsia="Times New Roman" w:hAnsi="Times New Roman"/>
          <w:sz w:val="28"/>
          <w:szCs w:val="28"/>
          <w:lang w:eastAsia="ru-RU"/>
        </w:rPr>
        <w:t>В настоящее время все большее внимание уделяется выработке оптимальных (с точки зрения затрат) логистических связей в распределении материальных потоков от производителя/поставщика до потребителя, а это невозможно без активного использования логистики и информационных технологий.</w:t>
      </w:r>
    </w:p>
    <w:p w:rsidR="009F7A7B" w:rsidRDefault="009F7A7B" w:rsidP="004F36D0">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По результатам анкетирования потребители оценивают работу общественного транспорта в муниципальном образовании Отрадненский район хорошо 980 (99,3%).</w:t>
      </w:r>
    </w:p>
    <w:p w:rsidR="009402F6" w:rsidRDefault="009402F6" w:rsidP="00C82A87">
      <w:pPr>
        <w:rPr>
          <w:rFonts w:ascii="Times New Roman" w:eastAsia="Times New Roman" w:hAnsi="Times New Roman"/>
          <w:sz w:val="28"/>
          <w:szCs w:val="28"/>
          <w:lang w:eastAsia="ru-RU"/>
        </w:rPr>
      </w:pPr>
    </w:p>
    <w:p w:rsidR="009402F6" w:rsidRPr="001B7EBF" w:rsidRDefault="009402F6" w:rsidP="00C82A87">
      <w:pPr>
        <w:rPr>
          <w:rFonts w:ascii="Times New Roman" w:hAnsi="Times New Roman" w:cs="Times New Roman"/>
          <w:sz w:val="28"/>
          <w:szCs w:val="28"/>
        </w:rPr>
      </w:pPr>
    </w:p>
    <w:p w:rsidR="008F23BE" w:rsidRPr="00E947EC" w:rsidRDefault="00940F91" w:rsidP="002E15D2">
      <w:pPr>
        <w:spacing w:after="0" w:line="240" w:lineRule="auto"/>
        <w:jc w:val="center"/>
        <w:rPr>
          <w:rFonts w:ascii="Times New Roman" w:hAnsi="Times New Roman" w:cs="Times New Roman"/>
          <w:b/>
          <w:sz w:val="28"/>
          <w:szCs w:val="28"/>
        </w:rPr>
      </w:pPr>
      <w:r w:rsidRPr="00E947EC">
        <w:rPr>
          <w:rFonts w:ascii="Times New Roman" w:hAnsi="Times New Roman" w:cs="Times New Roman"/>
          <w:b/>
          <w:sz w:val="28"/>
          <w:szCs w:val="28"/>
        </w:rPr>
        <w:lastRenderedPageBreak/>
        <w:t xml:space="preserve">Раздел 2. Создание и реализация механизмов общественного </w:t>
      </w:r>
      <w:proofErr w:type="gramStart"/>
      <w:r w:rsidRPr="00E947EC">
        <w:rPr>
          <w:rFonts w:ascii="Times New Roman" w:hAnsi="Times New Roman" w:cs="Times New Roman"/>
          <w:b/>
          <w:sz w:val="28"/>
          <w:szCs w:val="28"/>
        </w:rPr>
        <w:t>контроля за</w:t>
      </w:r>
      <w:proofErr w:type="gramEnd"/>
      <w:r w:rsidRPr="00E947EC">
        <w:rPr>
          <w:rFonts w:ascii="Times New Roman" w:hAnsi="Times New Roman" w:cs="Times New Roman"/>
          <w:b/>
          <w:sz w:val="28"/>
          <w:szCs w:val="28"/>
        </w:rPr>
        <w:t xml:space="preserve"> деятельностью субъектов естественных монополий.</w:t>
      </w:r>
    </w:p>
    <w:p w:rsidR="00940F91" w:rsidRPr="00E947EC" w:rsidRDefault="00940F91" w:rsidP="008F23BE">
      <w:pPr>
        <w:spacing w:after="0" w:line="240" w:lineRule="auto"/>
        <w:jc w:val="both"/>
        <w:rPr>
          <w:rFonts w:ascii="Times New Roman" w:hAnsi="Times New Roman" w:cs="Times New Roman"/>
          <w:b/>
          <w:sz w:val="28"/>
          <w:szCs w:val="28"/>
        </w:rPr>
      </w:pPr>
    </w:p>
    <w:p w:rsidR="00B26B31" w:rsidRPr="00E947EC" w:rsidRDefault="00525523" w:rsidP="00B26B31">
      <w:pPr>
        <w:pStyle w:val="a7"/>
        <w:tabs>
          <w:tab w:val="left" w:pos="0"/>
        </w:tabs>
        <w:spacing w:after="0" w:line="240" w:lineRule="auto"/>
        <w:ind w:left="0"/>
        <w:jc w:val="both"/>
        <w:rPr>
          <w:rFonts w:ascii="Times New Roman" w:hAnsi="Times New Roman" w:cs="Times New Roman"/>
          <w:sz w:val="28"/>
          <w:szCs w:val="28"/>
          <w:lang w:eastAsia="ru-RU"/>
        </w:rPr>
      </w:pPr>
      <w:r w:rsidRPr="00E947EC">
        <w:rPr>
          <w:rFonts w:ascii="Times New Roman" w:eastAsia="Times New Roman" w:hAnsi="Times New Roman"/>
          <w:sz w:val="28"/>
          <w:szCs w:val="28"/>
          <w:lang w:eastAsia="ru-RU"/>
        </w:rPr>
        <w:tab/>
      </w:r>
      <w:r w:rsidR="00B26B31" w:rsidRPr="00E947EC">
        <w:rPr>
          <w:rFonts w:ascii="Times New Roman" w:hAnsi="Times New Roman" w:cs="Times New Roman"/>
          <w:sz w:val="28"/>
          <w:szCs w:val="28"/>
          <w:lang w:eastAsia="ru-RU"/>
        </w:rPr>
        <w:t>В муниципальном образовании Отрадненский район развиваются следующие рынки, на которых присутствуют субъекты естественных монополий:</w:t>
      </w:r>
    </w:p>
    <w:p w:rsidR="00B26B31" w:rsidRPr="00E947EC" w:rsidRDefault="00B26B31" w:rsidP="00B26B31">
      <w:pPr>
        <w:pStyle w:val="a7"/>
        <w:numPr>
          <w:ilvl w:val="0"/>
          <w:numId w:val="32"/>
        </w:numPr>
        <w:tabs>
          <w:tab w:val="left" w:pos="0"/>
        </w:tabs>
        <w:suppressAutoHyphens w:val="0"/>
        <w:spacing w:after="0" w:line="240" w:lineRule="auto"/>
        <w:ind w:left="0" w:firstLine="0"/>
        <w:contextualSpacing w:val="0"/>
        <w:textAlignment w:val="auto"/>
        <w:rPr>
          <w:rFonts w:ascii="Times New Roman" w:hAnsi="Times New Roman" w:cs="Times New Roman"/>
          <w:sz w:val="28"/>
          <w:szCs w:val="28"/>
          <w:lang w:eastAsia="ru-RU"/>
        </w:rPr>
      </w:pPr>
      <w:r w:rsidRPr="00E947EC">
        <w:rPr>
          <w:rFonts w:ascii="Times New Roman" w:hAnsi="Times New Roman" w:cs="Times New Roman"/>
          <w:sz w:val="28"/>
          <w:szCs w:val="28"/>
          <w:lang w:eastAsia="ru-RU"/>
        </w:rPr>
        <w:t xml:space="preserve">Рынок услуг жилищно-коммунального хозяйства </w:t>
      </w:r>
    </w:p>
    <w:p w:rsidR="00B26B31" w:rsidRPr="00E947EC" w:rsidRDefault="00B26B31" w:rsidP="00B26B31">
      <w:pPr>
        <w:pStyle w:val="a7"/>
        <w:numPr>
          <w:ilvl w:val="0"/>
          <w:numId w:val="32"/>
        </w:numPr>
        <w:tabs>
          <w:tab w:val="left" w:pos="0"/>
        </w:tabs>
        <w:suppressAutoHyphens w:val="0"/>
        <w:spacing w:after="0" w:line="240" w:lineRule="auto"/>
        <w:ind w:left="0" w:firstLine="0"/>
        <w:contextualSpacing w:val="0"/>
        <w:textAlignment w:val="auto"/>
        <w:rPr>
          <w:rFonts w:ascii="Times New Roman" w:hAnsi="Times New Roman" w:cs="Times New Roman"/>
          <w:sz w:val="28"/>
          <w:szCs w:val="28"/>
          <w:lang w:eastAsia="ru-RU"/>
        </w:rPr>
      </w:pPr>
      <w:r w:rsidRPr="00E947EC">
        <w:rPr>
          <w:rFonts w:ascii="Times New Roman" w:hAnsi="Times New Roman" w:cs="Times New Roman"/>
          <w:sz w:val="28"/>
          <w:szCs w:val="28"/>
          <w:lang w:eastAsia="ru-RU"/>
        </w:rPr>
        <w:t>Рынок услуг связи.</w:t>
      </w:r>
    </w:p>
    <w:p w:rsidR="00B26B31" w:rsidRPr="00E947EC" w:rsidRDefault="00B26B31" w:rsidP="00B26B31">
      <w:pPr>
        <w:spacing w:after="0" w:line="240" w:lineRule="auto"/>
        <w:ind w:firstLine="708"/>
        <w:jc w:val="both"/>
        <w:rPr>
          <w:rFonts w:ascii="Times New Roman" w:hAnsi="Times New Roman" w:cs="Times New Roman"/>
          <w:sz w:val="28"/>
          <w:szCs w:val="28"/>
          <w:lang w:eastAsia="ru-RU"/>
        </w:rPr>
      </w:pPr>
      <w:proofErr w:type="gramStart"/>
      <w:r w:rsidRPr="00E947EC">
        <w:rPr>
          <w:rFonts w:ascii="Times New Roman" w:hAnsi="Times New Roman" w:cs="Times New Roman"/>
          <w:sz w:val="28"/>
          <w:szCs w:val="28"/>
          <w:lang w:eastAsia="ru-RU"/>
        </w:rPr>
        <w:t xml:space="preserve">На рынке услуг жилищно-коммунального хозяйства услуги электроснабжения населению на территории Отрадненского района оказывает филиал ПАО «Кубаньэнерго» и Отрадненский производственный участок  ПАО «ТНС </w:t>
      </w:r>
      <w:proofErr w:type="spellStart"/>
      <w:r w:rsidRPr="00E947EC">
        <w:rPr>
          <w:rFonts w:ascii="Times New Roman" w:hAnsi="Times New Roman" w:cs="Times New Roman"/>
          <w:sz w:val="28"/>
          <w:szCs w:val="28"/>
          <w:lang w:eastAsia="ru-RU"/>
        </w:rPr>
        <w:t>энерго</w:t>
      </w:r>
      <w:proofErr w:type="spellEnd"/>
      <w:r w:rsidRPr="00E947EC">
        <w:rPr>
          <w:rFonts w:ascii="Times New Roman" w:hAnsi="Times New Roman" w:cs="Times New Roman"/>
          <w:sz w:val="28"/>
          <w:szCs w:val="28"/>
          <w:lang w:eastAsia="ru-RU"/>
        </w:rPr>
        <w:t xml:space="preserve"> Кубань», услуги теплоснабжения на территории Отрадненского района оказывает МУП ОР КК «Теплоэнергия», услуги транспортировки газа населению оказывает АО «Газпром газораспределение Краснодар», основными поставщиками услуг водоснабжения и водоотведения на территории Отрадненского района являются ГУП КК ССВУК «</w:t>
      </w:r>
      <w:proofErr w:type="spellStart"/>
      <w:r w:rsidRPr="00E947EC">
        <w:rPr>
          <w:rFonts w:ascii="Times New Roman" w:hAnsi="Times New Roman" w:cs="Times New Roman"/>
          <w:sz w:val="28"/>
          <w:szCs w:val="28"/>
          <w:lang w:eastAsia="ru-RU"/>
        </w:rPr>
        <w:t>Курганинский</w:t>
      </w:r>
      <w:proofErr w:type="spellEnd"/>
      <w:r w:rsidRPr="00E947EC">
        <w:rPr>
          <w:rFonts w:ascii="Times New Roman" w:hAnsi="Times New Roman" w:cs="Times New Roman"/>
          <w:sz w:val="28"/>
          <w:szCs w:val="28"/>
          <w:lang w:eastAsia="ru-RU"/>
        </w:rPr>
        <w:t xml:space="preserve"> групповой</w:t>
      </w:r>
      <w:proofErr w:type="gramEnd"/>
      <w:r w:rsidRPr="00E947EC">
        <w:rPr>
          <w:rFonts w:ascii="Times New Roman" w:hAnsi="Times New Roman" w:cs="Times New Roman"/>
          <w:sz w:val="28"/>
          <w:szCs w:val="28"/>
          <w:lang w:eastAsia="ru-RU"/>
        </w:rPr>
        <w:t xml:space="preserve"> </w:t>
      </w:r>
      <w:proofErr w:type="gramStart"/>
      <w:r w:rsidRPr="00E947EC">
        <w:rPr>
          <w:rFonts w:ascii="Times New Roman" w:hAnsi="Times New Roman" w:cs="Times New Roman"/>
          <w:sz w:val="28"/>
          <w:szCs w:val="28"/>
          <w:lang w:eastAsia="ru-RU"/>
        </w:rPr>
        <w:t>водопровод», ООО «Спокойненское водопроводное хозяйство», ООО «Попутненское водопроводное хозяйство», ООО «Коммунальник».</w:t>
      </w:r>
      <w:proofErr w:type="gramEnd"/>
    </w:p>
    <w:p w:rsidR="00B26B31" w:rsidRPr="00E947EC" w:rsidRDefault="00B26B31" w:rsidP="00B26B31">
      <w:pPr>
        <w:spacing w:after="0" w:line="240" w:lineRule="auto"/>
        <w:ind w:firstLine="708"/>
        <w:jc w:val="both"/>
        <w:rPr>
          <w:rFonts w:ascii="Times New Roman" w:hAnsi="Times New Roman" w:cs="Times New Roman"/>
          <w:sz w:val="28"/>
          <w:szCs w:val="28"/>
          <w:lang w:eastAsia="ru-RU"/>
        </w:rPr>
      </w:pPr>
      <w:r w:rsidRPr="00E947EC">
        <w:rPr>
          <w:rFonts w:ascii="Times New Roman" w:hAnsi="Times New Roman" w:cs="Times New Roman"/>
          <w:sz w:val="28"/>
          <w:szCs w:val="28"/>
          <w:lang w:eastAsia="ru-RU"/>
        </w:rPr>
        <w:t xml:space="preserve"> Таким образом, сформированный</w:t>
      </w:r>
      <w:r w:rsidRPr="00E947EC">
        <w:rPr>
          <w:rFonts w:ascii="Times New Roman" w:hAnsi="Times New Roman" w:cs="Times New Roman"/>
          <w:sz w:val="28"/>
          <w:szCs w:val="28"/>
          <w:lang w:eastAsia="ru-RU"/>
        </w:rPr>
        <w:tab/>
        <w:t xml:space="preserve"> перечень рынков муниципального образования, на которых присутствуют субъекты естественных </w:t>
      </w:r>
      <w:proofErr w:type="gramStart"/>
      <w:r w:rsidRPr="00E947EC">
        <w:rPr>
          <w:rFonts w:ascii="Times New Roman" w:hAnsi="Times New Roman" w:cs="Times New Roman"/>
          <w:sz w:val="28"/>
          <w:szCs w:val="28"/>
          <w:lang w:eastAsia="ru-RU"/>
        </w:rPr>
        <w:t>монополий</w:t>
      </w:r>
      <w:proofErr w:type="gramEnd"/>
      <w:r w:rsidRPr="00E947EC">
        <w:rPr>
          <w:rFonts w:ascii="Times New Roman" w:hAnsi="Times New Roman" w:cs="Times New Roman"/>
          <w:sz w:val="28"/>
          <w:szCs w:val="28"/>
          <w:lang w:eastAsia="ru-RU"/>
        </w:rPr>
        <w:t xml:space="preserve"> выглядит следующим образом:</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
        <w:gridCol w:w="2288"/>
        <w:gridCol w:w="920"/>
        <w:gridCol w:w="2212"/>
        <w:gridCol w:w="4320"/>
      </w:tblGrid>
      <w:tr w:rsidR="00B26B31" w:rsidRPr="00E947EC" w:rsidTr="00E947EC">
        <w:tc>
          <w:tcPr>
            <w:tcW w:w="2376" w:type="dxa"/>
            <w:gridSpan w:val="2"/>
          </w:tcPr>
          <w:p w:rsidR="00B26B31" w:rsidRPr="00E947EC" w:rsidRDefault="00B26B31" w:rsidP="00E947EC">
            <w:pPr>
              <w:spacing w:after="0" w:line="240" w:lineRule="auto"/>
              <w:jc w:val="center"/>
              <w:rPr>
                <w:rFonts w:ascii="Times New Roman" w:hAnsi="Times New Roman" w:cs="Times New Roman"/>
                <w:sz w:val="24"/>
                <w:szCs w:val="24"/>
              </w:rPr>
            </w:pPr>
            <w:r w:rsidRPr="00E947EC">
              <w:rPr>
                <w:rFonts w:ascii="Times New Roman" w:hAnsi="Times New Roman" w:cs="Times New Roman"/>
                <w:sz w:val="24"/>
                <w:szCs w:val="24"/>
              </w:rPr>
              <w:t xml:space="preserve"> Наименование приоритетных социально значимых рынков</w:t>
            </w:r>
          </w:p>
        </w:tc>
        <w:tc>
          <w:tcPr>
            <w:tcW w:w="3132" w:type="dxa"/>
            <w:gridSpan w:val="2"/>
            <w:vAlign w:val="center"/>
          </w:tcPr>
          <w:p w:rsidR="00B26B31" w:rsidRPr="00E947EC" w:rsidRDefault="00B26B31" w:rsidP="00E947EC">
            <w:pPr>
              <w:spacing w:after="0" w:line="240" w:lineRule="auto"/>
              <w:jc w:val="center"/>
              <w:rPr>
                <w:rFonts w:ascii="Times New Roman" w:hAnsi="Times New Roman" w:cs="Times New Roman"/>
                <w:sz w:val="24"/>
                <w:szCs w:val="24"/>
              </w:rPr>
            </w:pPr>
            <w:r w:rsidRPr="00E947EC">
              <w:rPr>
                <w:rFonts w:ascii="Times New Roman" w:hAnsi="Times New Roman" w:cs="Times New Roman"/>
                <w:sz w:val="24"/>
                <w:szCs w:val="24"/>
              </w:rPr>
              <w:t>Сфера деятельности</w:t>
            </w:r>
          </w:p>
        </w:tc>
        <w:tc>
          <w:tcPr>
            <w:tcW w:w="4320" w:type="dxa"/>
            <w:vAlign w:val="center"/>
          </w:tcPr>
          <w:p w:rsidR="00B26B31" w:rsidRPr="00E947EC" w:rsidRDefault="00B26B31" w:rsidP="00E947EC">
            <w:pPr>
              <w:spacing w:after="0" w:line="240" w:lineRule="auto"/>
              <w:jc w:val="center"/>
              <w:rPr>
                <w:rFonts w:ascii="Times New Roman" w:hAnsi="Times New Roman" w:cs="Times New Roman"/>
                <w:sz w:val="24"/>
                <w:szCs w:val="24"/>
              </w:rPr>
            </w:pPr>
            <w:r w:rsidRPr="00E947EC">
              <w:rPr>
                <w:rFonts w:ascii="Times New Roman" w:hAnsi="Times New Roman" w:cs="Times New Roman"/>
                <w:sz w:val="24"/>
                <w:szCs w:val="24"/>
              </w:rPr>
              <w:t xml:space="preserve">Естественные монополии </w:t>
            </w:r>
          </w:p>
        </w:tc>
      </w:tr>
      <w:tr w:rsidR="00B26B31" w:rsidRPr="00E947EC" w:rsidTr="00E947EC">
        <w:tc>
          <w:tcPr>
            <w:tcW w:w="2376" w:type="dxa"/>
            <w:gridSpan w:val="2"/>
          </w:tcPr>
          <w:p w:rsidR="00B26B31" w:rsidRPr="00E947EC" w:rsidRDefault="00B26B31" w:rsidP="00E947EC">
            <w:pPr>
              <w:spacing w:after="0" w:line="240" w:lineRule="auto"/>
              <w:rPr>
                <w:rFonts w:ascii="Times New Roman" w:hAnsi="Times New Roman" w:cs="Times New Roman"/>
                <w:sz w:val="24"/>
                <w:szCs w:val="24"/>
              </w:rPr>
            </w:pPr>
            <w:r w:rsidRPr="00E947EC">
              <w:rPr>
                <w:rFonts w:ascii="Times New Roman" w:hAnsi="Times New Roman" w:cs="Times New Roman"/>
                <w:sz w:val="24"/>
                <w:szCs w:val="24"/>
                <w:lang w:eastAsia="ru-RU"/>
              </w:rPr>
              <w:t>Рынок услуг жилищно-коммунального хозяйства</w:t>
            </w:r>
          </w:p>
        </w:tc>
        <w:tc>
          <w:tcPr>
            <w:tcW w:w="3132" w:type="dxa"/>
            <w:gridSpan w:val="2"/>
            <w:vAlign w:val="center"/>
          </w:tcPr>
          <w:p w:rsidR="00B26B31" w:rsidRPr="00E947EC" w:rsidRDefault="00B26B31" w:rsidP="00E947EC">
            <w:pPr>
              <w:spacing w:after="0" w:line="240" w:lineRule="auto"/>
              <w:rPr>
                <w:rFonts w:ascii="Times New Roman" w:hAnsi="Times New Roman" w:cs="Times New Roman"/>
                <w:sz w:val="24"/>
                <w:szCs w:val="24"/>
              </w:rPr>
            </w:pPr>
            <w:r w:rsidRPr="00E947EC">
              <w:rPr>
                <w:rFonts w:ascii="Times New Roman" w:hAnsi="Times New Roman" w:cs="Times New Roman"/>
                <w:sz w:val="24"/>
                <w:szCs w:val="24"/>
              </w:rPr>
              <w:t>Водоснабжение, водоотведение</w:t>
            </w:r>
          </w:p>
        </w:tc>
        <w:tc>
          <w:tcPr>
            <w:tcW w:w="4320" w:type="dxa"/>
            <w:vAlign w:val="center"/>
          </w:tcPr>
          <w:p w:rsidR="00B26B31" w:rsidRPr="00E947EC" w:rsidRDefault="00B26B31" w:rsidP="00E947EC">
            <w:pPr>
              <w:spacing w:after="0" w:line="240" w:lineRule="auto"/>
              <w:ind w:firstLine="33"/>
              <w:rPr>
                <w:rFonts w:ascii="Times New Roman" w:hAnsi="Times New Roman" w:cs="Times New Roman"/>
                <w:sz w:val="24"/>
                <w:szCs w:val="24"/>
                <w:lang w:eastAsia="ru-RU"/>
              </w:rPr>
            </w:pPr>
            <w:r w:rsidRPr="00E947EC">
              <w:rPr>
                <w:rFonts w:ascii="Times New Roman" w:hAnsi="Times New Roman" w:cs="Times New Roman"/>
                <w:sz w:val="28"/>
                <w:szCs w:val="28"/>
                <w:lang w:eastAsia="ru-RU"/>
              </w:rPr>
              <w:t>ГУП КК ССВУК «</w:t>
            </w:r>
            <w:proofErr w:type="spellStart"/>
            <w:r w:rsidRPr="00E947EC">
              <w:rPr>
                <w:rFonts w:ascii="Times New Roman" w:hAnsi="Times New Roman" w:cs="Times New Roman"/>
                <w:sz w:val="28"/>
                <w:szCs w:val="28"/>
                <w:lang w:eastAsia="ru-RU"/>
              </w:rPr>
              <w:t>Курганинский</w:t>
            </w:r>
            <w:proofErr w:type="spellEnd"/>
            <w:r w:rsidRPr="00E947EC">
              <w:rPr>
                <w:rFonts w:ascii="Times New Roman" w:hAnsi="Times New Roman" w:cs="Times New Roman"/>
                <w:sz w:val="28"/>
                <w:szCs w:val="28"/>
                <w:lang w:eastAsia="ru-RU"/>
              </w:rPr>
              <w:t xml:space="preserve"> групповой водопровод»</w:t>
            </w:r>
            <w:r w:rsidRPr="00E947EC">
              <w:rPr>
                <w:rFonts w:ascii="Times New Roman" w:hAnsi="Times New Roman" w:cs="Times New Roman"/>
                <w:sz w:val="24"/>
                <w:szCs w:val="24"/>
                <w:lang w:eastAsia="ru-RU"/>
              </w:rPr>
              <w:t>, ООО «Спокойненское водопроводное хозяйство», ООО «Попутненское водопроводное хозяйство», ООО «Коммунальник»</w:t>
            </w:r>
          </w:p>
        </w:tc>
      </w:tr>
      <w:tr w:rsidR="00B26B31" w:rsidRPr="00E947EC" w:rsidTr="00E947EC">
        <w:tc>
          <w:tcPr>
            <w:tcW w:w="2376" w:type="dxa"/>
            <w:gridSpan w:val="2"/>
          </w:tcPr>
          <w:p w:rsidR="00B26B31" w:rsidRPr="00E947EC" w:rsidRDefault="00B26B31" w:rsidP="00E947EC">
            <w:pPr>
              <w:spacing w:after="0" w:line="240" w:lineRule="auto"/>
              <w:rPr>
                <w:rFonts w:ascii="Times New Roman" w:hAnsi="Times New Roman" w:cs="Times New Roman"/>
                <w:sz w:val="24"/>
                <w:szCs w:val="24"/>
              </w:rPr>
            </w:pPr>
          </w:p>
        </w:tc>
        <w:tc>
          <w:tcPr>
            <w:tcW w:w="3132" w:type="dxa"/>
            <w:gridSpan w:val="2"/>
            <w:vAlign w:val="center"/>
          </w:tcPr>
          <w:p w:rsidR="00B26B31" w:rsidRPr="00E947EC" w:rsidRDefault="00B26B31" w:rsidP="00E947EC">
            <w:pPr>
              <w:spacing w:after="0" w:line="240" w:lineRule="auto"/>
              <w:rPr>
                <w:rFonts w:ascii="Times New Roman" w:hAnsi="Times New Roman" w:cs="Times New Roman"/>
                <w:sz w:val="24"/>
                <w:szCs w:val="24"/>
              </w:rPr>
            </w:pPr>
            <w:r w:rsidRPr="00E947EC">
              <w:rPr>
                <w:rFonts w:ascii="Times New Roman" w:hAnsi="Times New Roman" w:cs="Times New Roman"/>
                <w:sz w:val="24"/>
                <w:szCs w:val="24"/>
              </w:rPr>
              <w:t>Газоснабжение</w:t>
            </w:r>
          </w:p>
        </w:tc>
        <w:tc>
          <w:tcPr>
            <w:tcW w:w="4320" w:type="dxa"/>
            <w:vAlign w:val="center"/>
          </w:tcPr>
          <w:p w:rsidR="00B26B31" w:rsidRPr="00E947EC" w:rsidRDefault="00B26B31" w:rsidP="00E947EC">
            <w:pPr>
              <w:spacing w:after="0" w:line="240" w:lineRule="auto"/>
              <w:rPr>
                <w:rFonts w:ascii="Times New Roman" w:hAnsi="Times New Roman" w:cs="Times New Roman"/>
                <w:sz w:val="24"/>
                <w:szCs w:val="24"/>
              </w:rPr>
            </w:pPr>
            <w:r w:rsidRPr="00E947EC">
              <w:rPr>
                <w:rFonts w:ascii="Times New Roman" w:hAnsi="Times New Roman" w:cs="Times New Roman"/>
                <w:sz w:val="24"/>
                <w:szCs w:val="24"/>
              </w:rPr>
              <w:t xml:space="preserve">Отрадненский участок ООО «Газпром </w:t>
            </w:r>
            <w:proofErr w:type="spellStart"/>
            <w:r w:rsidRPr="00E947EC">
              <w:rPr>
                <w:rFonts w:ascii="Times New Roman" w:hAnsi="Times New Roman" w:cs="Times New Roman"/>
                <w:sz w:val="24"/>
                <w:szCs w:val="24"/>
              </w:rPr>
              <w:t>межрегионгаз</w:t>
            </w:r>
            <w:proofErr w:type="spellEnd"/>
            <w:r w:rsidRPr="00E947EC">
              <w:rPr>
                <w:rFonts w:ascii="Times New Roman" w:hAnsi="Times New Roman" w:cs="Times New Roman"/>
                <w:sz w:val="24"/>
                <w:szCs w:val="24"/>
              </w:rPr>
              <w:t xml:space="preserve"> Краснодар», АО «</w:t>
            </w:r>
            <w:proofErr w:type="spellStart"/>
            <w:r w:rsidRPr="00E947EC">
              <w:rPr>
                <w:rFonts w:ascii="Times New Roman" w:hAnsi="Times New Roman" w:cs="Times New Roman"/>
                <w:sz w:val="24"/>
                <w:szCs w:val="24"/>
              </w:rPr>
              <w:t>Отраднаярайгаз</w:t>
            </w:r>
            <w:proofErr w:type="spellEnd"/>
            <w:r w:rsidRPr="00E947EC">
              <w:rPr>
                <w:rFonts w:ascii="Times New Roman" w:hAnsi="Times New Roman" w:cs="Times New Roman"/>
                <w:sz w:val="24"/>
                <w:szCs w:val="24"/>
              </w:rPr>
              <w:t>»</w:t>
            </w:r>
          </w:p>
        </w:tc>
      </w:tr>
      <w:tr w:rsidR="00B26B31" w:rsidRPr="00E947EC" w:rsidTr="00E947EC">
        <w:tc>
          <w:tcPr>
            <w:tcW w:w="2376" w:type="dxa"/>
            <w:gridSpan w:val="2"/>
          </w:tcPr>
          <w:p w:rsidR="00B26B31" w:rsidRPr="00E947EC" w:rsidRDefault="00B26B31" w:rsidP="00E947EC">
            <w:pPr>
              <w:spacing w:after="0" w:line="240" w:lineRule="auto"/>
              <w:rPr>
                <w:rFonts w:ascii="Times New Roman" w:hAnsi="Times New Roman" w:cs="Times New Roman"/>
                <w:sz w:val="24"/>
                <w:szCs w:val="24"/>
              </w:rPr>
            </w:pPr>
          </w:p>
        </w:tc>
        <w:tc>
          <w:tcPr>
            <w:tcW w:w="3132" w:type="dxa"/>
            <w:gridSpan w:val="2"/>
            <w:vAlign w:val="center"/>
          </w:tcPr>
          <w:p w:rsidR="00B26B31" w:rsidRPr="00E947EC" w:rsidRDefault="00B26B31" w:rsidP="00E947EC">
            <w:pPr>
              <w:spacing w:after="0" w:line="240" w:lineRule="auto"/>
              <w:rPr>
                <w:rFonts w:ascii="Times New Roman" w:hAnsi="Times New Roman" w:cs="Times New Roman"/>
                <w:sz w:val="24"/>
                <w:szCs w:val="24"/>
              </w:rPr>
            </w:pPr>
            <w:r w:rsidRPr="00E947EC">
              <w:rPr>
                <w:rFonts w:ascii="Times New Roman" w:hAnsi="Times New Roman" w:cs="Times New Roman"/>
                <w:sz w:val="24"/>
                <w:szCs w:val="24"/>
              </w:rPr>
              <w:t>Электроснабжение</w:t>
            </w:r>
          </w:p>
        </w:tc>
        <w:tc>
          <w:tcPr>
            <w:tcW w:w="4320" w:type="dxa"/>
            <w:vAlign w:val="center"/>
          </w:tcPr>
          <w:p w:rsidR="00B26B31" w:rsidRPr="00E947EC" w:rsidRDefault="00B26B31" w:rsidP="00E947EC">
            <w:pPr>
              <w:spacing w:after="0" w:line="240" w:lineRule="auto"/>
              <w:jc w:val="both"/>
              <w:rPr>
                <w:rFonts w:ascii="Times New Roman" w:hAnsi="Times New Roman" w:cs="Times New Roman"/>
                <w:sz w:val="24"/>
                <w:szCs w:val="24"/>
              </w:rPr>
            </w:pPr>
            <w:r w:rsidRPr="00E947EC">
              <w:rPr>
                <w:rFonts w:ascii="Times New Roman" w:hAnsi="Times New Roman" w:cs="Times New Roman"/>
                <w:sz w:val="24"/>
                <w:szCs w:val="24"/>
              </w:rPr>
              <w:t xml:space="preserve">филиал ПАО «Кубаньэнерго», Отрадненский производственный участок ПАО «ТНС </w:t>
            </w:r>
            <w:proofErr w:type="spellStart"/>
            <w:r w:rsidRPr="00E947EC">
              <w:rPr>
                <w:rFonts w:ascii="Times New Roman" w:hAnsi="Times New Roman" w:cs="Times New Roman"/>
                <w:sz w:val="24"/>
                <w:szCs w:val="24"/>
              </w:rPr>
              <w:t>энерго</w:t>
            </w:r>
            <w:proofErr w:type="spellEnd"/>
            <w:r w:rsidRPr="00E947EC">
              <w:rPr>
                <w:rFonts w:ascii="Times New Roman" w:hAnsi="Times New Roman" w:cs="Times New Roman"/>
                <w:sz w:val="24"/>
                <w:szCs w:val="24"/>
              </w:rPr>
              <w:t xml:space="preserve"> Кубань»</w:t>
            </w:r>
          </w:p>
          <w:p w:rsidR="00B26B31" w:rsidRPr="00E947EC" w:rsidRDefault="00B26B31" w:rsidP="00E947EC">
            <w:pPr>
              <w:spacing w:after="0" w:line="240" w:lineRule="auto"/>
              <w:jc w:val="center"/>
              <w:rPr>
                <w:rFonts w:ascii="Times New Roman" w:hAnsi="Times New Roman" w:cs="Times New Roman"/>
                <w:sz w:val="24"/>
                <w:szCs w:val="24"/>
              </w:rPr>
            </w:pPr>
            <w:r w:rsidRPr="00E947EC">
              <w:rPr>
                <w:rFonts w:ascii="Times New Roman" w:hAnsi="Times New Roman" w:cs="Times New Roman"/>
                <w:sz w:val="24"/>
                <w:szCs w:val="24"/>
              </w:rPr>
              <w:t xml:space="preserve"> </w:t>
            </w:r>
          </w:p>
        </w:tc>
      </w:tr>
      <w:tr w:rsidR="00B26B31" w:rsidRPr="00E947EC" w:rsidTr="00E947EC">
        <w:tc>
          <w:tcPr>
            <w:tcW w:w="2376" w:type="dxa"/>
            <w:gridSpan w:val="2"/>
          </w:tcPr>
          <w:p w:rsidR="00B26B31" w:rsidRPr="00E947EC" w:rsidRDefault="00B26B31" w:rsidP="00E947EC">
            <w:pPr>
              <w:spacing w:after="0" w:line="240" w:lineRule="auto"/>
              <w:rPr>
                <w:rFonts w:ascii="Times New Roman" w:hAnsi="Times New Roman" w:cs="Times New Roman"/>
                <w:sz w:val="24"/>
                <w:szCs w:val="24"/>
              </w:rPr>
            </w:pPr>
          </w:p>
        </w:tc>
        <w:tc>
          <w:tcPr>
            <w:tcW w:w="3132" w:type="dxa"/>
            <w:gridSpan w:val="2"/>
            <w:vAlign w:val="center"/>
          </w:tcPr>
          <w:p w:rsidR="00B26B31" w:rsidRPr="00E947EC" w:rsidRDefault="00B26B31" w:rsidP="00E947EC">
            <w:pPr>
              <w:spacing w:after="0" w:line="240" w:lineRule="auto"/>
              <w:rPr>
                <w:rFonts w:ascii="Times New Roman" w:hAnsi="Times New Roman" w:cs="Times New Roman"/>
                <w:sz w:val="24"/>
                <w:szCs w:val="24"/>
              </w:rPr>
            </w:pPr>
            <w:r w:rsidRPr="00E947EC">
              <w:rPr>
                <w:rFonts w:ascii="Times New Roman" w:hAnsi="Times New Roman" w:cs="Times New Roman"/>
                <w:sz w:val="24"/>
                <w:szCs w:val="24"/>
              </w:rPr>
              <w:t>Теплоснабжение</w:t>
            </w:r>
          </w:p>
        </w:tc>
        <w:tc>
          <w:tcPr>
            <w:tcW w:w="4320" w:type="dxa"/>
            <w:vAlign w:val="center"/>
          </w:tcPr>
          <w:p w:rsidR="00B26B31" w:rsidRPr="00E947EC" w:rsidRDefault="00B26B31" w:rsidP="00E947EC">
            <w:pPr>
              <w:spacing w:after="0" w:line="240" w:lineRule="auto"/>
              <w:jc w:val="both"/>
              <w:rPr>
                <w:rFonts w:ascii="Times New Roman" w:hAnsi="Times New Roman" w:cs="Times New Roman"/>
                <w:sz w:val="24"/>
                <w:szCs w:val="24"/>
              </w:rPr>
            </w:pPr>
            <w:r w:rsidRPr="00E947EC">
              <w:rPr>
                <w:rFonts w:ascii="Times New Roman" w:hAnsi="Times New Roman" w:cs="Times New Roman"/>
                <w:sz w:val="24"/>
                <w:szCs w:val="24"/>
              </w:rPr>
              <w:t>МУП ОР КК «Теплоэнергия»</w:t>
            </w:r>
          </w:p>
        </w:tc>
      </w:tr>
      <w:tr w:rsidR="00B26B31" w:rsidRPr="00E947EC" w:rsidTr="00E947EC">
        <w:tc>
          <w:tcPr>
            <w:tcW w:w="2376" w:type="dxa"/>
            <w:gridSpan w:val="2"/>
          </w:tcPr>
          <w:p w:rsidR="00B26B31" w:rsidRPr="00E947EC" w:rsidRDefault="00B26B31" w:rsidP="00E947EC">
            <w:pPr>
              <w:spacing w:after="0" w:line="240" w:lineRule="auto"/>
              <w:rPr>
                <w:rFonts w:ascii="Times New Roman" w:hAnsi="Times New Roman" w:cs="Times New Roman"/>
                <w:sz w:val="24"/>
                <w:szCs w:val="24"/>
              </w:rPr>
            </w:pPr>
            <w:r w:rsidRPr="00E947EC">
              <w:rPr>
                <w:rFonts w:ascii="Times New Roman" w:hAnsi="Times New Roman" w:cs="Times New Roman"/>
                <w:sz w:val="24"/>
                <w:szCs w:val="24"/>
              </w:rPr>
              <w:t>Рынок услуг связи</w:t>
            </w:r>
          </w:p>
        </w:tc>
        <w:tc>
          <w:tcPr>
            <w:tcW w:w="3132" w:type="dxa"/>
            <w:gridSpan w:val="2"/>
            <w:vAlign w:val="center"/>
          </w:tcPr>
          <w:p w:rsidR="00B26B31" w:rsidRPr="00E947EC" w:rsidRDefault="00B26B31" w:rsidP="00E947EC">
            <w:pPr>
              <w:spacing w:after="0" w:line="240" w:lineRule="auto"/>
              <w:rPr>
                <w:rFonts w:ascii="Times New Roman" w:hAnsi="Times New Roman" w:cs="Times New Roman"/>
                <w:sz w:val="24"/>
                <w:szCs w:val="24"/>
              </w:rPr>
            </w:pPr>
            <w:r w:rsidRPr="00E947EC">
              <w:rPr>
                <w:rFonts w:ascii="Times New Roman" w:hAnsi="Times New Roman" w:cs="Times New Roman"/>
                <w:sz w:val="24"/>
                <w:szCs w:val="24"/>
              </w:rPr>
              <w:t>Телефонная, почтовая связь</w:t>
            </w:r>
          </w:p>
        </w:tc>
        <w:tc>
          <w:tcPr>
            <w:tcW w:w="4320" w:type="dxa"/>
            <w:vAlign w:val="center"/>
          </w:tcPr>
          <w:p w:rsidR="00B26B31" w:rsidRPr="00E947EC" w:rsidRDefault="00B26B31" w:rsidP="00E947EC">
            <w:pPr>
              <w:spacing w:after="0" w:line="240" w:lineRule="auto"/>
              <w:jc w:val="both"/>
              <w:rPr>
                <w:rFonts w:ascii="Times New Roman" w:hAnsi="Times New Roman" w:cs="Times New Roman"/>
                <w:sz w:val="24"/>
                <w:szCs w:val="24"/>
                <w:lang w:eastAsia="ru-RU"/>
              </w:rPr>
            </w:pPr>
            <w:r w:rsidRPr="00E947EC">
              <w:rPr>
                <w:rFonts w:ascii="Times New Roman" w:hAnsi="Times New Roman" w:cs="Times New Roman"/>
                <w:sz w:val="24"/>
                <w:szCs w:val="24"/>
                <w:lang w:eastAsia="ru-RU"/>
              </w:rPr>
              <w:t>К услугам связи относится филиал «Отрадненский почтамт ФГУП Почта России», ПАО «Ростелеком» МРУС.</w:t>
            </w:r>
          </w:p>
          <w:p w:rsidR="00B26B31" w:rsidRPr="00E947EC" w:rsidRDefault="00B26B31" w:rsidP="00E947EC">
            <w:pPr>
              <w:spacing w:after="0" w:line="240" w:lineRule="auto"/>
              <w:jc w:val="both"/>
              <w:rPr>
                <w:rFonts w:ascii="Times New Roman" w:hAnsi="Times New Roman" w:cs="Times New Roman"/>
                <w:sz w:val="24"/>
                <w:szCs w:val="24"/>
              </w:rPr>
            </w:pPr>
          </w:p>
        </w:tc>
      </w:tr>
      <w:tr w:rsidR="00B26B31" w:rsidRPr="00E947EC" w:rsidTr="00E94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88" w:type="dxa"/>
          <w:trHeight w:val="1065"/>
        </w:trPr>
        <w:tc>
          <w:tcPr>
            <w:tcW w:w="9740" w:type="dxa"/>
            <w:gridSpan w:val="4"/>
            <w:tcBorders>
              <w:top w:val="nil"/>
              <w:left w:val="nil"/>
              <w:bottom w:val="single" w:sz="8" w:space="0" w:color="000000"/>
              <w:right w:val="nil"/>
            </w:tcBorders>
            <w:vAlign w:val="center"/>
          </w:tcPr>
          <w:p w:rsidR="00B26B31" w:rsidRPr="00E947EC" w:rsidRDefault="00B26B31" w:rsidP="00E947EC">
            <w:pPr>
              <w:spacing w:after="0" w:line="240" w:lineRule="auto"/>
              <w:jc w:val="center"/>
              <w:rPr>
                <w:rFonts w:ascii="Times New Roman" w:hAnsi="Times New Roman" w:cs="Times New Roman"/>
                <w:color w:val="000000"/>
                <w:sz w:val="28"/>
                <w:szCs w:val="28"/>
                <w:lang w:eastAsia="ru-RU"/>
              </w:rPr>
            </w:pPr>
            <w:r w:rsidRPr="00E947EC">
              <w:rPr>
                <w:rFonts w:ascii="Times New Roman" w:hAnsi="Times New Roman" w:cs="Times New Roman"/>
                <w:color w:val="000000"/>
                <w:sz w:val="28"/>
                <w:szCs w:val="28"/>
                <w:lang w:eastAsia="ru-RU"/>
              </w:rPr>
              <w:t>Ссылки естественных монополий</w:t>
            </w:r>
          </w:p>
        </w:tc>
      </w:tr>
      <w:tr w:rsidR="00B26B31" w:rsidRPr="00E947EC" w:rsidTr="00E94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88" w:type="dxa"/>
          <w:trHeight w:val="585"/>
        </w:trPr>
        <w:tc>
          <w:tcPr>
            <w:tcW w:w="3208" w:type="dxa"/>
            <w:gridSpan w:val="2"/>
            <w:tcBorders>
              <w:top w:val="nil"/>
              <w:left w:val="single" w:sz="8" w:space="0" w:color="000000"/>
              <w:bottom w:val="single" w:sz="8" w:space="0" w:color="000000"/>
              <w:right w:val="single" w:sz="8" w:space="0" w:color="000000"/>
            </w:tcBorders>
            <w:vAlign w:val="center"/>
          </w:tcPr>
          <w:p w:rsidR="00B26B31" w:rsidRPr="00E947EC" w:rsidRDefault="00B26B31" w:rsidP="00E947EC">
            <w:pPr>
              <w:spacing w:after="0" w:line="240" w:lineRule="auto"/>
              <w:jc w:val="center"/>
              <w:rPr>
                <w:rFonts w:ascii="Times New Roman" w:hAnsi="Times New Roman" w:cs="Times New Roman"/>
                <w:color w:val="000000"/>
                <w:sz w:val="28"/>
                <w:szCs w:val="28"/>
                <w:lang w:eastAsia="ru-RU"/>
              </w:rPr>
            </w:pPr>
            <w:r w:rsidRPr="00E947EC">
              <w:rPr>
                <w:rFonts w:ascii="Times New Roman" w:hAnsi="Times New Roman" w:cs="Times New Roman"/>
                <w:color w:val="000000"/>
                <w:sz w:val="28"/>
                <w:szCs w:val="28"/>
                <w:lang w:eastAsia="ru-RU"/>
              </w:rPr>
              <w:lastRenderedPageBreak/>
              <w:t>Реестр</w:t>
            </w:r>
          </w:p>
        </w:tc>
        <w:tc>
          <w:tcPr>
            <w:tcW w:w="6532" w:type="dxa"/>
            <w:gridSpan w:val="2"/>
            <w:tcBorders>
              <w:top w:val="single" w:sz="8" w:space="0" w:color="000000"/>
              <w:left w:val="nil"/>
              <w:bottom w:val="single" w:sz="8" w:space="0" w:color="000000"/>
              <w:right w:val="single" w:sz="8" w:space="0" w:color="000000"/>
            </w:tcBorders>
            <w:vAlign w:val="center"/>
          </w:tcPr>
          <w:p w:rsidR="00B26B31" w:rsidRPr="00E947EC" w:rsidRDefault="00B26B31" w:rsidP="00E947EC">
            <w:pPr>
              <w:spacing w:after="0" w:line="240" w:lineRule="auto"/>
              <w:jc w:val="center"/>
              <w:rPr>
                <w:rFonts w:ascii="Times New Roman" w:hAnsi="Times New Roman" w:cs="Times New Roman"/>
                <w:color w:val="000000"/>
                <w:sz w:val="28"/>
                <w:szCs w:val="28"/>
                <w:lang w:eastAsia="ru-RU"/>
              </w:rPr>
            </w:pPr>
            <w:r w:rsidRPr="00E947EC">
              <w:rPr>
                <w:rFonts w:ascii="Times New Roman" w:hAnsi="Times New Roman" w:cs="Times New Roman"/>
                <w:color w:val="000000"/>
                <w:sz w:val="28"/>
                <w:szCs w:val="28"/>
                <w:lang w:eastAsia="ru-RU"/>
              </w:rPr>
              <w:t>Ссылка</w:t>
            </w:r>
          </w:p>
        </w:tc>
      </w:tr>
      <w:tr w:rsidR="00B26B31" w:rsidRPr="00E947EC" w:rsidTr="00E94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88" w:type="dxa"/>
          <w:trHeight w:val="315"/>
        </w:trPr>
        <w:tc>
          <w:tcPr>
            <w:tcW w:w="3208" w:type="dxa"/>
            <w:gridSpan w:val="2"/>
            <w:tcBorders>
              <w:top w:val="nil"/>
              <w:left w:val="single" w:sz="8" w:space="0" w:color="000000"/>
              <w:bottom w:val="single" w:sz="8" w:space="0" w:color="000000"/>
              <w:right w:val="single" w:sz="8" w:space="0" w:color="000000"/>
            </w:tcBorders>
            <w:vAlign w:val="center"/>
          </w:tcPr>
          <w:p w:rsidR="00B26B31" w:rsidRPr="00E947EC" w:rsidRDefault="00B26B31" w:rsidP="00E947EC">
            <w:pPr>
              <w:spacing w:after="0" w:line="240" w:lineRule="auto"/>
              <w:jc w:val="center"/>
              <w:rPr>
                <w:rFonts w:ascii="Times New Roman" w:hAnsi="Times New Roman" w:cs="Times New Roman"/>
                <w:b/>
                <w:bCs/>
                <w:color w:val="000000"/>
                <w:sz w:val="28"/>
                <w:szCs w:val="28"/>
                <w:lang w:eastAsia="ru-RU"/>
              </w:rPr>
            </w:pPr>
            <w:r w:rsidRPr="00E947EC">
              <w:rPr>
                <w:rFonts w:ascii="Times New Roman" w:hAnsi="Times New Roman" w:cs="Times New Roman"/>
                <w:b/>
                <w:bCs/>
                <w:color w:val="000000"/>
                <w:sz w:val="28"/>
                <w:szCs w:val="28"/>
                <w:lang w:eastAsia="ru-RU"/>
              </w:rPr>
              <w:t>1</w:t>
            </w:r>
          </w:p>
        </w:tc>
        <w:tc>
          <w:tcPr>
            <w:tcW w:w="6532" w:type="dxa"/>
            <w:gridSpan w:val="2"/>
            <w:tcBorders>
              <w:top w:val="single" w:sz="8" w:space="0" w:color="000000"/>
              <w:left w:val="nil"/>
              <w:bottom w:val="single" w:sz="8" w:space="0" w:color="000000"/>
              <w:right w:val="single" w:sz="8" w:space="0" w:color="000000"/>
            </w:tcBorders>
            <w:vAlign w:val="center"/>
          </w:tcPr>
          <w:p w:rsidR="00B26B31" w:rsidRPr="00E947EC" w:rsidRDefault="00B26B31" w:rsidP="00E947EC">
            <w:pPr>
              <w:spacing w:after="0" w:line="240" w:lineRule="auto"/>
              <w:jc w:val="center"/>
              <w:rPr>
                <w:rFonts w:ascii="Times New Roman" w:hAnsi="Times New Roman" w:cs="Times New Roman"/>
                <w:b/>
                <w:bCs/>
                <w:color w:val="000000"/>
                <w:sz w:val="28"/>
                <w:szCs w:val="28"/>
                <w:lang w:eastAsia="ru-RU"/>
              </w:rPr>
            </w:pPr>
            <w:r w:rsidRPr="00E947EC">
              <w:rPr>
                <w:rFonts w:ascii="Times New Roman" w:hAnsi="Times New Roman" w:cs="Times New Roman"/>
                <w:b/>
                <w:bCs/>
                <w:color w:val="000000"/>
                <w:sz w:val="28"/>
                <w:szCs w:val="28"/>
                <w:lang w:eastAsia="ru-RU"/>
              </w:rPr>
              <w:t>2</w:t>
            </w:r>
          </w:p>
        </w:tc>
      </w:tr>
      <w:tr w:rsidR="00B26B31" w:rsidRPr="00E947EC" w:rsidTr="00E94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88" w:type="dxa"/>
          <w:trHeight w:val="660"/>
        </w:trPr>
        <w:tc>
          <w:tcPr>
            <w:tcW w:w="3208" w:type="dxa"/>
            <w:gridSpan w:val="2"/>
            <w:tcBorders>
              <w:top w:val="nil"/>
              <w:left w:val="single" w:sz="4" w:space="0" w:color="000000"/>
              <w:bottom w:val="single" w:sz="4" w:space="0" w:color="000000"/>
              <w:right w:val="single" w:sz="4" w:space="0" w:color="000000"/>
            </w:tcBorders>
            <w:vAlign w:val="center"/>
          </w:tcPr>
          <w:p w:rsidR="00B26B31" w:rsidRPr="00E947EC" w:rsidRDefault="00B26B31" w:rsidP="00E947EC">
            <w:pPr>
              <w:spacing w:after="0" w:line="240" w:lineRule="auto"/>
              <w:rPr>
                <w:rFonts w:ascii="Times New Roman" w:hAnsi="Times New Roman" w:cs="Times New Roman"/>
                <w:color w:val="000000"/>
                <w:sz w:val="28"/>
                <w:szCs w:val="28"/>
                <w:lang w:eastAsia="ru-RU"/>
              </w:rPr>
            </w:pPr>
            <w:r w:rsidRPr="00E947EC">
              <w:rPr>
                <w:rFonts w:ascii="Times New Roman" w:hAnsi="Times New Roman" w:cs="Times New Roman"/>
                <w:color w:val="000000"/>
                <w:sz w:val="28"/>
                <w:szCs w:val="28"/>
                <w:lang w:eastAsia="ru-RU"/>
              </w:rPr>
              <w:t>Теплоснабжение</w:t>
            </w:r>
          </w:p>
        </w:tc>
        <w:tc>
          <w:tcPr>
            <w:tcW w:w="6532" w:type="dxa"/>
            <w:gridSpan w:val="2"/>
            <w:tcBorders>
              <w:top w:val="single" w:sz="8" w:space="0" w:color="000000"/>
              <w:left w:val="nil"/>
              <w:bottom w:val="single" w:sz="4" w:space="0" w:color="000000"/>
              <w:right w:val="single" w:sz="4" w:space="0" w:color="000000"/>
            </w:tcBorders>
            <w:vAlign w:val="center"/>
          </w:tcPr>
          <w:p w:rsidR="00B26B31" w:rsidRPr="00E947EC" w:rsidRDefault="00B26B31" w:rsidP="00E947EC">
            <w:pPr>
              <w:spacing w:after="0" w:line="240" w:lineRule="auto"/>
              <w:jc w:val="center"/>
              <w:rPr>
                <w:rFonts w:ascii="Times New Roman" w:hAnsi="Times New Roman" w:cs="Times New Roman"/>
                <w:color w:val="000000"/>
                <w:sz w:val="28"/>
                <w:szCs w:val="28"/>
                <w:lang w:eastAsia="ru-RU"/>
              </w:rPr>
            </w:pPr>
            <w:r w:rsidRPr="00E947EC">
              <w:rPr>
                <w:rFonts w:ascii="Times New Roman" w:hAnsi="Times New Roman" w:cs="Times New Roman"/>
                <w:color w:val="000000"/>
                <w:sz w:val="28"/>
                <w:szCs w:val="28"/>
                <w:lang w:eastAsia="ru-RU"/>
              </w:rPr>
              <w:t>http://www.otradnaya.ru/adm/competition/t.xls</w:t>
            </w:r>
          </w:p>
        </w:tc>
      </w:tr>
      <w:tr w:rsidR="00B26B31" w:rsidRPr="00E947EC" w:rsidTr="00E94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88" w:type="dxa"/>
          <w:trHeight w:val="660"/>
        </w:trPr>
        <w:tc>
          <w:tcPr>
            <w:tcW w:w="3208" w:type="dxa"/>
            <w:gridSpan w:val="2"/>
            <w:tcBorders>
              <w:top w:val="nil"/>
              <w:left w:val="single" w:sz="4" w:space="0" w:color="000000"/>
              <w:bottom w:val="single" w:sz="4" w:space="0" w:color="000000"/>
              <w:right w:val="single" w:sz="4" w:space="0" w:color="000000"/>
            </w:tcBorders>
            <w:vAlign w:val="center"/>
          </w:tcPr>
          <w:p w:rsidR="00B26B31" w:rsidRPr="00E947EC" w:rsidRDefault="00B26B31" w:rsidP="00E947EC">
            <w:pPr>
              <w:spacing w:after="0" w:line="240" w:lineRule="auto"/>
              <w:rPr>
                <w:rFonts w:ascii="Times New Roman" w:hAnsi="Times New Roman" w:cs="Times New Roman"/>
                <w:color w:val="000000"/>
                <w:sz w:val="28"/>
                <w:szCs w:val="28"/>
                <w:lang w:eastAsia="ru-RU"/>
              </w:rPr>
            </w:pPr>
            <w:r w:rsidRPr="00E947EC">
              <w:rPr>
                <w:rFonts w:ascii="Times New Roman" w:hAnsi="Times New Roman" w:cs="Times New Roman"/>
                <w:color w:val="000000"/>
                <w:sz w:val="28"/>
                <w:szCs w:val="28"/>
                <w:lang w:eastAsia="ru-RU"/>
              </w:rPr>
              <w:t>Водоснабжение</w:t>
            </w:r>
          </w:p>
        </w:tc>
        <w:tc>
          <w:tcPr>
            <w:tcW w:w="6532" w:type="dxa"/>
            <w:gridSpan w:val="2"/>
            <w:tcBorders>
              <w:top w:val="single" w:sz="4" w:space="0" w:color="000000"/>
              <w:left w:val="nil"/>
              <w:bottom w:val="single" w:sz="4" w:space="0" w:color="000000"/>
              <w:right w:val="single" w:sz="4" w:space="0" w:color="000000"/>
            </w:tcBorders>
            <w:vAlign w:val="center"/>
          </w:tcPr>
          <w:p w:rsidR="00B26B31" w:rsidRPr="00E947EC" w:rsidRDefault="00B26B31" w:rsidP="00E947EC">
            <w:pPr>
              <w:spacing w:after="0" w:line="240" w:lineRule="auto"/>
              <w:jc w:val="center"/>
              <w:rPr>
                <w:rFonts w:ascii="Times New Roman" w:hAnsi="Times New Roman" w:cs="Times New Roman"/>
                <w:color w:val="000000"/>
                <w:sz w:val="28"/>
                <w:szCs w:val="28"/>
                <w:lang w:eastAsia="ru-RU"/>
              </w:rPr>
            </w:pPr>
            <w:r w:rsidRPr="00E947EC">
              <w:rPr>
                <w:rFonts w:ascii="Times New Roman" w:hAnsi="Times New Roman" w:cs="Times New Roman"/>
                <w:color w:val="000000"/>
                <w:sz w:val="28"/>
                <w:szCs w:val="28"/>
                <w:lang w:eastAsia="ru-RU"/>
              </w:rPr>
              <w:t>http://www.otradnaya.ru/adm/competition/v.xls</w:t>
            </w:r>
          </w:p>
        </w:tc>
      </w:tr>
      <w:tr w:rsidR="00B26B31" w:rsidRPr="00E947EC" w:rsidTr="00E94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88" w:type="dxa"/>
          <w:trHeight w:val="660"/>
        </w:trPr>
        <w:tc>
          <w:tcPr>
            <w:tcW w:w="3208" w:type="dxa"/>
            <w:gridSpan w:val="2"/>
            <w:tcBorders>
              <w:top w:val="nil"/>
              <w:left w:val="single" w:sz="4" w:space="0" w:color="000000"/>
              <w:bottom w:val="single" w:sz="4" w:space="0" w:color="000000"/>
              <w:right w:val="single" w:sz="4" w:space="0" w:color="000000"/>
            </w:tcBorders>
            <w:vAlign w:val="center"/>
          </w:tcPr>
          <w:p w:rsidR="00B26B31" w:rsidRPr="00E947EC" w:rsidRDefault="00B26B31" w:rsidP="00E947EC">
            <w:pPr>
              <w:spacing w:after="0" w:line="240" w:lineRule="auto"/>
              <w:rPr>
                <w:rFonts w:ascii="Times New Roman" w:hAnsi="Times New Roman" w:cs="Times New Roman"/>
                <w:color w:val="000000"/>
                <w:sz w:val="28"/>
                <w:szCs w:val="28"/>
                <w:lang w:eastAsia="ru-RU"/>
              </w:rPr>
            </w:pPr>
            <w:r w:rsidRPr="00E947EC">
              <w:rPr>
                <w:rFonts w:ascii="Times New Roman" w:hAnsi="Times New Roman" w:cs="Times New Roman"/>
                <w:color w:val="000000"/>
                <w:sz w:val="28"/>
                <w:szCs w:val="28"/>
                <w:lang w:eastAsia="ru-RU"/>
              </w:rPr>
              <w:t>Газоснабжение</w:t>
            </w:r>
          </w:p>
        </w:tc>
        <w:tc>
          <w:tcPr>
            <w:tcW w:w="6532" w:type="dxa"/>
            <w:gridSpan w:val="2"/>
            <w:tcBorders>
              <w:top w:val="single" w:sz="4" w:space="0" w:color="000000"/>
              <w:left w:val="nil"/>
              <w:bottom w:val="single" w:sz="4" w:space="0" w:color="000000"/>
              <w:right w:val="single" w:sz="4" w:space="0" w:color="000000"/>
            </w:tcBorders>
            <w:vAlign w:val="center"/>
          </w:tcPr>
          <w:p w:rsidR="00B26B31" w:rsidRPr="00E947EC" w:rsidRDefault="00B26B31" w:rsidP="00E947EC">
            <w:pPr>
              <w:spacing w:after="0" w:line="240" w:lineRule="auto"/>
              <w:jc w:val="center"/>
              <w:rPr>
                <w:rFonts w:ascii="Times New Roman" w:hAnsi="Times New Roman" w:cs="Times New Roman"/>
                <w:color w:val="000000"/>
                <w:sz w:val="28"/>
                <w:szCs w:val="28"/>
                <w:lang w:eastAsia="ru-RU"/>
              </w:rPr>
            </w:pPr>
            <w:r w:rsidRPr="00E947EC">
              <w:rPr>
                <w:rFonts w:ascii="Times New Roman" w:hAnsi="Times New Roman" w:cs="Times New Roman"/>
                <w:color w:val="000000"/>
                <w:sz w:val="28"/>
                <w:szCs w:val="28"/>
                <w:lang w:eastAsia="ru-RU"/>
              </w:rPr>
              <w:t>http://www.otradnaya.ru/adm/competition/g.xls</w:t>
            </w:r>
          </w:p>
        </w:tc>
      </w:tr>
      <w:tr w:rsidR="00B26B31" w:rsidRPr="00E947EC" w:rsidTr="00E94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88" w:type="dxa"/>
          <w:trHeight w:val="660"/>
        </w:trPr>
        <w:tc>
          <w:tcPr>
            <w:tcW w:w="3208" w:type="dxa"/>
            <w:gridSpan w:val="2"/>
            <w:tcBorders>
              <w:top w:val="nil"/>
              <w:left w:val="single" w:sz="4" w:space="0" w:color="000000"/>
              <w:bottom w:val="single" w:sz="4" w:space="0" w:color="000000"/>
              <w:right w:val="single" w:sz="4" w:space="0" w:color="000000"/>
            </w:tcBorders>
            <w:vAlign w:val="center"/>
          </w:tcPr>
          <w:p w:rsidR="00B26B31" w:rsidRPr="00E947EC" w:rsidRDefault="00B26B31" w:rsidP="00E947EC">
            <w:pPr>
              <w:spacing w:after="0" w:line="240" w:lineRule="auto"/>
              <w:rPr>
                <w:rFonts w:ascii="Times New Roman" w:hAnsi="Times New Roman" w:cs="Times New Roman"/>
                <w:color w:val="000000"/>
                <w:sz w:val="28"/>
                <w:szCs w:val="28"/>
                <w:lang w:eastAsia="ru-RU"/>
              </w:rPr>
            </w:pPr>
            <w:r w:rsidRPr="00E947EC">
              <w:rPr>
                <w:rFonts w:ascii="Times New Roman" w:hAnsi="Times New Roman" w:cs="Times New Roman"/>
                <w:color w:val="000000"/>
                <w:sz w:val="28"/>
                <w:szCs w:val="28"/>
                <w:lang w:eastAsia="ru-RU"/>
              </w:rPr>
              <w:t>Утилизация  ТБО, ЖБО</w:t>
            </w:r>
          </w:p>
        </w:tc>
        <w:tc>
          <w:tcPr>
            <w:tcW w:w="6532" w:type="dxa"/>
            <w:gridSpan w:val="2"/>
            <w:tcBorders>
              <w:top w:val="single" w:sz="4" w:space="0" w:color="000000"/>
              <w:left w:val="nil"/>
              <w:bottom w:val="single" w:sz="4" w:space="0" w:color="000000"/>
              <w:right w:val="single" w:sz="4" w:space="0" w:color="000000"/>
            </w:tcBorders>
            <w:vAlign w:val="center"/>
          </w:tcPr>
          <w:p w:rsidR="00B26B31" w:rsidRPr="00E947EC" w:rsidRDefault="00B26B31" w:rsidP="00E947EC">
            <w:pPr>
              <w:spacing w:after="0" w:line="240" w:lineRule="auto"/>
              <w:jc w:val="center"/>
              <w:rPr>
                <w:rFonts w:ascii="Times New Roman" w:hAnsi="Times New Roman" w:cs="Times New Roman"/>
                <w:color w:val="000000"/>
                <w:sz w:val="28"/>
                <w:szCs w:val="28"/>
                <w:lang w:eastAsia="ru-RU"/>
              </w:rPr>
            </w:pPr>
            <w:r w:rsidRPr="00E947EC">
              <w:rPr>
                <w:rFonts w:ascii="Times New Roman" w:hAnsi="Times New Roman" w:cs="Times New Roman"/>
                <w:color w:val="000000"/>
                <w:sz w:val="28"/>
                <w:szCs w:val="28"/>
                <w:lang w:eastAsia="ru-RU"/>
              </w:rPr>
              <w:t>http://www.otradnaya.ru/adm/competition/tj.xls</w:t>
            </w:r>
          </w:p>
        </w:tc>
      </w:tr>
      <w:tr w:rsidR="00B26B31" w:rsidRPr="00E947EC" w:rsidTr="00E94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88" w:type="dxa"/>
          <w:trHeight w:val="525"/>
        </w:trPr>
        <w:tc>
          <w:tcPr>
            <w:tcW w:w="3208" w:type="dxa"/>
            <w:gridSpan w:val="2"/>
            <w:tcBorders>
              <w:top w:val="nil"/>
              <w:left w:val="single" w:sz="4" w:space="0" w:color="000000"/>
              <w:bottom w:val="single" w:sz="4" w:space="0" w:color="000000"/>
              <w:right w:val="single" w:sz="4" w:space="0" w:color="000000"/>
            </w:tcBorders>
          </w:tcPr>
          <w:p w:rsidR="00B26B31" w:rsidRPr="00E947EC" w:rsidRDefault="00B26B31" w:rsidP="00E947EC">
            <w:pPr>
              <w:spacing w:after="0" w:line="240" w:lineRule="auto"/>
              <w:rPr>
                <w:rFonts w:ascii="Times New Roman" w:hAnsi="Times New Roman" w:cs="Times New Roman"/>
                <w:color w:val="000000"/>
                <w:sz w:val="28"/>
                <w:szCs w:val="28"/>
                <w:lang w:eastAsia="ru-RU"/>
              </w:rPr>
            </w:pPr>
            <w:r w:rsidRPr="00E947EC">
              <w:rPr>
                <w:rFonts w:ascii="Times New Roman" w:hAnsi="Times New Roman" w:cs="Times New Roman"/>
                <w:color w:val="000000"/>
                <w:sz w:val="28"/>
                <w:szCs w:val="28"/>
                <w:lang w:eastAsia="ru-RU"/>
              </w:rPr>
              <w:t>Энергоснабжение</w:t>
            </w:r>
          </w:p>
        </w:tc>
        <w:tc>
          <w:tcPr>
            <w:tcW w:w="6532" w:type="dxa"/>
            <w:gridSpan w:val="2"/>
            <w:tcBorders>
              <w:top w:val="single" w:sz="4" w:space="0" w:color="000000"/>
              <w:left w:val="nil"/>
              <w:bottom w:val="single" w:sz="4" w:space="0" w:color="000000"/>
              <w:right w:val="single" w:sz="4" w:space="0" w:color="000000"/>
            </w:tcBorders>
            <w:vAlign w:val="center"/>
          </w:tcPr>
          <w:p w:rsidR="00B26B31" w:rsidRPr="00E947EC" w:rsidRDefault="00B26B31" w:rsidP="00E947EC">
            <w:pPr>
              <w:spacing w:after="0" w:line="240" w:lineRule="auto"/>
              <w:jc w:val="center"/>
              <w:rPr>
                <w:rFonts w:ascii="Times New Roman" w:hAnsi="Times New Roman" w:cs="Times New Roman"/>
                <w:color w:val="000000"/>
                <w:sz w:val="28"/>
                <w:szCs w:val="28"/>
                <w:lang w:eastAsia="ru-RU"/>
              </w:rPr>
            </w:pPr>
            <w:r w:rsidRPr="00E947EC">
              <w:rPr>
                <w:rFonts w:ascii="Times New Roman" w:hAnsi="Times New Roman" w:cs="Times New Roman"/>
                <w:color w:val="000000"/>
                <w:sz w:val="28"/>
                <w:szCs w:val="28"/>
                <w:lang w:eastAsia="ru-RU"/>
              </w:rPr>
              <w:t>http://www.otradnaya.ru/adm/competition/e.xls</w:t>
            </w:r>
          </w:p>
        </w:tc>
      </w:tr>
    </w:tbl>
    <w:p w:rsidR="00B26B31" w:rsidRPr="00E947EC" w:rsidRDefault="00B26B31" w:rsidP="00B26B31">
      <w:pPr>
        <w:spacing w:after="0" w:line="240" w:lineRule="auto"/>
        <w:ind w:firstLine="708"/>
        <w:jc w:val="both"/>
        <w:rPr>
          <w:rFonts w:ascii="Times New Roman" w:hAnsi="Times New Roman" w:cs="Times New Roman"/>
          <w:sz w:val="28"/>
          <w:szCs w:val="28"/>
          <w:lang w:eastAsia="ru-RU"/>
        </w:rPr>
      </w:pPr>
    </w:p>
    <w:p w:rsidR="00B26B31" w:rsidRPr="00E947EC" w:rsidRDefault="00B26B31" w:rsidP="00B26B31">
      <w:pPr>
        <w:spacing w:after="0" w:line="240" w:lineRule="auto"/>
        <w:jc w:val="both"/>
        <w:rPr>
          <w:rFonts w:ascii="Times New Roman" w:hAnsi="Times New Roman" w:cs="Times New Roman"/>
          <w:sz w:val="28"/>
          <w:szCs w:val="28"/>
        </w:rPr>
      </w:pPr>
    </w:p>
    <w:p w:rsidR="002D62C0" w:rsidRPr="00E947EC" w:rsidRDefault="00B26B31" w:rsidP="00B26B31">
      <w:pPr>
        <w:tabs>
          <w:tab w:val="left" w:pos="0"/>
        </w:tabs>
        <w:spacing w:after="0" w:line="240" w:lineRule="auto"/>
        <w:jc w:val="both"/>
        <w:rPr>
          <w:rFonts w:ascii="Times New Roman" w:eastAsia="Times New Roman" w:hAnsi="Times New Roman"/>
          <w:sz w:val="28"/>
          <w:szCs w:val="28"/>
        </w:rPr>
      </w:pPr>
      <w:r w:rsidRPr="00E947EC">
        <w:rPr>
          <w:rFonts w:ascii="Times New Roman" w:eastAsia="Times New Roman" w:hAnsi="Times New Roman"/>
          <w:sz w:val="28"/>
          <w:szCs w:val="28"/>
        </w:rPr>
        <w:tab/>
      </w:r>
      <w:r w:rsidR="002D62C0" w:rsidRPr="00E947EC">
        <w:rPr>
          <w:rFonts w:ascii="Times New Roman" w:eastAsia="Times New Roman" w:hAnsi="Times New Roman"/>
          <w:sz w:val="28"/>
          <w:szCs w:val="28"/>
        </w:rPr>
        <w:t>На основании анализа анкетирования, проведенного на территории муниципального образования Отрадненский район, по развитию конкуренции и удовлетворенности качеством товаров, работ, услуг получены</w:t>
      </w:r>
      <w:r w:rsidR="007B292B" w:rsidRPr="00E947EC">
        <w:rPr>
          <w:rFonts w:ascii="Times New Roman" w:eastAsia="Times New Roman" w:hAnsi="Times New Roman"/>
          <w:sz w:val="28"/>
          <w:szCs w:val="28"/>
        </w:rPr>
        <w:t xml:space="preserve"> следующие данные. Опрошено 986</w:t>
      </w:r>
      <w:r w:rsidR="002D62C0" w:rsidRPr="00E947EC">
        <w:rPr>
          <w:rFonts w:ascii="Times New Roman" w:eastAsia="Times New Roman" w:hAnsi="Times New Roman"/>
          <w:sz w:val="28"/>
          <w:szCs w:val="28"/>
        </w:rPr>
        <w:t xml:space="preserve"> человек.</w:t>
      </w:r>
    </w:p>
    <w:p w:rsidR="002D62C0" w:rsidRPr="00E947EC" w:rsidRDefault="002D62C0" w:rsidP="002D62C0">
      <w:pPr>
        <w:spacing w:after="0" w:line="240" w:lineRule="auto"/>
        <w:ind w:firstLine="708"/>
        <w:jc w:val="both"/>
        <w:rPr>
          <w:rFonts w:ascii="Times New Roman" w:eastAsia="Times New Roman" w:hAnsi="Times New Roman"/>
          <w:sz w:val="28"/>
          <w:szCs w:val="28"/>
        </w:rPr>
      </w:pPr>
    </w:p>
    <w:p w:rsidR="002D62C0" w:rsidRPr="00E947EC" w:rsidRDefault="002D62C0" w:rsidP="002D62C0">
      <w:pPr>
        <w:spacing w:after="0" w:line="240" w:lineRule="auto"/>
        <w:ind w:firstLine="708"/>
        <w:jc w:val="both"/>
        <w:rPr>
          <w:rFonts w:ascii="Times New Roman" w:eastAsia="Times New Roman" w:hAnsi="Times New Roman"/>
          <w:sz w:val="28"/>
          <w:szCs w:val="28"/>
        </w:rPr>
      </w:pPr>
    </w:p>
    <w:p w:rsidR="002D62C0" w:rsidRPr="00E947EC" w:rsidRDefault="002D62C0" w:rsidP="002D62C0">
      <w:pPr>
        <w:spacing w:after="0" w:line="240" w:lineRule="auto"/>
        <w:jc w:val="both"/>
        <w:rPr>
          <w:rFonts w:ascii="Times New Roman" w:eastAsia="Times New Roman" w:hAnsi="Times New Roman"/>
          <w:sz w:val="28"/>
          <w:szCs w:val="28"/>
        </w:rPr>
      </w:pPr>
    </w:p>
    <w:tbl>
      <w:tblPr>
        <w:tblStyle w:val="a8"/>
        <w:tblW w:w="0" w:type="auto"/>
        <w:tblLook w:val="04A0" w:firstRow="1" w:lastRow="0" w:firstColumn="1" w:lastColumn="0" w:noHBand="0" w:noVBand="1"/>
      </w:tblPr>
      <w:tblGrid>
        <w:gridCol w:w="3366"/>
        <w:gridCol w:w="1137"/>
        <w:gridCol w:w="1134"/>
        <w:gridCol w:w="1134"/>
        <w:gridCol w:w="1003"/>
        <w:gridCol w:w="1004"/>
        <w:gridCol w:w="906"/>
      </w:tblGrid>
      <w:tr w:rsidR="002D62C0" w:rsidRPr="00E947EC" w:rsidTr="00DB5B84">
        <w:trPr>
          <w:trHeight w:val="421"/>
        </w:trPr>
        <w:tc>
          <w:tcPr>
            <w:tcW w:w="3366" w:type="dxa"/>
            <w:vMerge w:val="restart"/>
            <w:tcBorders>
              <w:top w:val="single" w:sz="4" w:space="0" w:color="auto"/>
            </w:tcBorders>
            <w:noWrap/>
            <w:hideMark/>
          </w:tcPr>
          <w:p w:rsidR="002D62C0" w:rsidRPr="00E947EC" w:rsidRDefault="002D62C0" w:rsidP="00DB5B84">
            <w:pPr>
              <w:spacing w:line="240" w:lineRule="auto"/>
              <w:jc w:val="both"/>
              <w:rPr>
                <w:rFonts w:ascii="Times New Roman" w:eastAsia="Times New Roman" w:hAnsi="Times New Roman"/>
                <w:sz w:val="28"/>
                <w:szCs w:val="28"/>
                <w:lang w:eastAsia="en-US"/>
              </w:rPr>
            </w:pPr>
          </w:p>
        </w:tc>
        <w:tc>
          <w:tcPr>
            <w:tcW w:w="6318" w:type="dxa"/>
            <w:gridSpan w:val="6"/>
            <w:tcBorders>
              <w:top w:val="single" w:sz="4" w:space="0" w:color="auto"/>
              <w:bottom w:val="single" w:sz="4" w:space="0" w:color="auto"/>
            </w:tcBorders>
            <w:noWrap/>
            <w:hideMark/>
          </w:tcPr>
          <w:p w:rsidR="002D62C0" w:rsidRPr="00E947EC" w:rsidRDefault="002D62C0"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Качество естественных монополий (чел.)</w:t>
            </w:r>
          </w:p>
          <w:p w:rsidR="002D62C0" w:rsidRPr="00E947EC" w:rsidRDefault="002D62C0" w:rsidP="00DB5B84">
            <w:pPr>
              <w:spacing w:line="240" w:lineRule="auto"/>
              <w:jc w:val="both"/>
              <w:rPr>
                <w:rFonts w:ascii="Times New Roman" w:eastAsia="Times New Roman" w:hAnsi="Times New Roman"/>
                <w:sz w:val="28"/>
                <w:szCs w:val="28"/>
                <w:lang w:eastAsia="en-US"/>
              </w:rPr>
            </w:pPr>
          </w:p>
        </w:tc>
      </w:tr>
      <w:tr w:rsidR="002D62C0" w:rsidRPr="00E947EC" w:rsidTr="00DB5B84">
        <w:trPr>
          <w:cantSplit/>
          <w:trHeight w:val="2419"/>
        </w:trPr>
        <w:tc>
          <w:tcPr>
            <w:tcW w:w="3366" w:type="dxa"/>
            <w:vMerge/>
            <w:tcBorders>
              <w:bottom w:val="single" w:sz="4" w:space="0" w:color="auto"/>
            </w:tcBorders>
            <w:noWrap/>
          </w:tcPr>
          <w:p w:rsidR="002D62C0" w:rsidRPr="00E947EC" w:rsidRDefault="002D62C0" w:rsidP="00DB5B84">
            <w:pPr>
              <w:spacing w:line="240" w:lineRule="auto"/>
              <w:jc w:val="both"/>
              <w:rPr>
                <w:rFonts w:ascii="Times New Roman" w:eastAsia="Times New Roman" w:hAnsi="Times New Roman"/>
                <w:sz w:val="28"/>
                <w:szCs w:val="28"/>
                <w:lang w:eastAsia="en-US"/>
              </w:rPr>
            </w:pPr>
          </w:p>
        </w:tc>
        <w:tc>
          <w:tcPr>
            <w:tcW w:w="1137" w:type="dxa"/>
            <w:tcBorders>
              <w:top w:val="single" w:sz="4" w:space="0" w:color="auto"/>
              <w:bottom w:val="single" w:sz="4" w:space="0" w:color="auto"/>
              <w:right w:val="single" w:sz="4" w:space="0" w:color="auto"/>
            </w:tcBorders>
            <w:noWrap/>
            <w:textDirection w:val="btLr"/>
          </w:tcPr>
          <w:p w:rsidR="002D62C0" w:rsidRPr="00E947EC" w:rsidRDefault="002D62C0"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 xml:space="preserve"> Вода, водоотведение</w:t>
            </w:r>
          </w:p>
        </w:tc>
        <w:tc>
          <w:tcPr>
            <w:tcW w:w="1134" w:type="dxa"/>
            <w:tcBorders>
              <w:top w:val="single" w:sz="4" w:space="0" w:color="auto"/>
              <w:bottom w:val="single" w:sz="4" w:space="0" w:color="auto"/>
              <w:right w:val="single" w:sz="4" w:space="0" w:color="auto"/>
            </w:tcBorders>
            <w:textDirection w:val="btLr"/>
          </w:tcPr>
          <w:p w:rsidR="002D62C0" w:rsidRPr="00E947EC" w:rsidRDefault="002D62C0"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Водоочистка</w:t>
            </w:r>
          </w:p>
        </w:tc>
        <w:tc>
          <w:tcPr>
            <w:tcW w:w="1134" w:type="dxa"/>
            <w:tcBorders>
              <w:top w:val="single" w:sz="4" w:space="0" w:color="auto"/>
              <w:bottom w:val="single" w:sz="4" w:space="0" w:color="auto"/>
              <w:right w:val="single" w:sz="4" w:space="0" w:color="auto"/>
            </w:tcBorders>
            <w:textDirection w:val="btLr"/>
          </w:tcPr>
          <w:p w:rsidR="002D62C0" w:rsidRPr="00E947EC" w:rsidRDefault="002D62C0"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Газоснабжение</w:t>
            </w:r>
          </w:p>
        </w:tc>
        <w:tc>
          <w:tcPr>
            <w:tcW w:w="1003" w:type="dxa"/>
            <w:tcBorders>
              <w:top w:val="single" w:sz="4" w:space="0" w:color="auto"/>
              <w:left w:val="single" w:sz="4" w:space="0" w:color="auto"/>
              <w:bottom w:val="single" w:sz="4" w:space="0" w:color="auto"/>
              <w:right w:val="single" w:sz="4" w:space="0" w:color="auto"/>
            </w:tcBorders>
            <w:textDirection w:val="btLr"/>
          </w:tcPr>
          <w:p w:rsidR="002D62C0" w:rsidRPr="00E947EC" w:rsidRDefault="002D62C0"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 xml:space="preserve">Электроснабжение </w:t>
            </w:r>
          </w:p>
        </w:tc>
        <w:tc>
          <w:tcPr>
            <w:tcW w:w="1004" w:type="dxa"/>
            <w:tcBorders>
              <w:top w:val="single" w:sz="4" w:space="0" w:color="auto"/>
              <w:left w:val="single" w:sz="4" w:space="0" w:color="auto"/>
              <w:bottom w:val="single" w:sz="4" w:space="0" w:color="auto"/>
              <w:right w:val="single" w:sz="4" w:space="0" w:color="auto"/>
            </w:tcBorders>
            <w:textDirection w:val="btLr"/>
          </w:tcPr>
          <w:p w:rsidR="002D62C0" w:rsidRPr="00E947EC" w:rsidRDefault="002D62C0"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Теплоснабжение</w:t>
            </w:r>
          </w:p>
        </w:tc>
        <w:tc>
          <w:tcPr>
            <w:tcW w:w="906" w:type="dxa"/>
            <w:tcBorders>
              <w:top w:val="single" w:sz="4" w:space="0" w:color="auto"/>
              <w:left w:val="single" w:sz="4" w:space="0" w:color="auto"/>
              <w:bottom w:val="single" w:sz="4" w:space="0" w:color="auto"/>
            </w:tcBorders>
            <w:textDirection w:val="btLr"/>
          </w:tcPr>
          <w:p w:rsidR="002D62C0" w:rsidRPr="00E947EC" w:rsidRDefault="002D62C0"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Связь</w:t>
            </w:r>
          </w:p>
        </w:tc>
      </w:tr>
      <w:tr w:rsidR="002D62C0" w:rsidRPr="00E947EC" w:rsidTr="00DB5B84">
        <w:trPr>
          <w:trHeight w:val="296"/>
        </w:trPr>
        <w:tc>
          <w:tcPr>
            <w:tcW w:w="3366" w:type="dxa"/>
            <w:tcBorders>
              <w:top w:val="single" w:sz="4" w:space="0" w:color="auto"/>
            </w:tcBorders>
            <w:noWrap/>
          </w:tcPr>
          <w:p w:rsidR="002D62C0" w:rsidRPr="00E947EC" w:rsidRDefault="002D62C0"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Не удовлетворительно</w:t>
            </w:r>
          </w:p>
        </w:tc>
        <w:tc>
          <w:tcPr>
            <w:tcW w:w="1137" w:type="dxa"/>
            <w:tcBorders>
              <w:top w:val="single" w:sz="4" w:space="0" w:color="auto"/>
              <w:right w:val="single" w:sz="4" w:space="0" w:color="auto"/>
            </w:tcBorders>
            <w:noWrap/>
            <w:vAlign w:val="bottom"/>
          </w:tcPr>
          <w:p w:rsidR="002D62C0" w:rsidRPr="00E947EC" w:rsidRDefault="007B292B"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56</w:t>
            </w:r>
          </w:p>
        </w:tc>
        <w:tc>
          <w:tcPr>
            <w:tcW w:w="1134" w:type="dxa"/>
            <w:tcBorders>
              <w:top w:val="single" w:sz="4" w:space="0" w:color="auto"/>
              <w:left w:val="single" w:sz="4" w:space="0" w:color="auto"/>
              <w:right w:val="single" w:sz="4" w:space="0" w:color="auto"/>
            </w:tcBorders>
            <w:vAlign w:val="bottom"/>
          </w:tcPr>
          <w:p w:rsidR="002D62C0" w:rsidRPr="00E947EC" w:rsidRDefault="007B292B"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66</w:t>
            </w:r>
          </w:p>
        </w:tc>
        <w:tc>
          <w:tcPr>
            <w:tcW w:w="1134" w:type="dxa"/>
            <w:tcBorders>
              <w:top w:val="single" w:sz="4" w:space="0" w:color="auto"/>
              <w:left w:val="single" w:sz="4" w:space="0" w:color="auto"/>
              <w:right w:val="single" w:sz="4" w:space="0" w:color="auto"/>
            </w:tcBorders>
            <w:vAlign w:val="bottom"/>
          </w:tcPr>
          <w:p w:rsidR="002D62C0" w:rsidRPr="00E947EC" w:rsidRDefault="007B292B"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5</w:t>
            </w:r>
            <w:r w:rsidR="002D62C0" w:rsidRPr="00E947EC">
              <w:rPr>
                <w:rFonts w:ascii="Times New Roman" w:eastAsia="Times New Roman" w:hAnsi="Times New Roman"/>
                <w:sz w:val="28"/>
                <w:szCs w:val="28"/>
                <w:lang w:eastAsia="en-US"/>
              </w:rPr>
              <w:t>3</w:t>
            </w:r>
          </w:p>
        </w:tc>
        <w:tc>
          <w:tcPr>
            <w:tcW w:w="1003" w:type="dxa"/>
            <w:tcBorders>
              <w:top w:val="single" w:sz="4" w:space="0" w:color="auto"/>
              <w:left w:val="single" w:sz="4" w:space="0" w:color="auto"/>
              <w:right w:val="single" w:sz="4" w:space="0" w:color="auto"/>
            </w:tcBorders>
            <w:vAlign w:val="bottom"/>
          </w:tcPr>
          <w:p w:rsidR="002D62C0" w:rsidRPr="00E947EC" w:rsidRDefault="007B292B"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11</w:t>
            </w:r>
          </w:p>
        </w:tc>
        <w:tc>
          <w:tcPr>
            <w:tcW w:w="1004" w:type="dxa"/>
            <w:tcBorders>
              <w:top w:val="single" w:sz="4" w:space="0" w:color="auto"/>
              <w:left w:val="single" w:sz="4" w:space="0" w:color="auto"/>
              <w:right w:val="single" w:sz="4" w:space="0" w:color="auto"/>
            </w:tcBorders>
            <w:vAlign w:val="bottom"/>
          </w:tcPr>
          <w:p w:rsidR="002D62C0" w:rsidRPr="00E947EC" w:rsidRDefault="007B292B"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2</w:t>
            </w:r>
            <w:r w:rsidR="002D62C0" w:rsidRPr="00E947EC">
              <w:rPr>
                <w:rFonts w:ascii="Times New Roman" w:eastAsia="Times New Roman" w:hAnsi="Times New Roman"/>
                <w:sz w:val="28"/>
                <w:szCs w:val="28"/>
                <w:lang w:eastAsia="en-US"/>
              </w:rPr>
              <w:t>1</w:t>
            </w:r>
          </w:p>
        </w:tc>
        <w:tc>
          <w:tcPr>
            <w:tcW w:w="906" w:type="dxa"/>
            <w:tcBorders>
              <w:top w:val="single" w:sz="4" w:space="0" w:color="auto"/>
              <w:left w:val="single" w:sz="4" w:space="0" w:color="auto"/>
            </w:tcBorders>
            <w:vAlign w:val="bottom"/>
          </w:tcPr>
          <w:p w:rsidR="002D62C0" w:rsidRPr="00E947EC" w:rsidRDefault="002D62C0"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24</w:t>
            </w:r>
          </w:p>
        </w:tc>
      </w:tr>
      <w:tr w:rsidR="002D62C0" w:rsidRPr="00E947EC" w:rsidTr="00DB5B84">
        <w:trPr>
          <w:trHeight w:val="300"/>
        </w:trPr>
        <w:tc>
          <w:tcPr>
            <w:tcW w:w="3366" w:type="dxa"/>
            <w:noWrap/>
            <w:hideMark/>
          </w:tcPr>
          <w:p w:rsidR="002D62C0" w:rsidRPr="00E947EC" w:rsidRDefault="002D62C0"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Скорее не удовлетворительно</w:t>
            </w:r>
          </w:p>
        </w:tc>
        <w:tc>
          <w:tcPr>
            <w:tcW w:w="1137" w:type="dxa"/>
            <w:tcBorders>
              <w:right w:val="single" w:sz="4" w:space="0" w:color="auto"/>
            </w:tcBorders>
            <w:noWrap/>
            <w:vAlign w:val="bottom"/>
            <w:hideMark/>
          </w:tcPr>
          <w:p w:rsidR="002D62C0" w:rsidRPr="00E947EC" w:rsidRDefault="002D62C0"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37</w:t>
            </w:r>
          </w:p>
        </w:tc>
        <w:tc>
          <w:tcPr>
            <w:tcW w:w="1134" w:type="dxa"/>
            <w:tcBorders>
              <w:left w:val="single" w:sz="4" w:space="0" w:color="auto"/>
              <w:right w:val="single" w:sz="4" w:space="0" w:color="auto"/>
            </w:tcBorders>
            <w:vAlign w:val="bottom"/>
          </w:tcPr>
          <w:p w:rsidR="002D62C0" w:rsidRPr="00E947EC" w:rsidRDefault="007B292B"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45</w:t>
            </w:r>
          </w:p>
        </w:tc>
        <w:tc>
          <w:tcPr>
            <w:tcW w:w="1134" w:type="dxa"/>
            <w:tcBorders>
              <w:left w:val="single" w:sz="4" w:space="0" w:color="auto"/>
              <w:right w:val="single" w:sz="4" w:space="0" w:color="auto"/>
            </w:tcBorders>
            <w:vAlign w:val="bottom"/>
          </w:tcPr>
          <w:p w:rsidR="002D62C0" w:rsidRPr="00E947EC" w:rsidRDefault="007B292B"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6</w:t>
            </w:r>
            <w:r w:rsidR="002D62C0" w:rsidRPr="00E947EC">
              <w:rPr>
                <w:rFonts w:ascii="Times New Roman" w:eastAsia="Times New Roman" w:hAnsi="Times New Roman"/>
                <w:sz w:val="28"/>
                <w:szCs w:val="28"/>
                <w:lang w:eastAsia="en-US"/>
              </w:rPr>
              <w:t>3</w:t>
            </w:r>
          </w:p>
        </w:tc>
        <w:tc>
          <w:tcPr>
            <w:tcW w:w="1003" w:type="dxa"/>
            <w:tcBorders>
              <w:left w:val="single" w:sz="4" w:space="0" w:color="auto"/>
              <w:right w:val="single" w:sz="4" w:space="0" w:color="auto"/>
            </w:tcBorders>
            <w:vAlign w:val="bottom"/>
          </w:tcPr>
          <w:p w:rsidR="002D62C0" w:rsidRPr="00E947EC" w:rsidRDefault="007B292B"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14</w:t>
            </w:r>
          </w:p>
        </w:tc>
        <w:tc>
          <w:tcPr>
            <w:tcW w:w="1004" w:type="dxa"/>
            <w:tcBorders>
              <w:left w:val="single" w:sz="4" w:space="0" w:color="auto"/>
              <w:right w:val="single" w:sz="4" w:space="0" w:color="auto"/>
            </w:tcBorders>
            <w:vAlign w:val="bottom"/>
          </w:tcPr>
          <w:p w:rsidR="002D62C0" w:rsidRPr="00E947EC" w:rsidRDefault="002D62C0"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16</w:t>
            </w:r>
          </w:p>
        </w:tc>
        <w:tc>
          <w:tcPr>
            <w:tcW w:w="906" w:type="dxa"/>
            <w:tcBorders>
              <w:left w:val="single" w:sz="4" w:space="0" w:color="auto"/>
            </w:tcBorders>
            <w:vAlign w:val="bottom"/>
          </w:tcPr>
          <w:p w:rsidR="002D62C0" w:rsidRPr="00E947EC" w:rsidRDefault="002D62C0"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20</w:t>
            </w:r>
          </w:p>
        </w:tc>
      </w:tr>
      <w:tr w:rsidR="002D62C0" w:rsidRPr="00E947EC" w:rsidTr="00DB5B84">
        <w:trPr>
          <w:trHeight w:val="300"/>
        </w:trPr>
        <w:tc>
          <w:tcPr>
            <w:tcW w:w="3366" w:type="dxa"/>
            <w:noWrap/>
            <w:hideMark/>
          </w:tcPr>
          <w:p w:rsidR="002D62C0" w:rsidRPr="00E947EC" w:rsidRDefault="002D62C0"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Скорее удовлетворительно</w:t>
            </w:r>
          </w:p>
        </w:tc>
        <w:tc>
          <w:tcPr>
            <w:tcW w:w="1137" w:type="dxa"/>
            <w:tcBorders>
              <w:right w:val="single" w:sz="4" w:space="0" w:color="auto"/>
            </w:tcBorders>
            <w:noWrap/>
            <w:vAlign w:val="bottom"/>
            <w:hideMark/>
          </w:tcPr>
          <w:p w:rsidR="002D62C0" w:rsidRPr="00E947EC" w:rsidRDefault="002D62C0"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66</w:t>
            </w:r>
          </w:p>
        </w:tc>
        <w:tc>
          <w:tcPr>
            <w:tcW w:w="1134" w:type="dxa"/>
            <w:tcBorders>
              <w:left w:val="single" w:sz="4" w:space="0" w:color="auto"/>
              <w:right w:val="single" w:sz="4" w:space="0" w:color="auto"/>
            </w:tcBorders>
            <w:vAlign w:val="bottom"/>
          </w:tcPr>
          <w:p w:rsidR="002D62C0" w:rsidRPr="00E947EC" w:rsidRDefault="007B292B"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1</w:t>
            </w:r>
            <w:r w:rsidR="002D62C0" w:rsidRPr="00E947EC">
              <w:rPr>
                <w:rFonts w:ascii="Times New Roman" w:eastAsia="Times New Roman" w:hAnsi="Times New Roman"/>
                <w:sz w:val="28"/>
                <w:szCs w:val="28"/>
                <w:lang w:eastAsia="en-US"/>
              </w:rPr>
              <w:t>50</w:t>
            </w:r>
          </w:p>
        </w:tc>
        <w:tc>
          <w:tcPr>
            <w:tcW w:w="1134" w:type="dxa"/>
            <w:tcBorders>
              <w:left w:val="single" w:sz="4" w:space="0" w:color="auto"/>
              <w:right w:val="single" w:sz="4" w:space="0" w:color="auto"/>
            </w:tcBorders>
            <w:vAlign w:val="bottom"/>
          </w:tcPr>
          <w:p w:rsidR="002D62C0" w:rsidRPr="00E947EC" w:rsidRDefault="007B292B"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1</w:t>
            </w:r>
            <w:r w:rsidR="002D62C0" w:rsidRPr="00E947EC">
              <w:rPr>
                <w:rFonts w:ascii="Times New Roman" w:eastAsia="Times New Roman" w:hAnsi="Times New Roman"/>
                <w:sz w:val="28"/>
                <w:szCs w:val="28"/>
                <w:lang w:eastAsia="en-US"/>
              </w:rPr>
              <w:t>51</w:t>
            </w:r>
          </w:p>
        </w:tc>
        <w:tc>
          <w:tcPr>
            <w:tcW w:w="1003" w:type="dxa"/>
            <w:tcBorders>
              <w:left w:val="single" w:sz="4" w:space="0" w:color="auto"/>
              <w:right w:val="single" w:sz="4" w:space="0" w:color="auto"/>
            </w:tcBorders>
            <w:vAlign w:val="bottom"/>
          </w:tcPr>
          <w:p w:rsidR="002D62C0" w:rsidRPr="00E947EC" w:rsidRDefault="007B292B"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47</w:t>
            </w:r>
          </w:p>
        </w:tc>
        <w:tc>
          <w:tcPr>
            <w:tcW w:w="1004" w:type="dxa"/>
            <w:tcBorders>
              <w:left w:val="single" w:sz="4" w:space="0" w:color="auto"/>
              <w:right w:val="single" w:sz="4" w:space="0" w:color="auto"/>
            </w:tcBorders>
            <w:vAlign w:val="bottom"/>
          </w:tcPr>
          <w:p w:rsidR="002D62C0" w:rsidRPr="00E947EC" w:rsidRDefault="002D62C0"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35</w:t>
            </w:r>
          </w:p>
        </w:tc>
        <w:tc>
          <w:tcPr>
            <w:tcW w:w="906" w:type="dxa"/>
            <w:tcBorders>
              <w:left w:val="single" w:sz="4" w:space="0" w:color="auto"/>
            </w:tcBorders>
            <w:vAlign w:val="bottom"/>
          </w:tcPr>
          <w:p w:rsidR="002D62C0" w:rsidRPr="00E947EC" w:rsidRDefault="007B292B"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40</w:t>
            </w:r>
          </w:p>
        </w:tc>
      </w:tr>
      <w:tr w:rsidR="002D62C0" w:rsidRPr="00E947EC" w:rsidTr="00DB5B84">
        <w:trPr>
          <w:trHeight w:val="300"/>
        </w:trPr>
        <w:tc>
          <w:tcPr>
            <w:tcW w:w="3366" w:type="dxa"/>
            <w:noWrap/>
            <w:hideMark/>
          </w:tcPr>
          <w:p w:rsidR="002D62C0" w:rsidRPr="00E947EC" w:rsidRDefault="002D62C0"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Удовлетворен</w:t>
            </w:r>
          </w:p>
        </w:tc>
        <w:tc>
          <w:tcPr>
            <w:tcW w:w="1137" w:type="dxa"/>
            <w:tcBorders>
              <w:right w:val="single" w:sz="4" w:space="0" w:color="auto"/>
            </w:tcBorders>
            <w:noWrap/>
            <w:vAlign w:val="bottom"/>
            <w:hideMark/>
          </w:tcPr>
          <w:p w:rsidR="002D62C0" w:rsidRPr="00E947EC" w:rsidRDefault="007B292B"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827</w:t>
            </w:r>
          </w:p>
        </w:tc>
        <w:tc>
          <w:tcPr>
            <w:tcW w:w="1134" w:type="dxa"/>
            <w:tcBorders>
              <w:left w:val="single" w:sz="4" w:space="0" w:color="auto"/>
              <w:right w:val="single" w:sz="4" w:space="0" w:color="auto"/>
            </w:tcBorders>
            <w:vAlign w:val="bottom"/>
          </w:tcPr>
          <w:p w:rsidR="002D62C0" w:rsidRPr="00E947EC" w:rsidRDefault="007B292B"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632</w:t>
            </w:r>
          </w:p>
        </w:tc>
        <w:tc>
          <w:tcPr>
            <w:tcW w:w="1134" w:type="dxa"/>
            <w:tcBorders>
              <w:left w:val="single" w:sz="4" w:space="0" w:color="auto"/>
              <w:right w:val="single" w:sz="4" w:space="0" w:color="auto"/>
            </w:tcBorders>
            <w:vAlign w:val="bottom"/>
          </w:tcPr>
          <w:p w:rsidR="002D62C0" w:rsidRPr="00E947EC" w:rsidRDefault="004570C7"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620</w:t>
            </w:r>
          </w:p>
        </w:tc>
        <w:tc>
          <w:tcPr>
            <w:tcW w:w="1003" w:type="dxa"/>
            <w:tcBorders>
              <w:left w:val="single" w:sz="4" w:space="0" w:color="auto"/>
              <w:right w:val="single" w:sz="4" w:space="0" w:color="auto"/>
            </w:tcBorders>
            <w:vAlign w:val="bottom"/>
          </w:tcPr>
          <w:p w:rsidR="002D62C0" w:rsidRPr="00E947EC" w:rsidRDefault="004570C7"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914</w:t>
            </w:r>
          </w:p>
        </w:tc>
        <w:tc>
          <w:tcPr>
            <w:tcW w:w="1004" w:type="dxa"/>
            <w:tcBorders>
              <w:left w:val="single" w:sz="4" w:space="0" w:color="auto"/>
              <w:right w:val="single" w:sz="4" w:space="0" w:color="auto"/>
            </w:tcBorders>
            <w:vAlign w:val="bottom"/>
          </w:tcPr>
          <w:p w:rsidR="002D62C0" w:rsidRPr="00E947EC" w:rsidRDefault="004570C7"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912</w:t>
            </w:r>
          </w:p>
        </w:tc>
        <w:tc>
          <w:tcPr>
            <w:tcW w:w="906" w:type="dxa"/>
            <w:tcBorders>
              <w:left w:val="single" w:sz="4" w:space="0" w:color="auto"/>
            </w:tcBorders>
            <w:vAlign w:val="bottom"/>
          </w:tcPr>
          <w:p w:rsidR="002D62C0" w:rsidRPr="00E947EC" w:rsidRDefault="004570C7"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902</w:t>
            </w:r>
          </w:p>
        </w:tc>
      </w:tr>
    </w:tbl>
    <w:p w:rsidR="002D62C0" w:rsidRPr="00E947EC" w:rsidRDefault="002D62C0" w:rsidP="002D62C0">
      <w:pPr>
        <w:spacing w:after="0" w:line="240" w:lineRule="auto"/>
        <w:jc w:val="both"/>
        <w:rPr>
          <w:rFonts w:ascii="Times New Roman" w:eastAsia="Times New Roman" w:hAnsi="Times New Roman"/>
          <w:b/>
          <w:sz w:val="28"/>
          <w:szCs w:val="28"/>
        </w:rPr>
      </w:pPr>
    </w:p>
    <w:p w:rsidR="00FD032E" w:rsidRPr="00E947EC" w:rsidRDefault="00FD032E" w:rsidP="002D62C0">
      <w:pPr>
        <w:spacing w:after="0" w:line="240" w:lineRule="auto"/>
        <w:jc w:val="center"/>
        <w:rPr>
          <w:rFonts w:ascii="Times New Roman" w:eastAsia="Times New Roman" w:hAnsi="Times New Roman"/>
          <w:sz w:val="28"/>
          <w:szCs w:val="28"/>
        </w:rPr>
      </w:pPr>
    </w:p>
    <w:p w:rsidR="00FD032E" w:rsidRPr="00E947EC" w:rsidRDefault="00FD032E" w:rsidP="002D62C0">
      <w:pPr>
        <w:spacing w:after="0" w:line="240" w:lineRule="auto"/>
        <w:jc w:val="center"/>
        <w:rPr>
          <w:rFonts w:ascii="Times New Roman" w:eastAsia="Times New Roman" w:hAnsi="Times New Roman"/>
          <w:sz w:val="28"/>
          <w:szCs w:val="28"/>
        </w:rPr>
      </w:pPr>
    </w:p>
    <w:p w:rsidR="00FD032E" w:rsidRPr="00E947EC" w:rsidRDefault="00FD032E" w:rsidP="002D62C0">
      <w:pPr>
        <w:spacing w:after="0" w:line="240" w:lineRule="auto"/>
        <w:jc w:val="center"/>
        <w:rPr>
          <w:rFonts w:ascii="Times New Roman" w:eastAsia="Times New Roman" w:hAnsi="Times New Roman"/>
          <w:sz w:val="28"/>
          <w:szCs w:val="28"/>
        </w:rPr>
      </w:pPr>
    </w:p>
    <w:p w:rsidR="00FD032E" w:rsidRPr="00E947EC" w:rsidRDefault="00FD032E" w:rsidP="002D62C0">
      <w:pPr>
        <w:spacing w:after="0" w:line="240" w:lineRule="auto"/>
        <w:jc w:val="center"/>
        <w:rPr>
          <w:rFonts w:ascii="Times New Roman" w:eastAsia="Times New Roman" w:hAnsi="Times New Roman"/>
          <w:sz w:val="28"/>
          <w:szCs w:val="28"/>
        </w:rPr>
      </w:pPr>
    </w:p>
    <w:p w:rsidR="002D62C0" w:rsidRPr="00E947EC" w:rsidRDefault="002D62C0" w:rsidP="002D62C0">
      <w:pPr>
        <w:spacing w:after="0" w:line="240" w:lineRule="auto"/>
        <w:jc w:val="center"/>
        <w:rPr>
          <w:rFonts w:ascii="Times New Roman" w:eastAsia="Times New Roman" w:hAnsi="Times New Roman"/>
          <w:sz w:val="28"/>
          <w:szCs w:val="28"/>
        </w:rPr>
      </w:pPr>
      <w:r w:rsidRPr="00E947EC">
        <w:rPr>
          <w:rFonts w:ascii="Times New Roman" w:eastAsia="Times New Roman" w:hAnsi="Times New Roman"/>
          <w:sz w:val="28"/>
          <w:szCs w:val="28"/>
        </w:rPr>
        <w:t>Качество естественных монополий, %</w:t>
      </w:r>
    </w:p>
    <w:p w:rsidR="002D62C0" w:rsidRPr="00E947EC" w:rsidRDefault="002D62C0" w:rsidP="002D62C0">
      <w:pPr>
        <w:spacing w:after="0" w:line="240" w:lineRule="auto"/>
        <w:jc w:val="both"/>
        <w:rPr>
          <w:rFonts w:ascii="Times New Roman" w:eastAsia="Times New Roman" w:hAnsi="Times New Roman"/>
          <w:sz w:val="28"/>
          <w:szCs w:val="28"/>
        </w:rPr>
      </w:pPr>
      <w:r w:rsidRPr="00E947EC">
        <w:rPr>
          <w:rFonts w:ascii="Times New Roman" w:eastAsia="Times New Roman" w:hAnsi="Times New Roman"/>
          <w:noProof/>
          <w:sz w:val="28"/>
          <w:szCs w:val="28"/>
          <w:lang w:eastAsia="ru-RU"/>
        </w:rPr>
        <w:lastRenderedPageBreak/>
        <w:drawing>
          <wp:inline distT="0" distB="0" distL="0" distR="0" wp14:anchorId="0BEC11AD" wp14:editId="7A6EC228">
            <wp:extent cx="6090249" cy="3933645"/>
            <wp:effectExtent l="0" t="0" r="25400" b="10160"/>
            <wp:docPr id="9" name="Диаграмма 9" title="1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D62C0" w:rsidRPr="00E947EC" w:rsidRDefault="002D62C0" w:rsidP="002D62C0">
      <w:pPr>
        <w:spacing w:after="0" w:line="240" w:lineRule="auto"/>
        <w:jc w:val="both"/>
        <w:rPr>
          <w:rFonts w:ascii="Times New Roman" w:eastAsia="Times New Roman" w:hAnsi="Times New Roman"/>
          <w:sz w:val="28"/>
          <w:szCs w:val="28"/>
        </w:rPr>
      </w:pPr>
    </w:p>
    <w:p w:rsidR="002D62C0" w:rsidRPr="00E947EC" w:rsidRDefault="002D62C0" w:rsidP="002D62C0">
      <w:pPr>
        <w:spacing w:after="0" w:line="240" w:lineRule="auto"/>
        <w:jc w:val="both"/>
        <w:rPr>
          <w:rFonts w:ascii="Times New Roman" w:eastAsia="Times New Roman" w:hAnsi="Times New Roman"/>
          <w:sz w:val="28"/>
          <w:szCs w:val="28"/>
        </w:rPr>
      </w:pPr>
    </w:p>
    <w:p w:rsidR="002D62C0" w:rsidRPr="00E947EC" w:rsidRDefault="002D62C0" w:rsidP="002D62C0">
      <w:pPr>
        <w:spacing w:after="0" w:line="240" w:lineRule="auto"/>
        <w:jc w:val="both"/>
        <w:rPr>
          <w:rFonts w:ascii="Times New Roman" w:eastAsia="Times New Roman" w:hAnsi="Times New Roman"/>
          <w:sz w:val="28"/>
          <w:szCs w:val="28"/>
        </w:rPr>
      </w:pPr>
    </w:p>
    <w:p w:rsidR="002D62C0" w:rsidRPr="00E947EC" w:rsidRDefault="002D62C0" w:rsidP="002D62C0">
      <w:pPr>
        <w:spacing w:after="0" w:line="240" w:lineRule="auto"/>
        <w:jc w:val="both"/>
        <w:rPr>
          <w:rFonts w:ascii="Times New Roman" w:eastAsia="Times New Roman" w:hAnsi="Times New Roman"/>
          <w:sz w:val="28"/>
          <w:szCs w:val="28"/>
        </w:rPr>
      </w:pPr>
    </w:p>
    <w:tbl>
      <w:tblPr>
        <w:tblStyle w:val="a8"/>
        <w:tblW w:w="0" w:type="auto"/>
        <w:tblLook w:val="04A0" w:firstRow="1" w:lastRow="0" w:firstColumn="1" w:lastColumn="0" w:noHBand="0" w:noVBand="1"/>
      </w:tblPr>
      <w:tblGrid>
        <w:gridCol w:w="3366"/>
        <w:gridCol w:w="1137"/>
        <w:gridCol w:w="1134"/>
        <w:gridCol w:w="1134"/>
        <w:gridCol w:w="1003"/>
        <w:gridCol w:w="1004"/>
        <w:gridCol w:w="906"/>
      </w:tblGrid>
      <w:tr w:rsidR="002D62C0" w:rsidRPr="00E947EC" w:rsidTr="00DB5B84">
        <w:trPr>
          <w:trHeight w:val="421"/>
        </w:trPr>
        <w:tc>
          <w:tcPr>
            <w:tcW w:w="3366" w:type="dxa"/>
            <w:vMerge w:val="restart"/>
            <w:tcBorders>
              <w:top w:val="single" w:sz="4" w:space="0" w:color="auto"/>
            </w:tcBorders>
            <w:noWrap/>
            <w:hideMark/>
          </w:tcPr>
          <w:p w:rsidR="002D62C0" w:rsidRPr="00E947EC" w:rsidRDefault="002D62C0" w:rsidP="00DB5B84">
            <w:pPr>
              <w:spacing w:line="240" w:lineRule="auto"/>
              <w:jc w:val="both"/>
              <w:rPr>
                <w:rFonts w:ascii="Times New Roman" w:eastAsia="Times New Roman" w:hAnsi="Times New Roman"/>
                <w:sz w:val="28"/>
                <w:szCs w:val="28"/>
                <w:lang w:eastAsia="en-US"/>
              </w:rPr>
            </w:pPr>
          </w:p>
        </w:tc>
        <w:tc>
          <w:tcPr>
            <w:tcW w:w="6318" w:type="dxa"/>
            <w:gridSpan w:val="6"/>
            <w:tcBorders>
              <w:top w:val="single" w:sz="4" w:space="0" w:color="auto"/>
              <w:bottom w:val="single" w:sz="4" w:space="0" w:color="auto"/>
            </w:tcBorders>
            <w:noWrap/>
            <w:hideMark/>
          </w:tcPr>
          <w:p w:rsidR="002D62C0" w:rsidRPr="00E947EC" w:rsidRDefault="002D62C0"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Уровень цен естественных монополий (чел.)</w:t>
            </w:r>
          </w:p>
          <w:p w:rsidR="002D62C0" w:rsidRPr="00E947EC" w:rsidRDefault="002D62C0" w:rsidP="00DB5B84">
            <w:pPr>
              <w:spacing w:line="240" w:lineRule="auto"/>
              <w:jc w:val="both"/>
              <w:rPr>
                <w:rFonts w:ascii="Times New Roman" w:eastAsia="Times New Roman" w:hAnsi="Times New Roman"/>
                <w:sz w:val="28"/>
                <w:szCs w:val="28"/>
                <w:lang w:eastAsia="en-US"/>
              </w:rPr>
            </w:pPr>
          </w:p>
        </w:tc>
      </w:tr>
      <w:tr w:rsidR="002D62C0" w:rsidRPr="00E947EC" w:rsidTr="00DB5B84">
        <w:trPr>
          <w:trHeight w:val="2006"/>
        </w:trPr>
        <w:tc>
          <w:tcPr>
            <w:tcW w:w="3366" w:type="dxa"/>
            <w:vMerge/>
            <w:tcBorders>
              <w:bottom w:val="single" w:sz="4" w:space="0" w:color="auto"/>
            </w:tcBorders>
            <w:noWrap/>
          </w:tcPr>
          <w:p w:rsidR="002D62C0" w:rsidRPr="00E947EC" w:rsidRDefault="002D62C0" w:rsidP="00DB5B84">
            <w:pPr>
              <w:spacing w:line="240" w:lineRule="auto"/>
              <w:jc w:val="both"/>
              <w:rPr>
                <w:rFonts w:ascii="Times New Roman" w:eastAsia="Times New Roman" w:hAnsi="Times New Roman"/>
                <w:sz w:val="28"/>
                <w:szCs w:val="28"/>
                <w:lang w:eastAsia="en-US"/>
              </w:rPr>
            </w:pPr>
          </w:p>
        </w:tc>
        <w:tc>
          <w:tcPr>
            <w:tcW w:w="1137" w:type="dxa"/>
            <w:tcBorders>
              <w:top w:val="single" w:sz="4" w:space="0" w:color="auto"/>
              <w:bottom w:val="single" w:sz="4" w:space="0" w:color="auto"/>
              <w:right w:val="single" w:sz="4" w:space="0" w:color="auto"/>
            </w:tcBorders>
            <w:noWrap/>
            <w:textDirection w:val="btLr"/>
          </w:tcPr>
          <w:p w:rsidR="002D62C0" w:rsidRPr="00E947EC" w:rsidRDefault="002D62C0"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 xml:space="preserve"> Вода, водоотведение</w:t>
            </w:r>
          </w:p>
        </w:tc>
        <w:tc>
          <w:tcPr>
            <w:tcW w:w="1134" w:type="dxa"/>
            <w:tcBorders>
              <w:top w:val="single" w:sz="4" w:space="0" w:color="auto"/>
              <w:bottom w:val="single" w:sz="4" w:space="0" w:color="auto"/>
              <w:right w:val="single" w:sz="4" w:space="0" w:color="auto"/>
            </w:tcBorders>
            <w:textDirection w:val="btLr"/>
          </w:tcPr>
          <w:p w:rsidR="002D62C0" w:rsidRPr="00E947EC" w:rsidRDefault="002D62C0"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Водоочистка</w:t>
            </w:r>
          </w:p>
        </w:tc>
        <w:tc>
          <w:tcPr>
            <w:tcW w:w="1134" w:type="dxa"/>
            <w:tcBorders>
              <w:top w:val="single" w:sz="4" w:space="0" w:color="auto"/>
              <w:bottom w:val="single" w:sz="4" w:space="0" w:color="auto"/>
              <w:right w:val="single" w:sz="4" w:space="0" w:color="auto"/>
            </w:tcBorders>
            <w:textDirection w:val="btLr"/>
          </w:tcPr>
          <w:p w:rsidR="002D62C0" w:rsidRPr="00E947EC" w:rsidRDefault="002D62C0"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Газоснабжение</w:t>
            </w:r>
          </w:p>
        </w:tc>
        <w:tc>
          <w:tcPr>
            <w:tcW w:w="1003" w:type="dxa"/>
            <w:tcBorders>
              <w:top w:val="single" w:sz="4" w:space="0" w:color="auto"/>
              <w:left w:val="single" w:sz="4" w:space="0" w:color="auto"/>
              <w:bottom w:val="single" w:sz="4" w:space="0" w:color="auto"/>
              <w:right w:val="single" w:sz="4" w:space="0" w:color="auto"/>
            </w:tcBorders>
            <w:textDirection w:val="btLr"/>
          </w:tcPr>
          <w:p w:rsidR="002D62C0" w:rsidRPr="00E947EC" w:rsidRDefault="002D62C0"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 xml:space="preserve">Электроснабжение </w:t>
            </w:r>
          </w:p>
        </w:tc>
        <w:tc>
          <w:tcPr>
            <w:tcW w:w="1004" w:type="dxa"/>
            <w:tcBorders>
              <w:top w:val="single" w:sz="4" w:space="0" w:color="auto"/>
              <w:left w:val="single" w:sz="4" w:space="0" w:color="auto"/>
              <w:bottom w:val="single" w:sz="4" w:space="0" w:color="auto"/>
              <w:right w:val="single" w:sz="4" w:space="0" w:color="auto"/>
            </w:tcBorders>
            <w:textDirection w:val="btLr"/>
          </w:tcPr>
          <w:p w:rsidR="002D62C0" w:rsidRPr="00E947EC" w:rsidRDefault="002D62C0"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Теплоснабжение</w:t>
            </w:r>
          </w:p>
        </w:tc>
        <w:tc>
          <w:tcPr>
            <w:tcW w:w="906" w:type="dxa"/>
            <w:tcBorders>
              <w:top w:val="single" w:sz="4" w:space="0" w:color="auto"/>
              <w:left w:val="single" w:sz="4" w:space="0" w:color="auto"/>
              <w:bottom w:val="single" w:sz="4" w:space="0" w:color="auto"/>
            </w:tcBorders>
            <w:textDirection w:val="btLr"/>
          </w:tcPr>
          <w:p w:rsidR="002D62C0" w:rsidRPr="00E947EC" w:rsidRDefault="002D62C0"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Связь</w:t>
            </w:r>
          </w:p>
        </w:tc>
      </w:tr>
      <w:tr w:rsidR="002D62C0" w:rsidRPr="00E947EC" w:rsidTr="00DB5B84">
        <w:trPr>
          <w:trHeight w:val="296"/>
        </w:trPr>
        <w:tc>
          <w:tcPr>
            <w:tcW w:w="3366" w:type="dxa"/>
            <w:tcBorders>
              <w:top w:val="single" w:sz="4" w:space="0" w:color="auto"/>
            </w:tcBorders>
            <w:noWrap/>
          </w:tcPr>
          <w:p w:rsidR="002D62C0" w:rsidRPr="00E947EC" w:rsidRDefault="002D62C0"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Не удовлетворительно</w:t>
            </w:r>
          </w:p>
        </w:tc>
        <w:tc>
          <w:tcPr>
            <w:tcW w:w="1137" w:type="dxa"/>
            <w:tcBorders>
              <w:top w:val="single" w:sz="4" w:space="0" w:color="auto"/>
              <w:right w:val="single" w:sz="4" w:space="0" w:color="auto"/>
            </w:tcBorders>
            <w:noWrap/>
            <w:vAlign w:val="bottom"/>
          </w:tcPr>
          <w:p w:rsidR="002D62C0" w:rsidRPr="00E947EC" w:rsidRDefault="004570C7"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53</w:t>
            </w:r>
          </w:p>
        </w:tc>
        <w:tc>
          <w:tcPr>
            <w:tcW w:w="1134" w:type="dxa"/>
            <w:tcBorders>
              <w:top w:val="single" w:sz="4" w:space="0" w:color="auto"/>
              <w:left w:val="single" w:sz="4" w:space="0" w:color="auto"/>
              <w:right w:val="single" w:sz="4" w:space="0" w:color="auto"/>
            </w:tcBorders>
            <w:vAlign w:val="bottom"/>
          </w:tcPr>
          <w:p w:rsidR="002D62C0" w:rsidRPr="00E947EC" w:rsidRDefault="004570C7"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66</w:t>
            </w:r>
          </w:p>
        </w:tc>
        <w:tc>
          <w:tcPr>
            <w:tcW w:w="1134" w:type="dxa"/>
            <w:tcBorders>
              <w:top w:val="single" w:sz="4" w:space="0" w:color="auto"/>
              <w:left w:val="single" w:sz="4" w:space="0" w:color="auto"/>
              <w:right w:val="single" w:sz="4" w:space="0" w:color="auto"/>
            </w:tcBorders>
            <w:vAlign w:val="bottom"/>
          </w:tcPr>
          <w:p w:rsidR="002D62C0" w:rsidRPr="00E947EC" w:rsidRDefault="004570C7"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3</w:t>
            </w:r>
            <w:r w:rsidR="002D62C0" w:rsidRPr="00E947EC">
              <w:rPr>
                <w:rFonts w:ascii="Times New Roman" w:eastAsia="Times New Roman" w:hAnsi="Times New Roman"/>
                <w:sz w:val="28"/>
                <w:szCs w:val="28"/>
                <w:lang w:eastAsia="en-US"/>
              </w:rPr>
              <w:t>0</w:t>
            </w:r>
          </w:p>
        </w:tc>
        <w:tc>
          <w:tcPr>
            <w:tcW w:w="1003" w:type="dxa"/>
            <w:tcBorders>
              <w:top w:val="single" w:sz="4" w:space="0" w:color="auto"/>
              <w:left w:val="single" w:sz="4" w:space="0" w:color="auto"/>
              <w:right w:val="single" w:sz="4" w:space="0" w:color="auto"/>
            </w:tcBorders>
            <w:vAlign w:val="bottom"/>
          </w:tcPr>
          <w:p w:rsidR="002D62C0" w:rsidRPr="00E947EC" w:rsidRDefault="004570C7"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4</w:t>
            </w:r>
            <w:r w:rsidR="002D62C0" w:rsidRPr="00E947EC">
              <w:rPr>
                <w:rFonts w:ascii="Times New Roman" w:eastAsia="Times New Roman" w:hAnsi="Times New Roman"/>
                <w:sz w:val="28"/>
                <w:szCs w:val="28"/>
                <w:lang w:eastAsia="en-US"/>
              </w:rPr>
              <w:t>7</w:t>
            </w:r>
          </w:p>
        </w:tc>
        <w:tc>
          <w:tcPr>
            <w:tcW w:w="1004" w:type="dxa"/>
            <w:tcBorders>
              <w:top w:val="single" w:sz="4" w:space="0" w:color="auto"/>
              <w:left w:val="single" w:sz="4" w:space="0" w:color="auto"/>
              <w:right w:val="single" w:sz="4" w:space="0" w:color="auto"/>
            </w:tcBorders>
            <w:vAlign w:val="bottom"/>
          </w:tcPr>
          <w:p w:rsidR="002D62C0" w:rsidRPr="00E947EC" w:rsidRDefault="004570C7"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2</w:t>
            </w:r>
            <w:r w:rsidR="002D62C0" w:rsidRPr="00E947EC">
              <w:rPr>
                <w:rFonts w:ascii="Times New Roman" w:eastAsia="Times New Roman" w:hAnsi="Times New Roman"/>
                <w:sz w:val="28"/>
                <w:szCs w:val="28"/>
                <w:lang w:eastAsia="en-US"/>
              </w:rPr>
              <w:t>7</w:t>
            </w:r>
          </w:p>
        </w:tc>
        <w:tc>
          <w:tcPr>
            <w:tcW w:w="906" w:type="dxa"/>
            <w:tcBorders>
              <w:top w:val="single" w:sz="4" w:space="0" w:color="auto"/>
              <w:left w:val="single" w:sz="4" w:space="0" w:color="auto"/>
            </w:tcBorders>
            <w:vAlign w:val="bottom"/>
          </w:tcPr>
          <w:p w:rsidR="002D62C0" w:rsidRPr="00E947EC" w:rsidRDefault="004570C7"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4</w:t>
            </w:r>
            <w:r w:rsidR="002D62C0" w:rsidRPr="00E947EC">
              <w:rPr>
                <w:rFonts w:ascii="Times New Roman" w:eastAsia="Times New Roman" w:hAnsi="Times New Roman"/>
                <w:sz w:val="28"/>
                <w:szCs w:val="28"/>
                <w:lang w:eastAsia="en-US"/>
              </w:rPr>
              <w:t>0</w:t>
            </w:r>
          </w:p>
        </w:tc>
      </w:tr>
      <w:tr w:rsidR="002D62C0" w:rsidRPr="00E947EC" w:rsidTr="00DB5B84">
        <w:trPr>
          <w:trHeight w:val="300"/>
        </w:trPr>
        <w:tc>
          <w:tcPr>
            <w:tcW w:w="3366" w:type="dxa"/>
            <w:noWrap/>
            <w:hideMark/>
          </w:tcPr>
          <w:p w:rsidR="002D62C0" w:rsidRPr="00E947EC" w:rsidRDefault="002D62C0"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Скорее не удовлетворительно</w:t>
            </w:r>
          </w:p>
        </w:tc>
        <w:tc>
          <w:tcPr>
            <w:tcW w:w="1137" w:type="dxa"/>
            <w:tcBorders>
              <w:right w:val="single" w:sz="4" w:space="0" w:color="auto"/>
            </w:tcBorders>
            <w:noWrap/>
            <w:vAlign w:val="bottom"/>
            <w:hideMark/>
          </w:tcPr>
          <w:p w:rsidR="002D62C0" w:rsidRPr="00E947EC" w:rsidRDefault="004570C7"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63</w:t>
            </w:r>
          </w:p>
        </w:tc>
        <w:tc>
          <w:tcPr>
            <w:tcW w:w="1134" w:type="dxa"/>
            <w:tcBorders>
              <w:left w:val="single" w:sz="4" w:space="0" w:color="auto"/>
              <w:right w:val="single" w:sz="4" w:space="0" w:color="auto"/>
            </w:tcBorders>
            <w:vAlign w:val="bottom"/>
          </w:tcPr>
          <w:p w:rsidR="002D62C0" w:rsidRPr="00E947EC" w:rsidRDefault="004570C7"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4</w:t>
            </w:r>
            <w:r w:rsidR="002D62C0" w:rsidRPr="00E947EC">
              <w:rPr>
                <w:rFonts w:ascii="Times New Roman" w:eastAsia="Times New Roman" w:hAnsi="Times New Roman"/>
                <w:sz w:val="28"/>
                <w:szCs w:val="28"/>
                <w:lang w:eastAsia="en-US"/>
              </w:rPr>
              <w:t>7</w:t>
            </w:r>
          </w:p>
        </w:tc>
        <w:tc>
          <w:tcPr>
            <w:tcW w:w="1134" w:type="dxa"/>
            <w:tcBorders>
              <w:left w:val="single" w:sz="4" w:space="0" w:color="auto"/>
              <w:right w:val="single" w:sz="4" w:space="0" w:color="auto"/>
            </w:tcBorders>
            <w:vAlign w:val="bottom"/>
          </w:tcPr>
          <w:p w:rsidR="002D62C0" w:rsidRPr="00E947EC" w:rsidRDefault="004570C7"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5</w:t>
            </w:r>
            <w:r w:rsidR="002D62C0" w:rsidRPr="00E947EC">
              <w:rPr>
                <w:rFonts w:ascii="Times New Roman" w:eastAsia="Times New Roman" w:hAnsi="Times New Roman"/>
                <w:sz w:val="28"/>
                <w:szCs w:val="28"/>
                <w:lang w:eastAsia="en-US"/>
              </w:rPr>
              <w:t>5</w:t>
            </w:r>
          </w:p>
        </w:tc>
        <w:tc>
          <w:tcPr>
            <w:tcW w:w="1003" w:type="dxa"/>
            <w:tcBorders>
              <w:left w:val="single" w:sz="4" w:space="0" w:color="auto"/>
              <w:right w:val="single" w:sz="4" w:space="0" w:color="auto"/>
            </w:tcBorders>
            <w:vAlign w:val="bottom"/>
          </w:tcPr>
          <w:p w:rsidR="002D62C0" w:rsidRPr="00E947EC" w:rsidRDefault="004570C7"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3</w:t>
            </w:r>
            <w:r w:rsidR="002D62C0" w:rsidRPr="00E947EC">
              <w:rPr>
                <w:rFonts w:ascii="Times New Roman" w:eastAsia="Times New Roman" w:hAnsi="Times New Roman"/>
                <w:sz w:val="28"/>
                <w:szCs w:val="28"/>
                <w:lang w:eastAsia="en-US"/>
              </w:rPr>
              <w:t>8</w:t>
            </w:r>
          </w:p>
        </w:tc>
        <w:tc>
          <w:tcPr>
            <w:tcW w:w="1004" w:type="dxa"/>
            <w:tcBorders>
              <w:left w:val="single" w:sz="4" w:space="0" w:color="auto"/>
              <w:right w:val="single" w:sz="4" w:space="0" w:color="auto"/>
            </w:tcBorders>
            <w:vAlign w:val="bottom"/>
          </w:tcPr>
          <w:p w:rsidR="002D62C0" w:rsidRPr="00E947EC" w:rsidRDefault="004570C7"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1</w:t>
            </w:r>
            <w:r w:rsidR="002D62C0" w:rsidRPr="00E947EC">
              <w:rPr>
                <w:rFonts w:ascii="Times New Roman" w:eastAsia="Times New Roman" w:hAnsi="Times New Roman"/>
                <w:sz w:val="28"/>
                <w:szCs w:val="28"/>
                <w:lang w:eastAsia="en-US"/>
              </w:rPr>
              <w:t>7</w:t>
            </w:r>
          </w:p>
        </w:tc>
        <w:tc>
          <w:tcPr>
            <w:tcW w:w="906" w:type="dxa"/>
            <w:tcBorders>
              <w:left w:val="single" w:sz="4" w:space="0" w:color="auto"/>
            </w:tcBorders>
            <w:vAlign w:val="bottom"/>
          </w:tcPr>
          <w:p w:rsidR="002D62C0" w:rsidRPr="00E947EC" w:rsidRDefault="004570C7"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2</w:t>
            </w:r>
            <w:r w:rsidR="002D62C0" w:rsidRPr="00E947EC">
              <w:rPr>
                <w:rFonts w:ascii="Times New Roman" w:eastAsia="Times New Roman" w:hAnsi="Times New Roman"/>
                <w:sz w:val="28"/>
                <w:szCs w:val="28"/>
                <w:lang w:eastAsia="en-US"/>
              </w:rPr>
              <w:t>9</w:t>
            </w:r>
          </w:p>
        </w:tc>
      </w:tr>
      <w:tr w:rsidR="002D62C0" w:rsidRPr="00E947EC" w:rsidTr="00DB5B84">
        <w:trPr>
          <w:trHeight w:val="300"/>
        </w:trPr>
        <w:tc>
          <w:tcPr>
            <w:tcW w:w="3366" w:type="dxa"/>
            <w:noWrap/>
            <w:hideMark/>
          </w:tcPr>
          <w:p w:rsidR="002D62C0" w:rsidRPr="00E947EC" w:rsidRDefault="002D62C0"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Скорее удовлетворительно</w:t>
            </w:r>
          </w:p>
        </w:tc>
        <w:tc>
          <w:tcPr>
            <w:tcW w:w="1137" w:type="dxa"/>
            <w:tcBorders>
              <w:right w:val="single" w:sz="4" w:space="0" w:color="auto"/>
            </w:tcBorders>
            <w:noWrap/>
            <w:vAlign w:val="bottom"/>
            <w:hideMark/>
          </w:tcPr>
          <w:p w:rsidR="002D62C0" w:rsidRPr="00E947EC" w:rsidRDefault="004570C7"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59</w:t>
            </w:r>
          </w:p>
        </w:tc>
        <w:tc>
          <w:tcPr>
            <w:tcW w:w="1134" w:type="dxa"/>
            <w:tcBorders>
              <w:left w:val="single" w:sz="4" w:space="0" w:color="auto"/>
              <w:right w:val="single" w:sz="4" w:space="0" w:color="auto"/>
            </w:tcBorders>
            <w:vAlign w:val="bottom"/>
          </w:tcPr>
          <w:p w:rsidR="002D62C0" w:rsidRPr="00E947EC" w:rsidRDefault="004570C7"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5</w:t>
            </w:r>
            <w:r w:rsidR="002D62C0" w:rsidRPr="00E947EC">
              <w:rPr>
                <w:rFonts w:ascii="Times New Roman" w:eastAsia="Times New Roman" w:hAnsi="Times New Roman"/>
                <w:sz w:val="28"/>
                <w:szCs w:val="28"/>
                <w:lang w:eastAsia="en-US"/>
              </w:rPr>
              <w:t>4</w:t>
            </w:r>
          </w:p>
        </w:tc>
        <w:tc>
          <w:tcPr>
            <w:tcW w:w="1134" w:type="dxa"/>
            <w:tcBorders>
              <w:left w:val="single" w:sz="4" w:space="0" w:color="auto"/>
              <w:right w:val="single" w:sz="4" w:space="0" w:color="auto"/>
            </w:tcBorders>
            <w:vAlign w:val="bottom"/>
          </w:tcPr>
          <w:p w:rsidR="002D62C0" w:rsidRPr="00E947EC" w:rsidRDefault="004570C7"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34</w:t>
            </w:r>
          </w:p>
        </w:tc>
        <w:tc>
          <w:tcPr>
            <w:tcW w:w="1003" w:type="dxa"/>
            <w:tcBorders>
              <w:left w:val="single" w:sz="4" w:space="0" w:color="auto"/>
              <w:right w:val="single" w:sz="4" w:space="0" w:color="auto"/>
            </w:tcBorders>
            <w:vAlign w:val="bottom"/>
          </w:tcPr>
          <w:p w:rsidR="002D62C0" w:rsidRPr="00E947EC" w:rsidRDefault="004570C7"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2</w:t>
            </w:r>
            <w:r w:rsidR="002D62C0" w:rsidRPr="00E947EC">
              <w:rPr>
                <w:rFonts w:ascii="Times New Roman" w:eastAsia="Times New Roman" w:hAnsi="Times New Roman"/>
                <w:sz w:val="28"/>
                <w:szCs w:val="28"/>
                <w:lang w:eastAsia="en-US"/>
              </w:rPr>
              <w:t>3</w:t>
            </w:r>
          </w:p>
        </w:tc>
        <w:tc>
          <w:tcPr>
            <w:tcW w:w="1004" w:type="dxa"/>
            <w:tcBorders>
              <w:left w:val="single" w:sz="4" w:space="0" w:color="auto"/>
              <w:right w:val="single" w:sz="4" w:space="0" w:color="auto"/>
            </w:tcBorders>
            <w:vAlign w:val="bottom"/>
          </w:tcPr>
          <w:p w:rsidR="002D62C0" w:rsidRPr="00E947EC" w:rsidRDefault="002D62C0"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32</w:t>
            </w:r>
          </w:p>
        </w:tc>
        <w:tc>
          <w:tcPr>
            <w:tcW w:w="906" w:type="dxa"/>
            <w:tcBorders>
              <w:left w:val="single" w:sz="4" w:space="0" w:color="auto"/>
            </w:tcBorders>
            <w:vAlign w:val="bottom"/>
          </w:tcPr>
          <w:p w:rsidR="002D62C0" w:rsidRPr="00E947EC" w:rsidRDefault="004570C7"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3</w:t>
            </w:r>
            <w:r w:rsidR="002D62C0" w:rsidRPr="00E947EC">
              <w:rPr>
                <w:rFonts w:ascii="Times New Roman" w:eastAsia="Times New Roman" w:hAnsi="Times New Roman"/>
                <w:sz w:val="28"/>
                <w:szCs w:val="28"/>
                <w:lang w:eastAsia="en-US"/>
              </w:rPr>
              <w:t>2</w:t>
            </w:r>
          </w:p>
        </w:tc>
      </w:tr>
      <w:tr w:rsidR="002D62C0" w:rsidRPr="00E947EC" w:rsidTr="00DB5B84">
        <w:trPr>
          <w:trHeight w:val="300"/>
        </w:trPr>
        <w:tc>
          <w:tcPr>
            <w:tcW w:w="3366" w:type="dxa"/>
            <w:noWrap/>
            <w:hideMark/>
          </w:tcPr>
          <w:p w:rsidR="002D62C0" w:rsidRPr="00E947EC" w:rsidRDefault="002D62C0"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Удовлетворен</w:t>
            </w:r>
          </w:p>
        </w:tc>
        <w:tc>
          <w:tcPr>
            <w:tcW w:w="1137" w:type="dxa"/>
            <w:tcBorders>
              <w:right w:val="single" w:sz="4" w:space="0" w:color="auto"/>
            </w:tcBorders>
            <w:noWrap/>
            <w:vAlign w:val="bottom"/>
            <w:hideMark/>
          </w:tcPr>
          <w:p w:rsidR="002D62C0" w:rsidRPr="00E947EC" w:rsidRDefault="004570C7"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810</w:t>
            </w:r>
          </w:p>
        </w:tc>
        <w:tc>
          <w:tcPr>
            <w:tcW w:w="1134" w:type="dxa"/>
            <w:tcBorders>
              <w:left w:val="single" w:sz="4" w:space="0" w:color="auto"/>
              <w:right w:val="single" w:sz="4" w:space="0" w:color="auto"/>
            </w:tcBorders>
            <w:vAlign w:val="bottom"/>
          </w:tcPr>
          <w:p w:rsidR="002D62C0" w:rsidRPr="00E947EC" w:rsidRDefault="004570C7"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812</w:t>
            </w:r>
          </w:p>
        </w:tc>
        <w:tc>
          <w:tcPr>
            <w:tcW w:w="1134" w:type="dxa"/>
            <w:tcBorders>
              <w:left w:val="single" w:sz="4" w:space="0" w:color="auto"/>
              <w:right w:val="single" w:sz="4" w:space="0" w:color="auto"/>
            </w:tcBorders>
            <w:vAlign w:val="bottom"/>
          </w:tcPr>
          <w:p w:rsidR="002D62C0" w:rsidRPr="00E947EC" w:rsidRDefault="004570C7"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867</w:t>
            </w:r>
          </w:p>
        </w:tc>
        <w:tc>
          <w:tcPr>
            <w:tcW w:w="1003" w:type="dxa"/>
            <w:tcBorders>
              <w:left w:val="single" w:sz="4" w:space="0" w:color="auto"/>
              <w:right w:val="single" w:sz="4" w:space="0" w:color="auto"/>
            </w:tcBorders>
            <w:vAlign w:val="bottom"/>
          </w:tcPr>
          <w:p w:rsidR="002D62C0" w:rsidRPr="00E947EC" w:rsidRDefault="004570C7"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878</w:t>
            </w:r>
          </w:p>
        </w:tc>
        <w:tc>
          <w:tcPr>
            <w:tcW w:w="1004" w:type="dxa"/>
            <w:tcBorders>
              <w:left w:val="single" w:sz="4" w:space="0" w:color="auto"/>
              <w:right w:val="single" w:sz="4" w:space="0" w:color="auto"/>
            </w:tcBorders>
            <w:vAlign w:val="bottom"/>
          </w:tcPr>
          <w:p w:rsidR="002D62C0" w:rsidRPr="00E947EC" w:rsidRDefault="004570C7"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910</w:t>
            </w:r>
          </w:p>
        </w:tc>
        <w:tc>
          <w:tcPr>
            <w:tcW w:w="906" w:type="dxa"/>
            <w:tcBorders>
              <w:left w:val="single" w:sz="4" w:space="0" w:color="auto"/>
            </w:tcBorders>
            <w:vAlign w:val="bottom"/>
          </w:tcPr>
          <w:p w:rsidR="002D62C0" w:rsidRPr="00E947EC" w:rsidRDefault="004570C7" w:rsidP="00DB5B84">
            <w:pPr>
              <w:spacing w:line="240" w:lineRule="auto"/>
              <w:jc w:val="both"/>
              <w:rPr>
                <w:rFonts w:ascii="Times New Roman" w:eastAsia="Times New Roman" w:hAnsi="Times New Roman"/>
                <w:sz w:val="28"/>
                <w:szCs w:val="28"/>
                <w:lang w:eastAsia="en-US"/>
              </w:rPr>
            </w:pPr>
            <w:r w:rsidRPr="00E947EC">
              <w:rPr>
                <w:rFonts w:ascii="Times New Roman" w:eastAsia="Times New Roman" w:hAnsi="Times New Roman"/>
                <w:sz w:val="28"/>
                <w:szCs w:val="28"/>
                <w:lang w:eastAsia="en-US"/>
              </w:rPr>
              <w:t>885</w:t>
            </w:r>
          </w:p>
        </w:tc>
      </w:tr>
    </w:tbl>
    <w:p w:rsidR="002D62C0" w:rsidRPr="00E947EC" w:rsidRDefault="002D62C0" w:rsidP="002D62C0">
      <w:pPr>
        <w:spacing w:after="0" w:line="240" w:lineRule="auto"/>
        <w:jc w:val="both"/>
        <w:rPr>
          <w:rFonts w:ascii="Times New Roman" w:eastAsia="Times New Roman" w:hAnsi="Times New Roman"/>
          <w:b/>
          <w:sz w:val="28"/>
          <w:szCs w:val="28"/>
        </w:rPr>
      </w:pPr>
    </w:p>
    <w:p w:rsidR="00525523" w:rsidRPr="00E947EC" w:rsidRDefault="00525523" w:rsidP="002D62C0">
      <w:pPr>
        <w:spacing w:after="0" w:line="240" w:lineRule="auto"/>
        <w:jc w:val="center"/>
        <w:rPr>
          <w:rFonts w:ascii="Times New Roman" w:eastAsia="Times New Roman" w:hAnsi="Times New Roman"/>
          <w:sz w:val="28"/>
          <w:szCs w:val="28"/>
        </w:rPr>
      </w:pPr>
    </w:p>
    <w:p w:rsidR="00525523" w:rsidRPr="00E947EC" w:rsidRDefault="00525523" w:rsidP="002D62C0">
      <w:pPr>
        <w:spacing w:after="0" w:line="240" w:lineRule="auto"/>
        <w:jc w:val="center"/>
        <w:rPr>
          <w:rFonts w:ascii="Times New Roman" w:eastAsia="Times New Roman" w:hAnsi="Times New Roman"/>
          <w:sz w:val="28"/>
          <w:szCs w:val="28"/>
        </w:rPr>
      </w:pPr>
    </w:p>
    <w:p w:rsidR="00525523" w:rsidRPr="00E947EC" w:rsidRDefault="00525523" w:rsidP="002D62C0">
      <w:pPr>
        <w:spacing w:after="0" w:line="240" w:lineRule="auto"/>
        <w:jc w:val="center"/>
        <w:rPr>
          <w:rFonts w:ascii="Times New Roman" w:eastAsia="Times New Roman" w:hAnsi="Times New Roman"/>
          <w:sz w:val="28"/>
          <w:szCs w:val="28"/>
        </w:rPr>
      </w:pPr>
    </w:p>
    <w:p w:rsidR="00525523" w:rsidRPr="00E947EC" w:rsidRDefault="00525523" w:rsidP="002D62C0">
      <w:pPr>
        <w:spacing w:after="0" w:line="240" w:lineRule="auto"/>
        <w:jc w:val="center"/>
        <w:rPr>
          <w:rFonts w:ascii="Times New Roman" w:eastAsia="Times New Roman" w:hAnsi="Times New Roman"/>
          <w:sz w:val="28"/>
          <w:szCs w:val="28"/>
        </w:rPr>
      </w:pPr>
    </w:p>
    <w:p w:rsidR="00525523" w:rsidRPr="00E947EC" w:rsidRDefault="00525523" w:rsidP="002D62C0">
      <w:pPr>
        <w:spacing w:after="0" w:line="240" w:lineRule="auto"/>
        <w:jc w:val="center"/>
        <w:rPr>
          <w:rFonts w:ascii="Times New Roman" w:eastAsia="Times New Roman" w:hAnsi="Times New Roman"/>
          <w:sz w:val="28"/>
          <w:szCs w:val="28"/>
        </w:rPr>
      </w:pPr>
    </w:p>
    <w:p w:rsidR="002D62C0" w:rsidRPr="00E947EC" w:rsidRDefault="002D62C0" w:rsidP="002D62C0">
      <w:pPr>
        <w:spacing w:after="0" w:line="240" w:lineRule="auto"/>
        <w:jc w:val="center"/>
        <w:rPr>
          <w:rFonts w:ascii="Times New Roman" w:eastAsia="Times New Roman" w:hAnsi="Times New Roman"/>
          <w:sz w:val="28"/>
          <w:szCs w:val="28"/>
        </w:rPr>
      </w:pPr>
      <w:r w:rsidRPr="00E947EC">
        <w:rPr>
          <w:rFonts w:ascii="Times New Roman" w:eastAsia="Times New Roman" w:hAnsi="Times New Roman"/>
          <w:sz w:val="28"/>
          <w:szCs w:val="28"/>
        </w:rPr>
        <w:lastRenderedPageBreak/>
        <w:t>Уровень цен естественных монополий, %</w:t>
      </w:r>
    </w:p>
    <w:p w:rsidR="002D62C0" w:rsidRPr="00E947EC" w:rsidRDefault="002D62C0" w:rsidP="002D62C0">
      <w:pPr>
        <w:spacing w:after="0" w:line="240" w:lineRule="auto"/>
        <w:jc w:val="both"/>
        <w:rPr>
          <w:rFonts w:ascii="Times New Roman" w:eastAsia="Times New Roman" w:hAnsi="Times New Roman"/>
          <w:sz w:val="28"/>
          <w:szCs w:val="28"/>
        </w:rPr>
      </w:pPr>
      <w:r w:rsidRPr="00E947EC">
        <w:rPr>
          <w:rFonts w:ascii="Times New Roman" w:eastAsia="Times New Roman" w:hAnsi="Times New Roman"/>
          <w:noProof/>
          <w:sz w:val="28"/>
          <w:szCs w:val="28"/>
          <w:lang w:eastAsia="ru-RU"/>
        </w:rPr>
        <w:drawing>
          <wp:inline distT="0" distB="0" distL="0" distR="0" wp14:anchorId="061B6E19" wp14:editId="655B6868">
            <wp:extent cx="6090249" cy="3933645"/>
            <wp:effectExtent l="0" t="0" r="25400" b="10160"/>
            <wp:docPr id="10" name="Диаграмма 10" title="1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D62C0" w:rsidRPr="00E947EC" w:rsidRDefault="002D62C0" w:rsidP="002D62C0">
      <w:pPr>
        <w:spacing w:after="0" w:line="240" w:lineRule="auto"/>
        <w:jc w:val="both"/>
        <w:rPr>
          <w:rFonts w:ascii="Times New Roman" w:eastAsia="Times New Roman" w:hAnsi="Times New Roman"/>
          <w:sz w:val="28"/>
          <w:szCs w:val="28"/>
        </w:rPr>
      </w:pPr>
    </w:p>
    <w:p w:rsidR="002D62C0" w:rsidRPr="00E947EC" w:rsidRDefault="002D62C0" w:rsidP="002D62C0">
      <w:pPr>
        <w:spacing w:after="0" w:line="240" w:lineRule="auto"/>
        <w:ind w:firstLine="708"/>
        <w:jc w:val="both"/>
        <w:rPr>
          <w:rFonts w:ascii="Times New Roman" w:eastAsia="Times New Roman" w:hAnsi="Times New Roman"/>
          <w:sz w:val="28"/>
          <w:szCs w:val="28"/>
        </w:rPr>
      </w:pPr>
      <w:r w:rsidRPr="00E947EC">
        <w:rPr>
          <w:rFonts w:ascii="Times New Roman" w:eastAsia="Times New Roman" w:hAnsi="Times New Roman"/>
          <w:sz w:val="28"/>
          <w:szCs w:val="28"/>
        </w:rPr>
        <w:t>Реестры субъектов естественных монополий, осуществляющих свою деятельность на территории Отрадненского район, размещены на</w:t>
      </w:r>
      <w:r w:rsidRPr="00E947EC">
        <w:rPr>
          <w:rFonts w:ascii="Times New Roman" w:eastAsia="Times New Roman" w:hAnsi="Times New Roman"/>
        </w:rPr>
        <w:t xml:space="preserve"> </w:t>
      </w:r>
      <w:r w:rsidRPr="00E947EC">
        <w:rPr>
          <w:rFonts w:ascii="Times New Roman" w:eastAsia="Times New Roman" w:hAnsi="Times New Roman"/>
          <w:sz w:val="28"/>
          <w:szCs w:val="28"/>
        </w:rPr>
        <w:t xml:space="preserve">официальном сайте муниципального образования Отрадненский район </w:t>
      </w:r>
      <w:hyperlink r:id="rId51" w:history="1">
        <w:r w:rsidRPr="00E947EC">
          <w:rPr>
            <w:rFonts w:ascii="Times New Roman" w:eastAsia="Times New Roman" w:hAnsi="Times New Roman"/>
            <w:color w:val="000000"/>
            <w:sz w:val="28"/>
            <w:szCs w:val="28"/>
            <w:u w:val="single"/>
          </w:rPr>
          <w:t>www.otradnaya.ru</w:t>
        </w:r>
      </w:hyperlink>
      <w:r w:rsidRPr="00E947EC">
        <w:rPr>
          <w:rFonts w:ascii="Times New Roman" w:eastAsia="Times New Roman" w:hAnsi="Times New Roman"/>
          <w:sz w:val="28"/>
          <w:szCs w:val="28"/>
        </w:rPr>
        <w:t xml:space="preserve"> в разделе «Стандарт развития конкуренции»/ «реестр хозяйствующих субъектов».</w:t>
      </w:r>
    </w:p>
    <w:p w:rsidR="002D62C0" w:rsidRPr="00E947EC" w:rsidRDefault="002D62C0" w:rsidP="002D62C0">
      <w:pPr>
        <w:spacing w:after="0" w:line="240" w:lineRule="auto"/>
        <w:ind w:firstLine="708"/>
        <w:jc w:val="both"/>
        <w:rPr>
          <w:rFonts w:ascii="Times New Roman" w:eastAsia="Times New Roman" w:hAnsi="Times New Roman"/>
          <w:sz w:val="28"/>
          <w:szCs w:val="28"/>
        </w:rPr>
      </w:pPr>
    </w:p>
    <w:p w:rsidR="002D62C0" w:rsidRPr="00E947EC" w:rsidRDefault="002D62C0" w:rsidP="002D62C0">
      <w:pPr>
        <w:spacing w:after="0" w:line="240" w:lineRule="auto"/>
        <w:jc w:val="center"/>
        <w:rPr>
          <w:rFonts w:ascii="Times New Roman" w:eastAsia="Times New Roman" w:hAnsi="Times New Roman"/>
          <w:sz w:val="28"/>
          <w:szCs w:val="28"/>
        </w:rPr>
      </w:pPr>
      <w:r w:rsidRPr="00E947EC">
        <w:rPr>
          <w:rFonts w:ascii="Times New Roman" w:eastAsia="Times New Roman" w:hAnsi="Times New Roman"/>
          <w:sz w:val="28"/>
          <w:szCs w:val="28"/>
        </w:rPr>
        <w:t xml:space="preserve">Результаты </w:t>
      </w:r>
      <w:proofErr w:type="gramStart"/>
      <w:r w:rsidRPr="00E947EC">
        <w:rPr>
          <w:rFonts w:ascii="Times New Roman" w:eastAsia="Times New Roman" w:hAnsi="Times New Roman"/>
          <w:sz w:val="28"/>
          <w:szCs w:val="28"/>
        </w:rPr>
        <w:t>анализа соблюдения стандартов раскрытия информации</w:t>
      </w:r>
      <w:proofErr w:type="gramEnd"/>
      <w:r w:rsidRPr="00E947EC">
        <w:rPr>
          <w:rFonts w:ascii="Times New Roman" w:eastAsia="Times New Roman" w:hAnsi="Times New Roman"/>
          <w:sz w:val="28"/>
          <w:szCs w:val="28"/>
        </w:rPr>
        <w:t xml:space="preserve"> субъектами естественных монополий</w:t>
      </w:r>
    </w:p>
    <w:p w:rsidR="002D62C0" w:rsidRPr="00E947EC" w:rsidRDefault="002D62C0" w:rsidP="002D62C0">
      <w:pPr>
        <w:spacing w:after="0" w:line="240" w:lineRule="auto"/>
        <w:rPr>
          <w:rFonts w:ascii="Times New Roman" w:eastAsia="Times New Roman" w:hAnsi="Times New Roman"/>
          <w:sz w:val="28"/>
          <w:szCs w:val="28"/>
        </w:rPr>
      </w:pPr>
    </w:p>
    <w:tbl>
      <w:tblPr>
        <w:tblW w:w="9645" w:type="dxa"/>
        <w:tblLayout w:type="fixed"/>
        <w:tblCellMar>
          <w:left w:w="10" w:type="dxa"/>
          <w:right w:w="10" w:type="dxa"/>
        </w:tblCellMar>
        <w:tblLook w:val="00A0" w:firstRow="1" w:lastRow="0" w:firstColumn="1" w:lastColumn="0" w:noHBand="0" w:noVBand="0"/>
      </w:tblPr>
      <w:tblGrid>
        <w:gridCol w:w="1568"/>
        <w:gridCol w:w="991"/>
        <w:gridCol w:w="1134"/>
        <w:gridCol w:w="992"/>
        <w:gridCol w:w="992"/>
        <w:gridCol w:w="851"/>
        <w:gridCol w:w="850"/>
        <w:gridCol w:w="993"/>
        <w:gridCol w:w="1274"/>
      </w:tblGrid>
      <w:tr w:rsidR="002D62C0" w:rsidRPr="00E947EC" w:rsidTr="00DB5B84">
        <w:trPr>
          <w:trHeight w:hRule="exact" w:val="4125"/>
        </w:trPr>
        <w:tc>
          <w:tcPr>
            <w:tcW w:w="1568" w:type="dxa"/>
            <w:tcBorders>
              <w:top w:val="single" w:sz="4" w:space="0" w:color="auto"/>
              <w:left w:val="single" w:sz="4" w:space="0" w:color="auto"/>
              <w:bottom w:val="nil"/>
              <w:right w:val="nil"/>
            </w:tcBorders>
            <w:shd w:val="clear" w:color="auto" w:fill="FFFFFF"/>
            <w:vAlign w:val="center"/>
            <w:hideMark/>
          </w:tcPr>
          <w:p w:rsidR="002D62C0" w:rsidRPr="00E947EC" w:rsidRDefault="002D62C0" w:rsidP="00DB5B84">
            <w:pPr>
              <w:spacing w:after="0" w:line="240" w:lineRule="auto"/>
              <w:jc w:val="center"/>
              <w:rPr>
                <w:rFonts w:ascii="Times New Roman" w:eastAsia="Times New Roman" w:hAnsi="Times New Roman"/>
                <w:b/>
                <w:bCs/>
                <w:sz w:val="24"/>
                <w:szCs w:val="24"/>
              </w:rPr>
            </w:pPr>
            <w:r w:rsidRPr="00E947EC">
              <w:rPr>
                <w:rFonts w:ascii="Times New Roman" w:eastAsia="Times New Roman" w:hAnsi="Times New Roman"/>
                <w:color w:val="000000"/>
                <w:sz w:val="24"/>
                <w:szCs w:val="24"/>
                <w:lang w:eastAsia="ru-RU"/>
              </w:rPr>
              <w:t>Сфера</w:t>
            </w:r>
          </w:p>
          <w:p w:rsidR="002D62C0" w:rsidRPr="00E947EC" w:rsidRDefault="002D62C0" w:rsidP="00DB5B84">
            <w:pPr>
              <w:spacing w:after="0" w:line="240" w:lineRule="auto"/>
              <w:jc w:val="center"/>
              <w:rPr>
                <w:rFonts w:ascii="Times New Roman" w:eastAsia="Times New Roman" w:hAnsi="Times New Roman"/>
                <w:b/>
                <w:bCs/>
                <w:sz w:val="24"/>
                <w:szCs w:val="24"/>
              </w:rPr>
            </w:pPr>
            <w:r w:rsidRPr="00E947EC">
              <w:rPr>
                <w:rFonts w:ascii="Times New Roman" w:eastAsia="Times New Roman" w:hAnsi="Times New Roman"/>
                <w:color w:val="000000"/>
                <w:sz w:val="24"/>
                <w:szCs w:val="24"/>
                <w:lang w:eastAsia="ru-RU"/>
              </w:rPr>
              <w:t>регулируемой</w:t>
            </w:r>
          </w:p>
          <w:p w:rsidR="002D62C0" w:rsidRPr="00E947EC" w:rsidRDefault="002D62C0" w:rsidP="00DB5B84">
            <w:pPr>
              <w:spacing w:after="0" w:line="240" w:lineRule="auto"/>
              <w:jc w:val="center"/>
              <w:rPr>
                <w:rFonts w:ascii="Times New Roman" w:eastAsia="Times New Roman" w:hAnsi="Times New Roman"/>
                <w:b/>
                <w:bCs/>
                <w:sz w:val="20"/>
                <w:szCs w:val="20"/>
              </w:rPr>
            </w:pPr>
            <w:r w:rsidRPr="00E947EC">
              <w:rPr>
                <w:rFonts w:ascii="Times New Roman" w:eastAsia="Times New Roman" w:hAnsi="Times New Roman"/>
                <w:color w:val="000000"/>
                <w:sz w:val="24"/>
                <w:szCs w:val="24"/>
                <w:lang w:eastAsia="ru-RU"/>
              </w:rPr>
              <w:t>деятельности</w:t>
            </w:r>
          </w:p>
        </w:tc>
        <w:tc>
          <w:tcPr>
            <w:tcW w:w="2125" w:type="dxa"/>
            <w:gridSpan w:val="2"/>
            <w:tcBorders>
              <w:top w:val="single" w:sz="4" w:space="0" w:color="auto"/>
              <w:left w:val="single" w:sz="4" w:space="0" w:color="auto"/>
              <w:bottom w:val="nil"/>
              <w:right w:val="nil"/>
            </w:tcBorders>
            <w:shd w:val="clear" w:color="auto" w:fill="FFFFFF"/>
            <w:vAlign w:val="center"/>
            <w:hideMark/>
          </w:tcPr>
          <w:p w:rsidR="002D62C0" w:rsidRPr="00E947EC" w:rsidRDefault="002D62C0" w:rsidP="00DB5B84">
            <w:pPr>
              <w:spacing w:after="0" w:line="240" w:lineRule="auto"/>
              <w:jc w:val="center"/>
              <w:rPr>
                <w:rFonts w:ascii="Times New Roman" w:eastAsia="Times New Roman" w:hAnsi="Times New Roman"/>
                <w:b/>
                <w:bCs/>
                <w:sz w:val="20"/>
                <w:szCs w:val="20"/>
              </w:rPr>
            </w:pPr>
            <w:r w:rsidRPr="00E947EC">
              <w:rPr>
                <w:rFonts w:ascii="Times New Roman" w:eastAsia="Times New Roman" w:hAnsi="Times New Roman"/>
                <w:color w:val="000000"/>
                <w:sz w:val="20"/>
                <w:szCs w:val="20"/>
                <w:lang w:eastAsia="ru-RU"/>
              </w:rPr>
              <w:t>Количество организаций, раскрывающих информацию в соответствии с установленными требованиями</w:t>
            </w:r>
          </w:p>
          <w:p w:rsidR="002D62C0" w:rsidRPr="00E947EC" w:rsidRDefault="002D62C0" w:rsidP="00DB5B84">
            <w:pPr>
              <w:spacing w:after="0" w:line="240" w:lineRule="auto"/>
              <w:jc w:val="center"/>
              <w:rPr>
                <w:rFonts w:ascii="Times New Roman" w:eastAsia="Times New Roman" w:hAnsi="Times New Roman"/>
                <w:b/>
                <w:bCs/>
                <w:sz w:val="20"/>
                <w:szCs w:val="20"/>
              </w:rPr>
            </w:pPr>
            <w:r w:rsidRPr="00E947EC">
              <w:rPr>
                <w:rFonts w:ascii="Times New Roman" w:eastAsia="Times New Roman" w:hAnsi="Times New Roman"/>
                <w:color w:val="000000"/>
                <w:sz w:val="20"/>
                <w:szCs w:val="20"/>
                <w:lang w:eastAsia="ru-RU"/>
              </w:rPr>
              <w:t>ПП №6 от 17.01.2013 (п. 28, 49, 60, 61, 62, 70), ПП №570 от 05.07.2013 (п. 19, 20, 21), ПП № 1140 от 30.12.2009 г. (п. 62)</w:t>
            </w:r>
          </w:p>
          <w:p w:rsidR="002D62C0" w:rsidRPr="00E947EC" w:rsidRDefault="002D62C0" w:rsidP="00DB5B84">
            <w:pPr>
              <w:spacing w:after="0" w:line="240" w:lineRule="auto"/>
              <w:jc w:val="center"/>
              <w:rPr>
                <w:rFonts w:ascii="Times New Roman" w:eastAsia="Times New Roman" w:hAnsi="Times New Roman"/>
                <w:b/>
                <w:bCs/>
                <w:sz w:val="20"/>
                <w:szCs w:val="20"/>
              </w:rPr>
            </w:pPr>
            <w:r w:rsidRPr="00E947EC">
              <w:rPr>
                <w:rFonts w:ascii="Times New Roman" w:eastAsia="Times New Roman" w:hAnsi="Times New Roman"/>
                <w:color w:val="000000"/>
                <w:sz w:val="20"/>
                <w:szCs w:val="20"/>
                <w:lang w:eastAsia="ru-RU"/>
              </w:rPr>
              <w:t>об основных показателях ФХД и инвестиционной программе</w:t>
            </w:r>
          </w:p>
        </w:tc>
        <w:tc>
          <w:tcPr>
            <w:tcW w:w="1984" w:type="dxa"/>
            <w:gridSpan w:val="2"/>
            <w:tcBorders>
              <w:top w:val="single" w:sz="4" w:space="0" w:color="auto"/>
              <w:left w:val="single" w:sz="4" w:space="0" w:color="auto"/>
              <w:bottom w:val="nil"/>
              <w:right w:val="nil"/>
            </w:tcBorders>
            <w:shd w:val="clear" w:color="auto" w:fill="FFFFFF"/>
            <w:vAlign w:val="center"/>
            <w:hideMark/>
          </w:tcPr>
          <w:p w:rsidR="002D62C0" w:rsidRPr="00E947EC" w:rsidRDefault="002D62C0" w:rsidP="00DB5B84">
            <w:pPr>
              <w:spacing w:after="0" w:line="240" w:lineRule="auto"/>
              <w:jc w:val="center"/>
              <w:rPr>
                <w:rFonts w:ascii="Times New Roman" w:eastAsia="Times New Roman" w:hAnsi="Times New Roman"/>
                <w:b/>
                <w:bCs/>
                <w:sz w:val="20"/>
                <w:szCs w:val="20"/>
              </w:rPr>
            </w:pPr>
            <w:r w:rsidRPr="00E947EC">
              <w:rPr>
                <w:rFonts w:ascii="Times New Roman" w:eastAsia="Times New Roman" w:hAnsi="Times New Roman"/>
                <w:color w:val="000000"/>
                <w:sz w:val="20"/>
                <w:szCs w:val="20"/>
                <w:lang w:eastAsia="ru-RU"/>
              </w:rPr>
              <w:t>Количество организаций, раскрывающих информацию в соответствии с установленными требованиями</w:t>
            </w:r>
          </w:p>
          <w:p w:rsidR="002D62C0" w:rsidRPr="00E947EC" w:rsidRDefault="002D62C0" w:rsidP="00DB5B84">
            <w:pPr>
              <w:spacing w:after="0" w:line="240" w:lineRule="auto"/>
              <w:jc w:val="center"/>
              <w:rPr>
                <w:rFonts w:ascii="Times New Roman" w:eastAsia="Times New Roman" w:hAnsi="Times New Roman"/>
                <w:b/>
                <w:bCs/>
                <w:sz w:val="20"/>
                <w:szCs w:val="20"/>
              </w:rPr>
            </w:pPr>
            <w:r w:rsidRPr="00E947EC">
              <w:rPr>
                <w:rFonts w:ascii="Times New Roman" w:eastAsia="Times New Roman" w:hAnsi="Times New Roman"/>
                <w:color w:val="000000"/>
                <w:sz w:val="20"/>
                <w:szCs w:val="20"/>
                <w:lang w:eastAsia="ru-RU"/>
              </w:rPr>
              <w:t>ПП №6 от 17.01.2013 (п. 32, 53, 63, 74), ПП №570 от 05.07.2013 (п. 22) сведения о наличии возможности подключений к сетям</w:t>
            </w:r>
          </w:p>
        </w:tc>
        <w:tc>
          <w:tcPr>
            <w:tcW w:w="1701" w:type="dxa"/>
            <w:gridSpan w:val="2"/>
            <w:tcBorders>
              <w:top w:val="single" w:sz="4" w:space="0" w:color="auto"/>
              <w:left w:val="single" w:sz="4" w:space="0" w:color="auto"/>
              <w:bottom w:val="nil"/>
              <w:right w:val="nil"/>
            </w:tcBorders>
            <w:shd w:val="clear" w:color="auto" w:fill="FFFFFF"/>
            <w:vAlign w:val="center"/>
            <w:hideMark/>
          </w:tcPr>
          <w:p w:rsidR="002D62C0" w:rsidRPr="00E947EC" w:rsidRDefault="002D62C0" w:rsidP="00DB5B84">
            <w:pPr>
              <w:spacing w:after="0" w:line="240" w:lineRule="auto"/>
              <w:jc w:val="center"/>
              <w:rPr>
                <w:rFonts w:ascii="Times New Roman" w:eastAsia="Times New Roman" w:hAnsi="Times New Roman"/>
                <w:b/>
                <w:bCs/>
                <w:sz w:val="20"/>
                <w:szCs w:val="20"/>
              </w:rPr>
            </w:pPr>
            <w:r w:rsidRPr="00E947EC">
              <w:rPr>
                <w:rFonts w:ascii="Times New Roman" w:eastAsia="Times New Roman" w:hAnsi="Times New Roman"/>
                <w:color w:val="000000"/>
                <w:sz w:val="20"/>
                <w:szCs w:val="20"/>
                <w:lang w:eastAsia="ru-RU"/>
              </w:rPr>
              <w:t>Количество организаций, раскрывающих информацию в соответствии с установленными требованиями</w:t>
            </w:r>
          </w:p>
          <w:p w:rsidR="002D62C0" w:rsidRPr="00E947EC" w:rsidRDefault="002D62C0" w:rsidP="00DB5B84">
            <w:pPr>
              <w:spacing w:after="0" w:line="240" w:lineRule="auto"/>
              <w:jc w:val="center"/>
              <w:rPr>
                <w:rFonts w:ascii="Times New Roman" w:eastAsia="Times New Roman" w:hAnsi="Times New Roman"/>
                <w:b/>
                <w:bCs/>
                <w:sz w:val="20"/>
                <w:szCs w:val="20"/>
              </w:rPr>
            </w:pPr>
            <w:r w:rsidRPr="00E947EC">
              <w:rPr>
                <w:rFonts w:ascii="Times New Roman" w:eastAsia="Times New Roman" w:hAnsi="Times New Roman"/>
                <w:color w:val="000000"/>
                <w:spacing w:val="30"/>
                <w:sz w:val="20"/>
                <w:szCs w:val="20"/>
                <w:lang w:eastAsia="ru-RU"/>
              </w:rPr>
              <w:t>ПП</w:t>
            </w:r>
            <w:r w:rsidRPr="00E947EC">
              <w:rPr>
                <w:rFonts w:ascii="Times New Roman" w:eastAsia="Times New Roman" w:hAnsi="Times New Roman"/>
                <w:color w:val="000000"/>
                <w:sz w:val="20"/>
                <w:szCs w:val="20"/>
                <w:lang w:eastAsia="ru-RU"/>
              </w:rPr>
              <w:t xml:space="preserve"> №6 от 17.01.2013 (п. 33, 54,67,68, 75), ПП №570 от 05.07.2013 (п. 26, 27) предложение об установлении тарифов</w:t>
            </w:r>
          </w:p>
        </w:tc>
        <w:tc>
          <w:tcPr>
            <w:tcW w:w="2267" w:type="dxa"/>
            <w:gridSpan w:val="2"/>
            <w:tcBorders>
              <w:top w:val="single" w:sz="4" w:space="0" w:color="auto"/>
              <w:left w:val="single" w:sz="4" w:space="0" w:color="auto"/>
              <w:bottom w:val="nil"/>
              <w:right w:val="single" w:sz="4" w:space="0" w:color="auto"/>
            </w:tcBorders>
            <w:shd w:val="clear" w:color="auto" w:fill="FFFFFF"/>
            <w:vAlign w:val="center"/>
            <w:hideMark/>
          </w:tcPr>
          <w:p w:rsidR="002D62C0" w:rsidRPr="00E947EC" w:rsidRDefault="002D62C0" w:rsidP="00DB5B84">
            <w:pPr>
              <w:spacing w:after="0" w:line="240" w:lineRule="auto"/>
              <w:jc w:val="center"/>
              <w:rPr>
                <w:rFonts w:ascii="Times New Roman" w:eastAsia="Times New Roman" w:hAnsi="Times New Roman"/>
                <w:b/>
                <w:bCs/>
                <w:sz w:val="20"/>
                <w:szCs w:val="20"/>
              </w:rPr>
            </w:pPr>
            <w:r w:rsidRPr="00E947EC">
              <w:rPr>
                <w:rFonts w:ascii="Times New Roman" w:eastAsia="Times New Roman" w:hAnsi="Times New Roman"/>
                <w:color w:val="000000"/>
                <w:sz w:val="20"/>
                <w:szCs w:val="20"/>
                <w:lang w:eastAsia="ru-RU"/>
              </w:rPr>
              <w:t>Количество организаций, раскрывающих информацию в соответствии с установленными требованиями</w:t>
            </w:r>
          </w:p>
          <w:p w:rsidR="002D62C0" w:rsidRPr="00E947EC" w:rsidRDefault="002D62C0" w:rsidP="00DB5B84">
            <w:pPr>
              <w:spacing w:after="0" w:line="240" w:lineRule="auto"/>
              <w:jc w:val="center"/>
              <w:rPr>
                <w:rFonts w:ascii="Times New Roman" w:eastAsia="Times New Roman" w:hAnsi="Times New Roman"/>
                <w:b/>
                <w:bCs/>
                <w:sz w:val="20"/>
                <w:szCs w:val="20"/>
              </w:rPr>
            </w:pPr>
            <w:r w:rsidRPr="00E947EC">
              <w:rPr>
                <w:rFonts w:ascii="Times New Roman" w:eastAsia="Times New Roman" w:hAnsi="Times New Roman"/>
                <w:color w:val="000000"/>
                <w:sz w:val="20"/>
                <w:szCs w:val="20"/>
                <w:lang w:eastAsia="ru-RU"/>
              </w:rPr>
              <w:t>ПП №6 от 17.01.2013 (</w:t>
            </w:r>
            <w:r w:rsidRPr="00E947EC">
              <w:rPr>
                <w:rFonts w:ascii="Times New Roman" w:eastAsia="Times New Roman" w:hAnsi="Times New Roman"/>
                <w:color w:val="000000"/>
                <w:spacing w:val="-20"/>
                <w:sz w:val="20"/>
                <w:szCs w:val="20"/>
                <w:lang w:eastAsia="ru-RU"/>
              </w:rPr>
              <w:t>11</w:t>
            </w:r>
            <w:r w:rsidRPr="00E947EC">
              <w:rPr>
                <w:rFonts w:ascii="Times New Roman" w:eastAsia="Times New Roman" w:hAnsi="Times New Roman"/>
                <w:color w:val="000000"/>
                <w:sz w:val="20"/>
                <w:szCs w:val="20"/>
                <w:lang w:eastAsia="ru-RU"/>
              </w:rPr>
              <w:t>, 34, 55, 76), ПП №570 от 05.07.2013 (п. 33) сведения об организации (ИНН, ОГРН, адрес и т.п.)</w:t>
            </w:r>
          </w:p>
        </w:tc>
      </w:tr>
      <w:tr w:rsidR="002D62C0" w:rsidRPr="00E947EC" w:rsidTr="00DB5B84">
        <w:trPr>
          <w:trHeight w:hRule="exact" w:val="719"/>
        </w:trPr>
        <w:tc>
          <w:tcPr>
            <w:tcW w:w="1568" w:type="dxa"/>
            <w:tcBorders>
              <w:top w:val="nil"/>
              <w:left w:val="single" w:sz="4" w:space="0" w:color="auto"/>
              <w:bottom w:val="nil"/>
              <w:right w:val="nil"/>
            </w:tcBorders>
            <w:shd w:val="clear" w:color="auto" w:fill="FFFFFF"/>
            <w:vAlign w:val="center"/>
          </w:tcPr>
          <w:p w:rsidR="002D62C0" w:rsidRPr="00E947EC" w:rsidRDefault="002D62C0" w:rsidP="00DB5B84">
            <w:pPr>
              <w:spacing w:after="0" w:line="240" w:lineRule="auto"/>
              <w:jc w:val="center"/>
              <w:rPr>
                <w:rFonts w:ascii="Times New Roman" w:eastAsia="Times New Roman" w:hAnsi="Times New Roman"/>
                <w:sz w:val="20"/>
                <w:szCs w:val="20"/>
              </w:rPr>
            </w:pPr>
          </w:p>
        </w:tc>
        <w:tc>
          <w:tcPr>
            <w:tcW w:w="991" w:type="dxa"/>
            <w:tcBorders>
              <w:top w:val="single" w:sz="4" w:space="0" w:color="auto"/>
              <w:left w:val="single" w:sz="4" w:space="0" w:color="auto"/>
              <w:bottom w:val="nil"/>
              <w:right w:val="nil"/>
            </w:tcBorders>
            <w:shd w:val="clear" w:color="auto" w:fill="FFFFFF"/>
            <w:vAlign w:val="center"/>
            <w:hideMark/>
          </w:tcPr>
          <w:p w:rsidR="002D62C0" w:rsidRPr="00E947EC" w:rsidRDefault="002D62C0" w:rsidP="00DB5B84">
            <w:pPr>
              <w:spacing w:after="0" w:line="240" w:lineRule="auto"/>
              <w:jc w:val="center"/>
              <w:rPr>
                <w:rFonts w:ascii="Times New Roman" w:eastAsia="Times New Roman" w:hAnsi="Times New Roman"/>
                <w:sz w:val="20"/>
                <w:szCs w:val="20"/>
              </w:rPr>
            </w:pPr>
            <w:r w:rsidRPr="00E947EC">
              <w:rPr>
                <w:rFonts w:ascii="Times New Roman" w:eastAsia="Times New Roman" w:hAnsi="Times New Roman"/>
                <w:color w:val="000000"/>
                <w:sz w:val="20"/>
                <w:szCs w:val="20"/>
                <w:lang w:eastAsia="ru-RU"/>
              </w:rPr>
              <w:t>ед.</w:t>
            </w:r>
          </w:p>
        </w:tc>
        <w:tc>
          <w:tcPr>
            <w:tcW w:w="1134" w:type="dxa"/>
            <w:tcBorders>
              <w:top w:val="single" w:sz="4" w:space="0" w:color="auto"/>
              <w:left w:val="single" w:sz="4" w:space="0" w:color="auto"/>
              <w:bottom w:val="nil"/>
              <w:right w:val="nil"/>
            </w:tcBorders>
            <w:shd w:val="clear" w:color="auto" w:fill="FFFFFF"/>
            <w:vAlign w:val="center"/>
            <w:hideMark/>
          </w:tcPr>
          <w:p w:rsidR="002D62C0" w:rsidRPr="00E947EC" w:rsidRDefault="002D62C0" w:rsidP="00DB5B84">
            <w:pPr>
              <w:spacing w:after="0" w:line="240" w:lineRule="auto"/>
              <w:jc w:val="center"/>
              <w:rPr>
                <w:rFonts w:ascii="Times New Roman" w:eastAsia="Times New Roman" w:hAnsi="Times New Roman"/>
                <w:sz w:val="20"/>
                <w:szCs w:val="20"/>
              </w:rPr>
            </w:pPr>
            <w:r w:rsidRPr="00E947EC">
              <w:rPr>
                <w:rFonts w:ascii="Times New Roman" w:eastAsia="Times New Roman" w:hAnsi="Times New Roman"/>
                <w:color w:val="000000"/>
                <w:sz w:val="20"/>
                <w:szCs w:val="20"/>
                <w:lang w:eastAsia="ru-RU"/>
              </w:rPr>
              <w:t>% от общего количества</w:t>
            </w:r>
          </w:p>
        </w:tc>
        <w:tc>
          <w:tcPr>
            <w:tcW w:w="992" w:type="dxa"/>
            <w:tcBorders>
              <w:top w:val="single" w:sz="4" w:space="0" w:color="auto"/>
              <w:left w:val="single" w:sz="4" w:space="0" w:color="auto"/>
              <w:bottom w:val="nil"/>
              <w:right w:val="nil"/>
            </w:tcBorders>
            <w:shd w:val="clear" w:color="auto" w:fill="FFFFFF"/>
            <w:vAlign w:val="center"/>
            <w:hideMark/>
          </w:tcPr>
          <w:p w:rsidR="002D62C0" w:rsidRPr="00E947EC" w:rsidRDefault="002D62C0" w:rsidP="00DB5B84">
            <w:pPr>
              <w:spacing w:after="0" w:line="240" w:lineRule="auto"/>
              <w:jc w:val="center"/>
              <w:rPr>
                <w:rFonts w:ascii="Times New Roman" w:eastAsia="Times New Roman" w:hAnsi="Times New Roman"/>
                <w:sz w:val="20"/>
                <w:szCs w:val="20"/>
              </w:rPr>
            </w:pPr>
            <w:r w:rsidRPr="00E947EC">
              <w:rPr>
                <w:rFonts w:ascii="Times New Roman" w:eastAsia="Times New Roman" w:hAnsi="Times New Roman"/>
                <w:color w:val="000000"/>
                <w:sz w:val="20"/>
                <w:szCs w:val="20"/>
                <w:lang w:eastAsia="ru-RU"/>
              </w:rPr>
              <w:t>ед.</w:t>
            </w:r>
          </w:p>
        </w:tc>
        <w:tc>
          <w:tcPr>
            <w:tcW w:w="992" w:type="dxa"/>
            <w:tcBorders>
              <w:top w:val="single" w:sz="4" w:space="0" w:color="auto"/>
              <w:left w:val="single" w:sz="4" w:space="0" w:color="auto"/>
              <w:bottom w:val="nil"/>
              <w:right w:val="nil"/>
            </w:tcBorders>
            <w:shd w:val="clear" w:color="auto" w:fill="FFFFFF"/>
            <w:vAlign w:val="center"/>
            <w:hideMark/>
          </w:tcPr>
          <w:p w:rsidR="002D62C0" w:rsidRPr="00E947EC" w:rsidRDefault="002D62C0" w:rsidP="00DB5B84">
            <w:pPr>
              <w:spacing w:after="0" w:line="240" w:lineRule="auto"/>
              <w:jc w:val="center"/>
              <w:rPr>
                <w:rFonts w:ascii="Times New Roman" w:eastAsia="Times New Roman" w:hAnsi="Times New Roman"/>
                <w:sz w:val="20"/>
                <w:szCs w:val="20"/>
              </w:rPr>
            </w:pPr>
            <w:r w:rsidRPr="00E947EC">
              <w:rPr>
                <w:rFonts w:ascii="Times New Roman" w:eastAsia="Times New Roman" w:hAnsi="Times New Roman"/>
                <w:color w:val="000000"/>
                <w:sz w:val="20"/>
                <w:szCs w:val="20"/>
                <w:lang w:eastAsia="ru-RU"/>
              </w:rPr>
              <w:t>% от общего количества</w:t>
            </w:r>
          </w:p>
        </w:tc>
        <w:tc>
          <w:tcPr>
            <w:tcW w:w="851" w:type="dxa"/>
            <w:tcBorders>
              <w:top w:val="single" w:sz="4" w:space="0" w:color="auto"/>
              <w:left w:val="single" w:sz="4" w:space="0" w:color="auto"/>
              <w:bottom w:val="nil"/>
              <w:right w:val="nil"/>
            </w:tcBorders>
            <w:shd w:val="clear" w:color="auto" w:fill="FFFFFF"/>
            <w:vAlign w:val="center"/>
            <w:hideMark/>
          </w:tcPr>
          <w:p w:rsidR="002D62C0" w:rsidRPr="00E947EC" w:rsidRDefault="002D62C0" w:rsidP="00DB5B84">
            <w:pPr>
              <w:spacing w:after="0" w:line="240" w:lineRule="auto"/>
              <w:jc w:val="center"/>
              <w:rPr>
                <w:rFonts w:ascii="Times New Roman" w:eastAsia="Times New Roman" w:hAnsi="Times New Roman"/>
                <w:sz w:val="20"/>
                <w:szCs w:val="20"/>
              </w:rPr>
            </w:pPr>
            <w:r w:rsidRPr="00E947EC">
              <w:rPr>
                <w:rFonts w:ascii="Times New Roman" w:eastAsia="Times New Roman" w:hAnsi="Times New Roman"/>
                <w:color w:val="000000"/>
                <w:sz w:val="20"/>
                <w:szCs w:val="20"/>
                <w:lang w:eastAsia="ru-RU"/>
              </w:rPr>
              <w:t>ед.</w:t>
            </w:r>
          </w:p>
        </w:tc>
        <w:tc>
          <w:tcPr>
            <w:tcW w:w="850" w:type="dxa"/>
            <w:tcBorders>
              <w:top w:val="single" w:sz="4" w:space="0" w:color="auto"/>
              <w:left w:val="single" w:sz="4" w:space="0" w:color="auto"/>
              <w:bottom w:val="nil"/>
              <w:right w:val="nil"/>
            </w:tcBorders>
            <w:shd w:val="clear" w:color="auto" w:fill="FFFFFF"/>
            <w:vAlign w:val="center"/>
            <w:hideMark/>
          </w:tcPr>
          <w:p w:rsidR="002D62C0" w:rsidRPr="00E947EC" w:rsidRDefault="002D62C0" w:rsidP="00DB5B84">
            <w:pPr>
              <w:spacing w:after="0" w:line="240" w:lineRule="auto"/>
              <w:jc w:val="center"/>
              <w:rPr>
                <w:rFonts w:ascii="Times New Roman" w:eastAsia="Times New Roman" w:hAnsi="Times New Roman"/>
                <w:sz w:val="20"/>
                <w:szCs w:val="20"/>
              </w:rPr>
            </w:pPr>
            <w:r w:rsidRPr="00E947EC">
              <w:rPr>
                <w:rFonts w:ascii="Times New Roman" w:eastAsia="Times New Roman" w:hAnsi="Times New Roman"/>
                <w:color w:val="000000"/>
                <w:sz w:val="20"/>
                <w:szCs w:val="20"/>
                <w:lang w:eastAsia="ru-RU"/>
              </w:rPr>
              <w:t>% от общего количества</w:t>
            </w:r>
          </w:p>
        </w:tc>
        <w:tc>
          <w:tcPr>
            <w:tcW w:w="993" w:type="dxa"/>
            <w:tcBorders>
              <w:top w:val="single" w:sz="4" w:space="0" w:color="auto"/>
              <w:left w:val="single" w:sz="4" w:space="0" w:color="auto"/>
              <w:bottom w:val="nil"/>
              <w:right w:val="nil"/>
            </w:tcBorders>
            <w:shd w:val="clear" w:color="auto" w:fill="FFFFFF"/>
            <w:vAlign w:val="center"/>
            <w:hideMark/>
          </w:tcPr>
          <w:p w:rsidR="002D62C0" w:rsidRPr="00E947EC" w:rsidRDefault="002D62C0" w:rsidP="00DB5B84">
            <w:pPr>
              <w:spacing w:after="0" w:line="240" w:lineRule="auto"/>
              <w:jc w:val="center"/>
              <w:rPr>
                <w:rFonts w:ascii="Times New Roman" w:eastAsia="Times New Roman" w:hAnsi="Times New Roman"/>
                <w:sz w:val="20"/>
                <w:szCs w:val="20"/>
              </w:rPr>
            </w:pPr>
            <w:r w:rsidRPr="00E947EC">
              <w:rPr>
                <w:rFonts w:ascii="Times New Roman" w:eastAsia="Times New Roman" w:hAnsi="Times New Roman"/>
                <w:color w:val="000000"/>
                <w:sz w:val="20"/>
                <w:szCs w:val="20"/>
                <w:lang w:eastAsia="ru-RU"/>
              </w:rPr>
              <w:t>ед.</w:t>
            </w:r>
          </w:p>
        </w:tc>
        <w:tc>
          <w:tcPr>
            <w:tcW w:w="1274" w:type="dxa"/>
            <w:tcBorders>
              <w:top w:val="single" w:sz="4" w:space="0" w:color="auto"/>
              <w:left w:val="single" w:sz="4" w:space="0" w:color="auto"/>
              <w:bottom w:val="nil"/>
              <w:right w:val="single" w:sz="4" w:space="0" w:color="auto"/>
            </w:tcBorders>
            <w:shd w:val="clear" w:color="auto" w:fill="FFFFFF"/>
            <w:vAlign w:val="center"/>
            <w:hideMark/>
          </w:tcPr>
          <w:p w:rsidR="002D62C0" w:rsidRPr="00E947EC" w:rsidRDefault="002D62C0" w:rsidP="00DB5B84">
            <w:pPr>
              <w:spacing w:after="0" w:line="240" w:lineRule="auto"/>
              <w:jc w:val="center"/>
              <w:rPr>
                <w:rFonts w:ascii="Times New Roman" w:eastAsia="Times New Roman" w:hAnsi="Times New Roman"/>
                <w:sz w:val="20"/>
                <w:szCs w:val="20"/>
              </w:rPr>
            </w:pPr>
            <w:r w:rsidRPr="00E947EC">
              <w:rPr>
                <w:rFonts w:ascii="Times New Roman" w:eastAsia="Times New Roman" w:hAnsi="Times New Roman"/>
                <w:color w:val="000000"/>
                <w:sz w:val="20"/>
                <w:szCs w:val="20"/>
                <w:lang w:eastAsia="ru-RU"/>
              </w:rPr>
              <w:t>% от общего количества</w:t>
            </w:r>
          </w:p>
        </w:tc>
      </w:tr>
      <w:tr w:rsidR="002D62C0" w:rsidRPr="00E947EC" w:rsidTr="00DB5B84">
        <w:trPr>
          <w:trHeight w:hRule="exact" w:val="269"/>
        </w:trPr>
        <w:tc>
          <w:tcPr>
            <w:tcW w:w="1568" w:type="dxa"/>
            <w:tcBorders>
              <w:top w:val="single" w:sz="4" w:space="0" w:color="auto"/>
              <w:left w:val="single" w:sz="4" w:space="0" w:color="auto"/>
              <w:bottom w:val="nil"/>
              <w:right w:val="nil"/>
            </w:tcBorders>
            <w:shd w:val="clear" w:color="auto" w:fill="FFFFFF"/>
            <w:vAlign w:val="center"/>
            <w:hideMark/>
          </w:tcPr>
          <w:p w:rsidR="002D62C0" w:rsidRPr="00E947EC" w:rsidRDefault="002D62C0" w:rsidP="00DB5B84">
            <w:pPr>
              <w:spacing w:after="0" w:line="240" w:lineRule="auto"/>
              <w:jc w:val="center"/>
              <w:rPr>
                <w:rFonts w:ascii="Times New Roman" w:eastAsia="Times New Roman" w:hAnsi="Times New Roman"/>
                <w:sz w:val="20"/>
                <w:szCs w:val="20"/>
              </w:rPr>
            </w:pPr>
            <w:r w:rsidRPr="00E947EC">
              <w:rPr>
                <w:rFonts w:ascii="Times New Roman" w:eastAsia="Times New Roman" w:hAnsi="Times New Roman"/>
                <w:color w:val="000000"/>
                <w:spacing w:val="30"/>
                <w:sz w:val="20"/>
                <w:szCs w:val="20"/>
                <w:lang w:eastAsia="ru-RU"/>
              </w:rPr>
              <w:t>1</w:t>
            </w:r>
          </w:p>
        </w:tc>
        <w:tc>
          <w:tcPr>
            <w:tcW w:w="991" w:type="dxa"/>
            <w:tcBorders>
              <w:top w:val="single" w:sz="4" w:space="0" w:color="auto"/>
              <w:left w:val="single" w:sz="4" w:space="0" w:color="auto"/>
              <w:bottom w:val="nil"/>
              <w:right w:val="nil"/>
            </w:tcBorders>
            <w:shd w:val="clear" w:color="auto" w:fill="FFFFFF"/>
            <w:vAlign w:val="center"/>
            <w:hideMark/>
          </w:tcPr>
          <w:p w:rsidR="002D62C0" w:rsidRPr="00E947EC" w:rsidRDefault="002D62C0" w:rsidP="00DB5B84">
            <w:pPr>
              <w:spacing w:after="0" w:line="240" w:lineRule="auto"/>
              <w:jc w:val="center"/>
              <w:rPr>
                <w:rFonts w:ascii="Times New Roman" w:eastAsia="Times New Roman" w:hAnsi="Times New Roman"/>
                <w:sz w:val="20"/>
                <w:szCs w:val="20"/>
              </w:rPr>
            </w:pPr>
            <w:r w:rsidRPr="00E947EC">
              <w:rPr>
                <w:rFonts w:ascii="Times New Roman" w:eastAsia="Times New Roman" w:hAnsi="Times New Roman"/>
                <w:color w:val="000000"/>
                <w:sz w:val="20"/>
                <w:szCs w:val="20"/>
                <w:lang w:eastAsia="ru-RU"/>
              </w:rPr>
              <w:t>2</w:t>
            </w:r>
          </w:p>
        </w:tc>
        <w:tc>
          <w:tcPr>
            <w:tcW w:w="1134" w:type="dxa"/>
            <w:tcBorders>
              <w:top w:val="single" w:sz="4" w:space="0" w:color="auto"/>
              <w:left w:val="single" w:sz="4" w:space="0" w:color="auto"/>
              <w:bottom w:val="nil"/>
              <w:right w:val="nil"/>
            </w:tcBorders>
            <w:shd w:val="clear" w:color="auto" w:fill="FFFFFF"/>
            <w:vAlign w:val="center"/>
            <w:hideMark/>
          </w:tcPr>
          <w:p w:rsidR="002D62C0" w:rsidRPr="00E947EC" w:rsidRDefault="002D62C0" w:rsidP="00DB5B84">
            <w:pPr>
              <w:spacing w:after="0" w:line="240" w:lineRule="auto"/>
              <w:jc w:val="center"/>
              <w:rPr>
                <w:rFonts w:ascii="Times New Roman" w:eastAsia="Times New Roman" w:hAnsi="Times New Roman"/>
                <w:sz w:val="20"/>
                <w:szCs w:val="20"/>
              </w:rPr>
            </w:pPr>
            <w:r w:rsidRPr="00E947EC">
              <w:rPr>
                <w:rFonts w:ascii="Times New Roman" w:eastAsia="Times New Roman" w:hAnsi="Times New Roman"/>
                <w:color w:val="000000"/>
                <w:spacing w:val="30"/>
                <w:sz w:val="20"/>
                <w:szCs w:val="20"/>
                <w:lang w:eastAsia="ru-RU"/>
              </w:rPr>
              <w:t>3</w:t>
            </w:r>
          </w:p>
        </w:tc>
        <w:tc>
          <w:tcPr>
            <w:tcW w:w="992" w:type="dxa"/>
            <w:tcBorders>
              <w:top w:val="single" w:sz="4" w:space="0" w:color="auto"/>
              <w:left w:val="single" w:sz="4" w:space="0" w:color="auto"/>
              <w:bottom w:val="nil"/>
              <w:right w:val="nil"/>
            </w:tcBorders>
            <w:shd w:val="clear" w:color="auto" w:fill="FFFFFF"/>
            <w:vAlign w:val="center"/>
            <w:hideMark/>
          </w:tcPr>
          <w:p w:rsidR="002D62C0" w:rsidRPr="00E947EC" w:rsidRDefault="002D62C0" w:rsidP="00DB5B84">
            <w:pPr>
              <w:spacing w:after="0" w:line="240" w:lineRule="auto"/>
              <w:jc w:val="center"/>
              <w:rPr>
                <w:rFonts w:ascii="Times New Roman" w:eastAsia="Times New Roman" w:hAnsi="Times New Roman"/>
                <w:sz w:val="20"/>
                <w:szCs w:val="20"/>
              </w:rPr>
            </w:pPr>
            <w:r w:rsidRPr="00E947EC">
              <w:rPr>
                <w:rFonts w:ascii="Times New Roman" w:eastAsia="Times New Roman" w:hAnsi="Times New Roman"/>
                <w:color w:val="000000"/>
                <w:spacing w:val="30"/>
                <w:sz w:val="20"/>
                <w:szCs w:val="20"/>
                <w:lang w:eastAsia="ru-RU"/>
              </w:rPr>
              <w:t>4</w:t>
            </w:r>
          </w:p>
        </w:tc>
        <w:tc>
          <w:tcPr>
            <w:tcW w:w="992" w:type="dxa"/>
            <w:tcBorders>
              <w:top w:val="single" w:sz="4" w:space="0" w:color="auto"/>
              <w:left w:val="single" w:sz="4" w:space="0" w:color="auto"/>
              <w:bottom w:val="nil"/>
              <w:right w:val="nil"/>
            </w:tcBorders>
            <w:shd w:val="clear" w:color="auto" w:fill="FFFFFF"/>
            <w:vAlign w:val="center"/>
            <w:hideMark/>
          </w:tcPr>
          <w:p w:rsidR="002D62C0" w:rsidRPr="00E947EC" w:rsidRDefault="002D62C0" w:rsidP="00DB5B84">
            <w:pPr>
              <w:spacing w:after="0" w:line="240" w:lineRule="auto"/>
              <w:jc w:val="center"/>
              <w:rPr>
                <w:rFonts w:ascii="Times New Roman" w:eastAsia="Times New Roman" w:hAnsi="Times New Roman"/>
                <w:sz w:val="20"/>
                <w:szCs w:val="20"/>
              </w:rPr>
            </w:pPr>
            <w:r w:rsidRPr="00E947EC">
              <w:rPr>
                <w:rFonts w:ascii="Times New Roman" w:eastAsia="Times New Roman" w:hAnsi="Times New Roman"/>
                <w:color w:val="000000"/>
                <w:spacing w:val="30"/>
                <w:sz w:val="20"/>
                <w:szCs w:val="20"/>
                <w:lang w:eastAsia="ru-RU"/>
              </w:rPr>
              <w:t>5</w:t>
            </w:r>
          </w:p>
        </w:tc>
        <w:tc>
          <w:tcPr>
            <w:tcW w:w="851" w:type="dxa"/>
            <w:tcBorders>
              <w:top w:val="single" w:sz="4" w:space="0" w:color="auto"/>
              <w:left w:val="single" w:sz="4" w:space="0" w:color="auto"/>
              <w:bottom w:val="nil"/>
              <w:right w:val="nil"/>
            </w:tcBorders>
            <w:shd w:val="clear" w:color="auto" w:fill="FFFFFF"/>
            <w:vAlign w:val="center"/>
            <w:hideMark/>
          </w:tcPr>
          <w:p w:rsidR="002D62C0" w:rsidRPr="00E947EC" w:rsidRDefault="002D62C0" w:rsidP="00DB5B84">
            <w:pPr>
              <w:spacing w:after="0" w:line="240" w:lineRule="auto"/>
              <w:jc w:val="center"/>
              <w:rPr>
                <w:rFonts w:ascii="Times New Roman" w:eastAsia="Times New Roman" w:hAnsi="Times New Roman"/>
                <w:sz w:val="20"/>
                <w:szCs w:val="20"/>
              </w:rPr>
            </w:pPr>
            <w:r w:rsidRPr="00E947EC">
              <w:rPr>
                <w:rFonts w:ascii="Times New Roman" w:eastAsia="Times New Roman" w:hAnsi="Times New Roman"/>
                <w:sz w:val="20"/>
                <w:szCs w:val="20"/>
              </w:rPr>
              <w:t>6</w:t>
            </w:r>
          </w:p>
        </w:tc>
        <w:tc>
          <w:tcPr>
            <w:tcW w:w="850" w:type="dxa"/>
            <w:tcBorders>
              <w:top w:val="single" w:sz="4" w:space="0" w:color="auto"/>
              <w:left w:val="single" w:sz="4" w:space="0" w:color="auto"/>
              <w:bottom w:val="nil"/>
              <w:right w:val="nil"/>
            </w:tcBorders>
            <w:shd w:val="clear" w:color="auto" w:fill="FFFFFF"/>
            <w:vAlign w:val="center"/>
            <w:hideMark/>
          </w:tcPr>
          <w:p w:rsidR="002D62C0" w:rsidRPr="00E947EC" w:rsidRDefault="002D62C0" w:rsidP="00DB5B84">
            <w:pPr>
              <w:spacing w:after="0" w:line="240" w:lineRule="auto"/>
              <w:jc w:val="center"/>
              <w:rPr>
                <w:rFonts w:ascii="Times New Roman" w:eastAsia="Times New Roman" w:hAnsi="Times New Roman"/>
                <w:sz w:val="20"/>
                <w:szCs w:val="20"/>
              </w:rPr>
            </w:pPr>
            <w:r w:rsidRPr="00E947EC">
              <w:rPr>
                <w:rFonts w:ascii="Times New Roman" w:eastAsia="Times New Roman" w:hAnsi="Times New Roman"/>
                <w:sz w:val="20"/>
                <w:szCs w:val="20"/>
              </w:rPr>
              <w:t>7</w:t>
            </w:r>
          </w:p>
        </w:tc>
        <w:tc>
          <w:tcPr>
            <w:tcW w:w="993" w:type="dxa"/>
            <w:tcBorders>
              <w:top w:val="single" w:sz="4" w:space="0" w:color="auto"/>
              <w:left w:val="single" w:sz="4" w:space="0" w:color="auto"/>
              <w:bottom w:val="nil"/>
              <w:right w:val="nil"/>
            </w:tcBorders>
            <w:shd w:val="clear" w:color="auto" w:fill="FFFFFF"/>
            <w:vAlign w:val="center"/>
            <w:hideMark/>
          </w:tcPr>
          <w:p w:rsidR="002D62C0" w:rsidRPr="00E947EC" w:rsidRDefault="002D62C0" w:rsidP="00DB5B84">
            <w:pPr>
              <w:spacing w:after="0" w:line="240" w:lineRule="auto"/>
              <w:jc w:val="center"/>
              <w:rPr>
                <w:rFonts w:ascii="Times New Roman" w:eastAsia="Times New Roman" w:hAnsi="Times New Roman"/>
                <w:sz w:val="20"/>
                <w:szCs w:val="20"/>
              </w:rPr>
            </w:pPr>
            <w:r w:rsidRPr="00E947EC">
              <w:rPr>
                <w:rFonts w:ascii="Times New Roman" w:eastAsia="Times New Roman" w:hAnsi="Times New Roman"/>
                <w:sz w:val="20"/>
                <w:szCs w:val="20"/>
              </w:rPr>
              <w:t>8</w:t>
            </w:r>
          </w:p>
        </w:tc>
        <w:tc>
          <w:tcPr>
            <w:tcW w:w="1274" w:type="dxa"/>
            <w:tcBorders>
              <w:top w:val="single" w:sz="4" w:space="0" w:color="auto"/>
              <w:left w:val="single" w:sz="4" w:space="0" w:color="auto"/>
              <w:bottom w:val="nil"/>
              <w:right w:val="single" w:sz="4" w:space="0" w:color="auto"/>
            </w:tcBorders>
            <w:shd w:val="clear" w:color="auto" w:fill="FFFFFF"/>
            <w:vAlign w:val="center"/>
            <w:hideMark/>
          </w:tcPr>
          <w:p w:rsidR="002D62C0" w:rsidRPr="00E947EC" w:rsidRDefault="002D62C0" w:rsidP="00DB5B84">
            <w:pPr>
              <w:spacing w:after="0" w:line="240" w:lineRule="auto"/>
              <w:jc w:val="center"/>
              <w:rPr>
                <w:rFonts w:ascii="Times New Roman" w:eastAsia="Times New Roman" w:hAnsi="Times New Roman"/>
                <w:sz w:val="20"/>
                <w:szCs w:val="20"/>
              </w:rPr>
            </w:pPr>
            <w:r w:rsidRPr="00E947EC">
              <w:rPr>
                <w:rFonts w:ascii="Times New Roman" w:eastAsia="Times New Roman" w:hAnsi="Times New Roman"/>
                <w:color w:val="000000"/>
                <w:spacing w:val="30"/>
                <w:sz w:val="20"/>
                <w:szCs w:val="20"/>
                <w:lang w:eastAsia="ru-RU"/>
              </w:rPr>
              <w:t>9</w:t>
            </w:r>
          </w:p>
        </w:tc>
      </w:tr>
      <w:tr w:rsidR="002D62C0" w:rsidRPr="00E947EC" w:rsidTr="00DB5B84">
        <w:trPr>
          <w:trHeight w:hRule="exact" w:val="591"/>
        </w:trPr>
        <w:tc>
          <w:tcPr>
            <w:tcW w:w="1568" w:type="dxa"/>
            <w:tcBorders>
              <w:top w:val="single" w:sz="4" w:space="0" w:color="auto"/>
              <w:left w:val="single" w:sz="4" w:space="0" w:color="auto"/>
              <w:bottom w:val="nil"/>
              <w:right w:val="nil"/>
            </w:tcBorders>
            <w:shd w:val="clear" w:color="auto" w:fill="FFFFFF"/>
            <w:vAlign w:val="center"/>
            <w:hideMark/>
          </w:tcPr>
          <w:p w:rsidR="002D62C0" w:rsidRPr="00E947EC" w:rsidRDefault="002D62C0" w:rsidP="00DB5B84">
            <w:pPr>
              <w:spacing w:after="0" w:line="240" w:lineRule="auto"/>
              <w:rPr>
                <w:rFonts w:ascii="Times New Roman" w:eastAsia="Times New Roman" w:hAnsi="Times New Roman"/>
                <w:sz w:val="20"/>
                <w:szCs w:val="20"/>
              </w:rPr>
            </w:pPr>
            <w:r w:rsidRPr="00E947EC">
              <w:rPr>
                <w:rFonts w:ascii="Times New Roman" w:eastAsia="Times New Roman" w:hAnsi="Times New Roman"/>
                <w:color w:val="000000"/>
                <w:sz w:val="20"/>
                <w:szCs w:val="20"/>
                <w:lang w:eastAsia="ru-RU"/>
              </w:rPr>
              <w:t>Теплоснабжение</w:t>
            </w:r>
          </w:p>
        </w:tc>
        <w:tc>
          <w:tcPr>
            <w:tcW w:w="991" w:type="dxa"/>
            <w:tcBorders>
              <w:top w:val="single" w:sz="4" w:space="0" w:color="auto"/>
              <w:left w:val="single" w:sz="4" w:space="0" w:color="auto"/>
              <w:bottom w:val="nil"/>
              <w:right w:val="nil"/>
            </w:tcBorders>
            <w:shd w:val="clear" w:color="auto" w:fill="FFFFFF"/>
            <w:vAlign w:val="center"/>
            <w:hideMark/>
          </w:tcPr>
          <w:p w:rsidR="002D62C0" w:rsidRPr="00E947EC" w:rsidRDefault="002D62C0" w:rsidP="00DB5B84">
            <w:pPr>
              <w:jc w:val="center"/>
              <w:rPr>
                <w:color w:val="000000"/>
                <w:sz w:val="24"/>
                <w:szCs w:val="24"/>
              </w:rPr>
            </w:pPr>
            <w:r w:rsidRPr="00E947EC">
              <w:rPr>
                <w:color w:val="000000"/>
              </w:rPr>
              <w:t>1</w:t>
            </w:r>
          </w:p>
        </w:tc>
        <w:tc>
          <w:tcPr>
            <w:tcW w:w="1134" w:type="dxa"/>
            <w:tcBorders>
              <w:top w:val="single" w:sz="4" w:space="0" w:color="auto"/>
              <w:left w:val="single" w:sz="4" w:space="0" w:color="auto"/>
              <w:bottom w:val="nil"/>
              <w:right w:val="nil"/>
            </w:tcBorders>
            <w:shd w:val="clear" w:color="auto" w:fill="FFFFFF"/>
            <w:vAlign w:val="center"/>
            <w:hideMark/>
          </w:tcPr>
          <w:p w:rsidR="002D62C0" w:rsidRPr="00E947EC" w:rsidRDefault="002D62C0" w:rsidP="00DB5B84">
            <w:pPr>
              <w:jc w:val="center"/>
              <w:rPr>
                <w:color w:val="000000"/>
                <w:sz w:val="24"/>
                <w:szCs w:val="24"/>
              </w:rPr>
            </w:pPr>
            <w:r w:rsidRPr="00E947EC">
              <w:rPr>
                <w:color w:val="000000"/>
              </w:rPr>
              <w:t>100</w:t>
            </w:r>
          </w:p>
        </w:tc>
        <w:tc>
          <w:tcPr>
            <w:tcW w:w="992" w:type="dxa"/>
            <w:tcBorders>
              <w:top w:val="single" w:sz="4" w:space="0" w:color="auto"/>
              <w:left w:val="single" w:sz="4" w:space="0" w:color="auto"/>
              <w:bottom w:val="nil"/>
              <w:right w:val="nil"/>
            </w:tcBorders>
            <w:shd w:val="clear" w:color="auto" w:fill="FFFFFF"/>
            <w:vAlign w:val="center"/>
            <w:hideMark/>
          </w:tcPr>
          <w:p w:rsidR="002D62C0" w:rsidRPr="00E947EC" w:rsidRDefault="002D62C0" w:rsidP="00DB5B84">
            <w:pPr>
              <w:jc w:val="center"/>
              <w:rPr>
                <w:color w:val="000000"/>
                <w:sz w:val="24"/>
                <w:szCs w:val="24"/>
              </w:rPr>
            </w:pPr>
            <w:r w:rsidRPr="00E947EC">
              <w:rPr>
                <w:color w:val="000000"/>
              </w:rPr>
              <w:t>1</w:t>
            </w:r>
          </w:p>
        </w:tc>
        <w:tc>
          <w:tcPr>
            <w:tcW w:w="992" w:type="dxa"/>
            <w:tcBorders>
              <w:top w:val="single" w:sz="4" w:space="0" w:color="auto"/>
              <w:left w:val="single" w:sz="4" w:space="0" w:color="auto"/>
              <w:bottom w:val="nil"/>
              <w:right w:val="nil"/>
            </w:tcBorders>
            <w:shd w:val="clear" w:color="auto" w:fill="FFFFFF"/>
            <w:vAlign w:val="center"/>
            <w:hideMark/>
          </w:tcPr>
          <w:p w:rsidR="002D62C0" w:rsidRPr="00E947EC" w:rsidRDefault="002D62C0" w:rsidP="00DB5B84">
            <w:pPr>
              <w:jc w:val="center"/>
              <w:rPr>
                <w:color w:val="000000"/>
                <w:sz w:val="24"/>
                <w:szCs w:val="24"/>
              </w:rPr>
            </w:pPr>
            <w:r w:rsidRPr="00E947EC">
              <w:rPr>
                <w:color w:val="000000"/>
              </w:rPr>
              <w:t>100</w:t>
            </w:r>
          </w:p>
        </w:tc>
        <w:tc>
          <w:tcPr>
            <w:tcW w:w="851" w:type="dxa"/>
            <w:tcBorders>
              <w:top w:val="single" w:sz="4" w:space="0" w:color="auto"/>
              <w:left w:val="single" w:sz="4" w:space="0" w:color="auto"/>
              <w:bottom w:val="nil"/>
              <w:right w:val="nil"/>
            </w:tcBorders>
            <w:shd w:val="clear" w:color="auto" w:fill="FFFFFF"/>
            <w:vAlign w:val="center"/>
            <w:hideMark/>
          </w:tcPr>
          <w:p w:rsidR="002D62C0" w:rsidRPr="00E947EC" w:rsidRDefault="002D62C0" w:rsidP="00DB5B84">
            <w:pPr>
              <w:jc w:val="center"/>
              <w:rPr>
                <w:color w:val="000000"/>
                <w:sz w:val="24"/>
                <w:szCs w:val="24"/>
              </w:rPr>
            </w:pPr>
            <w:r w:rsidRPr="00E947EC">
              <w:rPr>
                <w:color w:val="000000"/>
              </w:rPr>
              <w:t>1</w:t>
            </w:r>
          </w:p>
        </w:tc>
        <w:tc>
          <w:tcPr>
            <w:tcW w:w="850" w:type="dxa"/>
            <w:tcBorders>
              <w:top w:val="single" w:sz="4" w:space="0" w:color="auto"/>
              <w:left w:val="single" w:sz="4" w:space="0" w:color="auto"/>
              <w:bottom w:val="nil"/>
              <w:right w:val="nil"/>
            </w:tcBorders>
            <w:shd w:val="clear" w:color="auto" w:fill="FFFFFF"/>
            <w:vAlign w:val="center"/>
            <w:hideMark/>
          </w:tcPr>
          <w:p w:rsidR="002D62C0" w:rsidRPr="00E947EC" w:rsidRDefault="002D62C0" w:rsidP="00DB5B84">
            <w:pPr>
              <w:jc w:val="center"/>
              <w:rPr>
                <w:color w:val="000000"/>
                <w:sz w:val="24"/>
                <w:szCs w:val="24"/>
              </w:rPr>
            </w:pPr>
            <w:r w:rsidRPr="00E947EC">
              <w:rPr>
                <w:color w:val="000000"/>
              </w:rPr>
              <w:t>100</w:t>
            </w:r>
          </w:p>
        </w:tc>
        <w:tc>
          <w:tcPr>
            <w:tcW w:w="993" w:type="dxa"/>
            <w:tcBorders>
              <w:top w:val="single" w:sz="4" w:space="0" w:color="auto"/>
              <w:left w:val="single" w:sz="4" w:space="0" w:color="auto"/>
              <w:bottom w:val="nil"/>
              <w:right w:val="nil"/>
            </w:tcBorders>
            <w:shd w:val="clear" w:color="auto" w:fill="FFFFFF"/>
            <w:vAlign w:val="center"/>
            <w:hideMark/>
          </w:tcPr>
          <w:p w:rsidR="002D62C0" w:rsidRPr="00E947EC" w:rsidRDefault="002D62C0" w:rsidP="00DB5B84">
            <w:pPr>
              <w:jc w:val="center"/>
              <w:rPr>
                <w:color w:val="000000"/>
                <w:sz w:val="24"/>
                <w:szCs w:val="24"/>
              </w:rPr>
            </w:pPr>
            <w:r w:rsidRPr="00E947EC">
              <w:rPr>
                <w:color w:val="000000"/>
              </w:rPr>
              <w:t>1</w:t>
            </w:r>
          </w:p>
        </w:tc>
        <w:tc>
          <w:tcPr>
            <w:tcW w:w="1274" w:type="dxa"/>
            <w:tcBorders>
              <w:top w:val="single" w:sz="4" w:space="0" w:color="auto"/>
              <w:left w:val="single" w:sz="4" w:space="0" w:color="auto"/>
              <w:bottom w:val="nil"/>
              <w:right w:val="single" w:sz="4" w:space="0" w:color="auto"/>
            </w:tcBorders>
            <w:shd w:val="clear" w:color="auto" w:fill="FFFFFF"/>
            <w:vAlign w:val="center"/>
            <w:hideMark/>
          </w:tcPr>
          <w:p w:rsidR="002D62C0" w:rsidRPr="00E947EC" w:rsidRDefault="002D62C0" w:rsidP="00DB5B84">
            <w:pPr>
              <w:jc w:val="center"/>
              <w:rPr>
                <w:color w:val="000000"/>
                <w:sz w:val="24"/>
                <w:szCs w:val="24"/>
              </w:rPr>
            </w:pPr>
            <w:r w:rsidRPr="00E947EC">
              <w:rPr>
                <w:color w:val="000000"/>
              </w:rPr>
              <w:t>100</w:t>
            </w:r>
          </w:p>
        </w:tc>
      </w:tr>
      <w:tr w:rsidR="002D62C0" w:rsidRPr="00E947EC" w:rsidTr="00DB5B84">
        <w:trPr>
          <w:trHeight w:hRule="exact" w:val="499"/>
        </w:trPr>
        <w:tc>
          <w:tcPr>
            <w:tcW w:w="1568" w:type="dxa"/>
            <w:tcBorders>
              <w:top w:val="single" w:sz="4" w:space="0" w:color="auto"/>
              <w:left w:val="single" w:sz="4" w:space="0" w:color="auto"/>
              <w:bottom w:val="nil"/>
              <w:right w:val="nil"/>
            </w:tcBorders>
            <w:shd w:val="clear" w:color="auto" w:fill="FFFFFF"/>
            <w:vAlign w:val="center"/>
            <w:hideMark/>
          </w:tcPr>
          <w:p w:rsidR="002D62C0" w:rsidRPr="00E947EC" w:rsidRDefault="002D62C0" w:rsidP="00DB5B84">
            <w:pPr>
              <w:spacing w:after="0" w:line="240" w:lineRule="auto"/>
              <w:rPr>
                <w:rFonts w:ascii="Times New Roman" w:eastAsia="Times New Roman" w:hAnsi="Times New Roman"/>
                <w:sz w:val="20"/>
                <w:szCs w:val="20"/>
              </w:rPr>
            </w:pPr>
            <w:r w:rsidRPr="00E947EC">
              <w:rPr>
                <w:rFonts w:ascii="Times New Roman" w:eastAsia="Times New Roman" w:hAnsi="Times New Roman"/>
                <w:color w:val="000000"/>
                <w:sz w:val="20"/>
                <w:szCs w:val="20"/>
                <w:lang w:eastAsia="ru-RU"/>
              </w:rPr>
              <w:t>Водоснабжение</w:t>
            </w:r>
          </w:p>
        </w:tc>
        <w:tc>
          <w:tcPr>
            <w:tcW w:w="991" w:type="dxa"/>
            <w:tcBorders>
              <w:top w:val="single" w:sz="4" w:space="0" w:color="auto"/>
              <w:left w:val="single" w:sz="4" w:space="0" w:color="auto"/>
              <w:bottom w:val="nil"/>
              <w:right w:val="nil"/>
            </w:tcBorders>
            <w:shd w:val="clear" w:color="auto" w:fill="FFFFFF"/>
            <w:vAlign w:val="center"/>
            <w:hideMark/>
          </w:tcPr>
          <w:p w:rsidR="002D62C0" w:rsidRPr="00E947EC" w:rsidRDefault="002D62C0" w:rsidP="00DB5B84">
            <w:pPr>
              <w:jc w:val="center"/>
              <w:rPr>
                <w:color w:val="000000"/>
                <w:sz w:val="24"/>
                <w:szCs w:val="24"/>
              </w:rPr>
            </w:pPr>
            <w:r w:rsidRPr="00E947EC">
              <w:rPr>
                <w:color w:val="000000"/>
              </w:rPr>
              <w:t>3</w:t>
            </w:r>
          </w:p>
        </w:tc>
        <w:tc>
          <w:tcPr>
            <w:tcW w:w="1134" w:type="dxa"/>
            <w:tcBorders>
              <w:top w:val="single" w:sz="4" w:space="0" w:color="auto"/>
              <w:left w:val="single" w:sz="4" w:space="0" w:color="auto"/>
              <w:bottom w:val="nil"/>
              <w:right w:val="nil"/>
            </w:tcBorders>
            <w:shd w:val="clear" w:color="auto" w:fill="FFFFFF"/>
            <w:vAlign w:val="center"/>
            <w:hideMark/>
          </w:tcPr>
          <w:p w:rsidR="002D62C0" w:rsidRPr="00E947EC" w:rsidRDefault="00002B2F" w:rsidP="00DB5B84">
            <w:pPr>
              <w:jc w:val="center"/>
              <w:rPr>
                <w:color w:val="000000"/>
                <w:sz w:val="24"/>
                <w:szCs w:val="24"/>
              </w:rPr>
            </w:pPr>
            <w:r w:rsidRPr="00E947EC">
              <w:rPr>
                <w:color w:val="000000"/>
              </w:rPr>
              <w:t>100</w:t>
            </w:r>
          </w:p>
        </w:tc>
        <w:tc>
          <w:tcPr>
            <w:tcW w:w="992" w:type="dxa"/>
            <w:tcBorders>
              <w:top w:val="single" w:sz="4" w:space="0" w:color="auto"/>
              <w:left w:val="single" w:sz="4" w:space="0" w:color="auto"/>
              <w:bottom w:val="nil"/>
              <w:right w:val="nil"/>
            </w:tcBorders>
            <w:shd w:val="clear" w:color="auto" w:fill="FFFFFF"/>
            <w:vAlign w:val="center"/>
            <w:hideMark/>
          </w:tcPr>
          <w:p w:rsidR="002D62C0" w:rsidRPr="00E947EC" w:rsidRDefault="002D62C0" w:rsidP="00DB5B84">
            <w:pPr>
              <w:jc w:val="center"/>
              <w:rPr>
                <w:color w:val="000000"/>
                <w:sz w:val="24"/>
                <w:szCs w:val="24"/>
              </w:rPr>
            </w:pPr>
            <w:r w:rsidRPr="00E947EC">
              <w:rPr>
                <w:color w:val="000000"/>
              </w:rPr>
              <w:t>3</w:t>
            </w:r>
          </w:p>
        </w:tc>
        <w:tc>
          <w:tcPr>
            <w:tcW w:w="992" w:type="dxa"/>
            <w:tcBorders>
              <w:top w:val="single" w:sz="4" w:space="0" w:color="auto"/>
              <w:left w:val="single" w:sz="4" w:space="0" w:color="auto"/>
              <w:bottom w:val="nil"/>
              <w:right w:val="nil"/>
            </w:tcBorders>
            <w:shd w:val="clear" w:color="auto" w:fill="FFFFFF"/>
            <w:vAlign w:val="center"/>
            <w:hideMark/>
          </w:tcPr>
          <w:p w:rsidR="002D62C0" w:rsidRPr="00E947EC" w:rsidRDefault="002D62C0" w:rsidP="00DB5B84">
            <w:pPr>
              <w:jc w:val="center"/>
              <w:rPr>
                <w:color w:val="000000"/>
                <w:sz w:val="24"/>
                <w:szCs w:val="24"/>
              </w:rPr>
            </w:pPr>
            <w:r w:rsidRPr="00E947EC">
              <w:rPr>
                <w:color w:val="000000"/>
              </w:rPr>
              <w:t>100</w:t>
            </w:r>
          </w:p>
        </w:tc>
        <w:tc>
          <w:tcPr>
            <w:tcW w:w="851" w:type="dxa"/>
            <w:tcBorders>
              <w:top w:val="single" w:sz="4" w:space="0" w:color="auto"/>
              <w:left w:val="single" w:sz="4" w:space="0" w:color="auto"/>
              <w:bottom w:val="nil"/>
              <w:right w:val="nil"/>
            </w:tcBorders>
            <w:shd w:val="clear" w:color="auto" w:fill="FFFFFF"/>
            <w:vAlign w:val="center"/>
            <w:hideMark/>
          </w:tcPr>
          <w:p w:rsidR="002D62C0" w:rsidRPr="00E947EC" w:rsidRDefault="002D62C0" w:rsidP="00DB5B84">
            <w:pPr>
              <w:jc w:val="center"/>
              <w:rPr>
                <w:color w:val="000000"/>
                <w:sz w:val="24"/>
                <w:szCs w:val="24"/>
              </w:rPr>
            </w:pPr>
            <w:r w:rsidRPr="00E947EC">
              <w:rPr>
                <w:color w:val="000000"/>
              </w:rPr>
              <w:t>3</w:t>
            </w:r>
          </w:p>
        </w:tc>
        <w:tc>
          <w:tcPr>
            <w:tcW w:w="850" w:type="dxa"/>
            <w:tcBorders>
              <w:top w:val="single" w:sz="4" w:space="0" w:color="auto"/>
              <w:left w:val="single" w:sz="4" w:space="0" w:color="auto"/>
              <w:bottom w:val="nil"/>
              <w:right w:val="nil"/>
            </w:tcBorders>
            <w:shd w:val="clear" w:color="auto" w:fill="FFFFFF"/>
            <w:vAlign w:val="center"/>
            <w:hideMark/>
          </w:tcPr>
          <w:p w:rsidR="002D62C0" w:rsidRPr="00E947EC" w:rsidRDefault="002D62C0" w:rsidP="00DB5B84">
            <w:pPr>
              <w:jc w:val="center"/>
              <w:rPr>
                <w:color w:val="000000"/>
                <w:sz w:val="24"/>
                <w:szCs w:val="24"/>
              </w:rPr>
            </w:pPr>
            <w:r w:rsidRPr="00E947EC">
              <w:rPr>
                <w:color w:val="000000"/>
              </w:rPr>
              <w:t>100</w:t>
            </w:r>
          </w:p>
        </w:tc>
        <w:tc>
          <w:tcPr>
            <w:tcW w:w="993" w:type="dxa"/>
            <w:tcBorders>
              <w:top w:val="single" w:sz="4" w:space="0" w:color="auto"/>
              <w:left w:val="single" w:sz="4" w:space="0" w:color="auto"/>
              <w:bottom w:val="nil"/>
              <w:right w:val="nil"/>
            </w:tcBorders>
            <w:shd w:val="clear" w:color="auto" w:fill="FFFFFF"/>
            <w:vAlign w:val="center"/>
            <w:hideMark/>
          </w:tcPr>
          <w:p w:rsidR="002D62C0" w:rsidRPr="00E947EC" w:rsidRDefault="002D62C0" w:rsidP="00DB5B84">
            <w:pPr>
              <w:jc w:val="center"/>
              <w:rPr>
                <w:color w:val="000000"/>
                <w:sz w:val="24"/>
                <w:szCs w:val="24"/>
              </w:rPr>
            </w:pPr>
            <w:r w:rsidRPr="00E947EC">
              <w:rPr>
                <w:color w:val="000000"/>
              </w:rPr>
              <w:t>3</w:t>
            </w:r>
          </w:p>
        </w:tc>
        <w:tc>
          <w:tcPr>
            <w:tcW w:w="1274" w:type="dxa"/>
            <w:tcBorders>
              <w:top w:val="single" w:sz="4" w:space="0" w:color="auto"/>
              <w:left w:val="single" w:sz="4" w:space="0" w:color="auto"/>
              <w:bottom w:val="nil"/>
              <w:right w:val="single" w:sz="4" w:space="0" w:color="auto"/>
            </w:tcBorders>
            <w:shd w:val="clear" w:color="auto" w:fill="FFFFFF"/>
            <w:vAlign w:val="center"/>
            <w:hideMark/>
          </w:tcPr>
          <w:p w:rsidR="002D62C0" w:rsidRPr="00E947EC" w:rsidRDefault="002D62C0" w:rsidP="00DB5B84">
            <w:pPr>
              <w:jc w:val="center"/>
              <w:rPr>
                <w:color w:val="000000"/>
                <w:sz w:val="24"/>
                <w:szCs w:val="24"/>
              </w:rPr>
            </w:pPr>
            <w:r w:rsidRPr="00E947EC">
              <w:rPr>
                <w:color w:val="000000"/>
              </w:rPr>
              <w:t>100</w:t>
            </w:r>
          </w:p>
        </w:tc>
      </w:tr>
      <w:tr w:rsidR="002D62C0" w:rsidRPr="00E947EC" w:rsidTr="00DB5B84">
        <w:trPr>
          <w:trHeight w:hRule="exact" w:val="494"/>
        </w:trPr>
        <w:tc>
          <w:tcPr>
            <w:tcW w:w="1568" w:type="dxa"/>
            <w:tcBorders>
              <w:top w:val="single" w:sz="4" w:space="0" w:color="auto"/>
              <w:left w:val="single" w:sz="4" w:space="0" w:color="auto"/>
              <w:bottom w:val="nil"/>
              <w:right w:val="nil"/>
            </w:tcBorders>
            <w:shd w:val="clear" w:color="auto" w:fill="FFFFFF"/>
            <w:vAlign w:val="center"/>
            <w:hideMark/>
          </w:tcPr>
          <w:p w:rsidR="002D62C0" w:rsidRPr="00E947EC" w:rsidRDefault="002D62C0" w:rsidP="00DB5B84">
            <w:pPr>
              <w:spacing w:after="0" w:line="240" w:lineRule="auto"/>
              <w:rPr>
                <w:rFonts w:ascii="Times New Roman" w:eastAsia="Times New Roman" w:hAnsi="Times New Roman"/>
                <w:sz w:val="20"/>
                <w:szCs w:val="20"/>
              </w:rPr>
            </w:pPr>
            <w:r w:rsidRPr="00E947EC">
              <w:rPr>
                <w:rFonts w:ascii="Times New Roman" w:eastAsia="Times New Roman" w:hAnsi="Times New Roman"/>
                <w:color w:val="000000"/>
                <w:sz w:val="20"/>
                <w:szCs w:val="20"/>
                <w:lang w:eastAsia="ru-RU"/>
              </w:rPr>
              <w:t>Водоотведение</w:t>
            </w:r>
          </w:p>
        </w:tc>
        <w:tc>
          <w:tcPr>
            <w:tcW w:w="991" w:type="dxa"/>
            <w:tcBorders>
              <w:top w:val="single" w:sz="4" w:space="0" w:color="auto"/>
              <w:left w:val="single" w:sz="4" w:space="0" w:color="auto"/>
              <w:bottom w:val="nil"/>
              <w:right w:val="nil"/>
            </w:tcBorders>
            <w:shd w:val="clear" w:color="auto" w:fill="FFFFFF"/>
            <w:vAlign w:val="center"/>
            <w:hideMark/>
          </w:tcPr>
          <w:p w:rsidR="002D62C0" w:rsidRPr="00E947EC" w:rsidRDefault="002D62C0" w:rsidP="00DB5B84">
            <w:pPr>
              <w:jc w:val="center"/>
              <w:rPr>
                <w:color w:val="000000"/>
                <w:sz w:val="24"/>
                <w:szCs w:val="24"/>
              </w:rPr>
            </w:pPr>
            <w:r w:rsidRPr="00E947EC">
              <w:rPr>
                <w:color w:val="000000"/>
              </w:rPr>
              <w:t>1</w:t>
            </w:r>
          </w:p>
        </w:tc>
        <w:tc>
          <w:tcPr>
            <w:tcW w:w="1134" w:type="dxa"/>
            <w:tcBorders>
              <w:top w:val="single" w:sz="4" w:space="0" w:color="auto"/>
              <w:left w:val="single" w:sz="4" w:space="0" w:color="auto"/>
              <w:bottom w:val="nil"/>
              <w:right w:val="nil"/>
            </w:tcBorders>
            <w:shd w:val="clear" w:color="auto" w:fill="FFFFFF"/>
            <w:vAlign w:val="center"/>
            <w:hideMark/>
          </w:tcPr>
          <w:p w:rsidR="002D62C0" w:rsidRPr="00E947EC" w:rsidRDefault="002D62C0" w:rsidP="00DB5B84">
            <w:pPr>
              <w:jc w:val="center"/>
              <w:rPr>
                <w:color w:val="000000"/>
                <w:sz w:val="24"/>
                <w:szCs w:val="24"/>
              </w:rPr>
            </w:pPr>
            <w:r w:rsidRPr="00E947EC">
              <w:rPr>
                <w:color w:val="000000"/>
              </w:rPr>
              <w:t>100</w:t>
            </w:r>
          </w:p>
        </w:tc>
        <w:tc>
          <w:tcPr>
            <w:tcW w:w="992" w:type="dxa"/>
            <w:tcBorders>
              <w:top w:val="single" w:sz="4" w:space="0" w:color="auto"/>
              <w:left w:val="single" w:sz="4" w:space="0" w:color="auto"/>
              <w:bottom w:val="nil"/>
              <w:right w:val="nil"/>
            </w:tcBorders>
            <w:shd w:val="clear" w:color="auto" w:fill="FFFFFF"/>
            <w:vAlign w:val="center"/>
            <w:hideMark/>
          </w:tcPr>
          <w:p w:rsidR="002D62C0" w:rsidRPr="00E947EC" w:rsidRDefault="002D62C0" w:rsidP="00DB5B84">
            <w:pPr>
              <w:jc w:val="center"/>
              <w:rPr>
                <w:color w:val="000000"/>
                <w:sz w:val="24"/>
                <w:szCs w:val="24"/>
              </w:rPr>
            </w:pPr>
            <w:r w:rsidRPr="00E947EC">
              <w:rPr>
                <w:color w:val="000000"/>
              </w:rPr>
              <w:t>1</w:t>
            </w:r>
          </w:p>
        </w:tc>
        <w:tc>
          <w:tcPr>
            <w:tcW w:w="992" w:type="dxa"/>
            <w:tcBorders>
              <w:top w:val="single" w:sz="4" w:space="0" w:color="auto"/>
              <w:left w:val="single" w:sz="4" w:space="0" w:color="auto"/>
              <w:bottom w:val="nil"/>
              <w:right w:val="nil"/>
            </w:tcBorders>
            <w:shd w:val="clear" w:color="auto" w:fill="FFFFFF"/>
            <w:vAlign w:val="center"/>
            <w:hideMark/>
          </w:tcPr>
          <w:p w:rsidR="002D62C0" w:rsidRPr="00E947EC" w:rsidRDefault="002D62C0" w:rsidP="00DB5B84">
            <w:pPr>
              <w:jc w:val="center"/>
              <w:rPr>
                <w:color w:val="000000"/>
                <w:sz w:val="24"/>
                <w:szCs w:val="24"/>
              </w:rPr>
            </w:pPr>
            <w:r w:rsidRPr="00E947EC">
              <w:rPr>
                <w:color w:val="000000"/>
              </w:rPr>
              <w:t>100</w:t>
            </w:r>
          </w:p>
        </w:tc>
        <w:tc>
          <w:tcPr>
            <w:tcW w:w="851" w:type="dxa"/>
            <w:tcBorders>
              <w:top w:val="single" w:sz="4" w:space="0" w:color="auto"/>
              <w:left w:val="single" w:sz="4" w:space="0" w:color="auto"/>
              <w:bottom w:val="nil"/>
              <w:right w:val="nil"/>
            </w:tcBorders>
            <w:shd w:val="clear" w:color="auto" w:fill="FFFFFF"/>
            <w:vAlign w:val="center"/>
            <w:hideMark/>
          </w:tcPr>
          <w:p w:rsidR="002D62C0" w:rsidRPr="00E947EC" w:rsidRDefault="002D62C0" w:rsidP="00DB5B84">
            <w:pPr>
              <w:jc w:val="center"/>
              <w:rPr>
                <w:color w:val="000000"/>
                <w:sz w:val="24"/>
                <w:szCs w:val="24"/>
              </w:rPr>
            </w:pPr>
            <w:r w:rsidRPr="00E947EC">
              <w:rPr>
                <w:color w:val="000000"/>
              </w:rPr>
              <w:t>1</w:t>
            </w:r>
          </w:p>
        </w:tc>
        <w:tc>
          <w:tcPr>
            <w:tcW w:w="850" w:type="dxa"/>
            <w:tcBorders>
              <w:top w:val="single" w:sz="4" w:space="0" w:color="auto"/>
              <w:left w:val="single" w:sz="4" w:space="0" w:color="auto"/>
              <w:bottom w:val="nil"/>
              <w:right w:val="nil"/>
            </w:tcBorders>
            <w:shd w:val="clear" w:color="auto" w:fill="FFFFFF"/>
            <w:vAlign w:val="center"/>
            <w:hideMark/>
          </w:tcPr>
          <w:p w:rsidR="002D62C0" w:rsidRPr="00E947EC" w:rsidRDefault="002D62C0" w:rsidP="00DB5B84">
            <w:pPr>
              <w:jc w:val="center"/>
              <w:rPr>
                <w:color w:val="000000"/>
                <w:sz w:val="24"/>
                <w:szCs w:val="24"/>
              </w:rPr>
            </w:pPr>
            <w:r w:rsidRPr="00E947EC">
              <w:rPr>
                <w:color w:val="000000"/>
              </w:rPr>
              <w:t>100</w:t>
            </w:r>
          </w:p>
        </w:tc>
        <w:tc>
          <w:tcPr>
            <w:tcW w:w="993" w:type="dxa"/>
            <w:tcBorders>
              <w:top w:val="single" w:sz="4" w:space="0" w:color="auto"/>
              <w:left w:val="single" w:sz="4" w:space="0" w:color="auto"/>
              <w:bottom w:val="nil"/>
              <w:right w:val="nil"/>
            </w:tcBorders>
            <w:shd w:val="clear" w:color="auto" w:fill="FFFFFF"/>
            <w:vAlign w:val="center"/>
            <w:hideMark/>
          </w:tcPr>
          <w:p w:rsidR="002D62C0" w:rsidRPr="00E947EC" w:rsidRDefault="002D62C0" w:rsidP="00DB5B84">
            <w:pPr>
              <w:jc w:val="center"/>
              <w:rPr>
                <w:color w:val="000000"/>
                <w:sz w:val="24"/>
                <w:szCs w:val="24"/>
              </w:rPr>
            </w:pPr>
            <w:r w:rsidRPr="00E947EC">
              <w:rPr>
                <w:color w:val="000000"/>
              </w:rPr>
              <w:t>1</w:t>
            </w:r>
          </w:p>
        </w:tc>
        <w:tc>
          <w:tcPr>
            <w:tcW w:w="1274" w:type="dxa"/>
            <w:tcBorders>
              <w:top w:val="single" w:sz="4" w:space="0" w:color="auto"/>
              <w:left w:val="single" w:sz="4" w:space="0" w:color="auto"/>
              <w:bottom w:val="nil"/>
              <w:right w:val="single" w:sz="4" w:space="0" w:color="auto"/>
            </w:tcBorders>
            <w:shd w:val="clear" w:color="auto" w:fill="FFFFFF"/>
            <w:vAlign w:val="center"/>
            <w:hideMark/>
          </w:tcPr>
          <w:p w:rsidR="002D62C0" w:rsidRPr="00E947EC" w:rsidRDefault="002D62C0" w:rsidP="00DB5B84">
            <w:pPr>
              <w:jc w:val="center"/>
              <w:rPr>
                <w:color w:val="000000"/>
                <w:sz w:val="24"/>
                <w:szCs w:val="24"/>
              </w:rPr>
            </w:pPr>
            <w:r w:rsidRPr="00E947EC">
              <w:rPr>
                <w:color w:val="000000"/>
              </w:rPr>
              <w:t>100</w:t>
            </w:r>
          </w:p>
        </w:tc>
      </w:tr>
      <w:tr w:rsidR="002D62C0" w:rsidRPr="00E947EC" w:rsidTr="00DB5B84">
        <w:trPr>
          <w:trHeight w:hRule="exact" w:val="528"/>
        </w:trPr>
        <w:tc>
          <w:tcPr>
            <w:tcW w:w="1568" w:type="dxa"/>
            <w:tcBorders>
              <w:top w:val="single" w:sz="4" w:space="0" w:color="auto"/>
              <w:left w:val="single" w:sz="4" w:space="0" w:color="auto"/>
              <w:bottom w:val="single" w:sz="4" w:space="0" w:color="auto"/>
              <w:right w:val="nil"/>
            </w:tcBorders>
            <w:shd w:val="clear" w:color="auto" w:fill="FFFFFF"/>
            <w:vAlign w:val="center"/>
            <w:hideMark/>
          </w:tcPr>
          <w:p w:rsidR="002D62C0" w:rsidRPr="00E947EC" w:rsidRDefault="002D62C0" w:rsidP="00DB5B84">
            <w:pPr>
              <w:spacing w:after="0" w:line="240" w:lineRule="auto"/>
              <w:rPr>
                <w:rFonts w:ascii="Times New Roman" w:eastAsia="Times New Roman" w:hAnsi="Times New Roman"/>
                <w:sz w:val="20"/>
                <w:szCs w:val="20"/>
              </w:rPr>
            </w:pPr>
            <w:r w:rsidRPr="00E947EC">
              <w:rPr>
                <w:rFonts w:ascii="Times New Roman" w:eastAsia="Times New Roman" w:hAnsi="Times New Roman"/>
                <w:color w:val="000000"/>
                <w:sz w:val="20"/>
                <w:szCs w:val="20"/>
                <w:lang w:eastAsia="ru-RU"/>
              </w:rPr>
              <w:t>Транспортирование ТКО</w:t>
            </w:r>
          </w:p>
        </w:tc>
        <w:tc>
          <w:tcPr>
            <w:tcW w:w="991" w:type="dxa"/>
            <w:tcBorders>
              <w:top w:val="single" w:sz="4" w:space="0" w:color="auto"/>
              <w:left w:val="single" w:sz="4" w:space="0" w:color="auto"/>
              <w:bottom w:val="single" w:sz="4" w:space="0" w:color="auto"/>
              <w:right w:val="nil"/>
            </w:tcBorders>
            <w:shd w:val="clear" w:color="auto" w:fill="FFFFFF"/>
            <w:vAlign w:val="center"/>
            <w:hideMark/>
          </w:tcPr>
          <w:p w:rsidR="002D62C0" w:rsidRPr="00E947EC" w:rsidRDefault="002D62C0" w:rsidP="00DB5B84">
            <w:pPr>
              <w:jc w:val="center"/>
              <w:rPr>
                <w:color w:val="000000"/>
                <w:sz w:val="24"/>
                <w:szCs w:val="24"/>
              </w:rPr>
            </w:pPr>
            <w:r w:rsidRPr="00E947EC">
              <w:rPr>
                <w:color w:val="000000"/>
              </w:rPr>
              <w:t>1</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2D62C0" w:rsidRPr="00E947EC" w:rsidRDefault="002D62C0" w:rsidP="00DB5B84">
            <w:pPr>
              <w:jc w:val="center"/>
              <w:rPr>
                <w:color w:val="000000"/>
                <w:sz w:val="24"/>
                <w:szCs w:val="24"/>
              </w:rPr>
            </w:pPr>
            <w:r w:rsidRPr="00E947EC">
              <w:rPr>
                <w:color w:val="000000"/>
              </w:rPr>
              <w:t>100</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D62C0" w:rsidRPr="00E947EC" w:rsidRDefault="002D62C0" w:rsidP="00DB5B84">
            <w:pPr>
              <w:jc w:val="center"/>
              <w:rPr>
                <w:color w:val="000000"/>
                <w:sz w:val="24"/>
                <w:szCs w:val="24"/>
              </w:rPr>
            </w:pPr>
            <w:r w:rsidRPr="00E947EC">
              <w:rPr>
                <w:color w:val="000000"/>
              </w:rPr>
              <w:t> -</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2D62C0" w:rsidRPr="00E947EC" w:rsidRDefault="002D62C0" w:rsidP="00DB5B84">
            <w:pPr>
              <w:jc w:val="center"/>
              <w:rPr>
                <w:color w:val="000000"/>
                <w:sz w:val="24"/>
                <w:szCs w:val="24"/>
              </w:rPr>
            </w:pPr>
            <w:r w:rsidRPr="00E947EC">
              <w:rPr>
                <w:color w:val="000000"/>
              </w:rPr>
              <w:t> -</w:t>
            </w:r>
          </w:p>
        </w:tc>
        <w:tc>
          <w:tcPr>
            <w:tcW w:w="851" w:type="dxa"/>
            <w:tcBorders>
              <w:top w:val="single" w:sz="4" w:space="0" w:color="auto"/>
              <w:left w:val="single" w:sz="4" w:space="0" w:color="auto"/>
              <w:bottom w:val="single" w:sz="4" w:space="0" w:color="auto"/>
              <w:right w:val="nil"/>
            </w:tcBorders>
            <w:shd w:val="clear" w:color="auto" w:fill="FFFFFF"/>
            <w:vAlign w:val="center"/>
            <w:hideMark/>
          </w:tcPr>
          <w:p w:rsidR="002D62C0" w:rsidRPr="00E947EC" w:rsidRDefault="002D62C0" w:rsidP="00DB5B84">
            <w:pPr>
              <w:jc w:val="center"/>
              <w:rPr>
                <w:color w:val="000000"/>
                <w:sz w:val="24"/>
                <w:szCs w:val="24"/>
              </w:rPr>
            </w:pPr>
            <w:r w:rsidRPr="00E947EC">
              <w:rPr>
                <w:color w:val="000000"/>
              </w:rPr>
              <w:t>1</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2D62C0" w:rsidRPr="00E947EC" w:rsidRDefault="002D62C0" w:rsidP="00DB5B84">
            <w:pPr>
              <w:jc w:val="center"/>
              <w:rPr>
                <w:color w:val="000000"/>
                <w:sz w:val="24"/>
                <w:szCs w:val="24"/>
              </w:rPr>
            </w:pPr>
            <w:r w:rsidRPr="00E947EC">
              <w:rPr>
                <w:color w:val="000000"/>
              </w:rPr>
              <w:t>100</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2D62C0" w:rsidRPr="00E947EC" w:rsidRDefault="002D62C0" w:rsidP="00DB5B84">
            <w:pPr>
              <w:jc w:val="center"/>
              <w:rPr>
                <w:color w:val="000000"/>
                <w:sz w:val="24"/>
                <w:szCs w:val="24"/>
              </w:rPr>
            </w:pPr>
            <w:r w:rsidRPr="00E947EC">
              <w:rPr>
                <w:color w:val="000000"/>
              </w:rPr>
              <w:t>1</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D62C0" w:rsidRPr="00E947EC" w:rsidRDefault="002D62C0" w:rsidP="00DB5B84">
            <w:pPr>
              <w:jc w:val="center"/>
              <w:rPr>
                <w:color w:val="000000"/>
                <w:sz w:val="24"/>
                <w:szCs w:val="24"/>
              </w:rPr>
            </w:pPr>
            <w:r w:rsidRPr="00E947EC">
              <w:rPr>
                <w:color w:val="000000"/>
              </w:rPr>
              <w:t>100</w:t>
            </w:r>
          </w:p>
        </w:tc>
      </w:tr>
    </w:tbl>
    <w:p w:rsidR="002D62C0" w:rsidRPr="00E947EC" w:rsidRDefault="002D62C0" w:rsidP="002D62C0">
      <w:pPr>
        <w:spacing w:after="0" w:line="240" w:lineRule="auto"/>
        <w:rPr>
          <w:rFonts w:ascii="Times New Roman" w:eastAsia="Times New Roman" w:hAnsi="Times New Roman"/>
          <w:sz w:val="28"/>
          <w:szCs w:val="28"/>
        </w:rPr>
      </w:pPr>
    </w:p>
    <w:p w:rsidR="002D62C0" w:rsidRPr="00E947EC" w:rsidRDefault="002D62C0" w:rsidP="002D62C0">
      <w:pPr>
        <w:ind w:firstLine="708"/>
        <w:jc w:val="both"/>
        <w:rPr>
          <w:rFonts w:ascii="Times New Roman" w:hAnsi="Times New Roman"/>
          <w:sz w:val="28"/>
          <w:szCs w:val="28"/>
        </w:rPr>
      </w:pPr>
      <w:r w:rsidRPr="00E947EC">
        <w:rPr>
          <w:rFonts w:ascii="Times New Roman" w:hAnsi="Times New Roman"/>
          <w:sz w:val="28"/>
          <w:szCs w:val="28"/>
        </w:rPr>
        <w:t xml:space="preserve">Выполнения указания Президента Российской Федерации от 2 сентября 2018 года №Пр-1623 об установлении законодательного запрета деятельности </w:t>
      </w:r>
      <w:proofErr w:type="spellStart"/>
      <w:r w:rsidRPr="00E947EC">
        <w:rPr>
          <w:rFonts w:ascii="Times New Roman" w:hAnsi="Times New Roman"/>
          <w:sz w:val="28"/>
          <w:szCs w:val="28"/>
        </w:rPr>
        <w:t>МУПов</w:t>
      </w:r>
      <w:proofErr w:type="spellEnd"/>
      <w:r w:rsidRPr="00E947EC">
        <w:rPr>
          <w:rFonts w:ascii="Times New Roman" w:hAnsi="Times New Roman"/>
          <w:sz w:val="28"/>
          <w:szCs w:val="28"/>
        </w:rPr>
        <w:t xml:space="preserve"> на конкурентных рынках (за исключением сфер обеспечения обороны и безопасности государства). В муниципальном образовании ведут свою деятельность два </w:t>
      </w:r>
      <w:proofErr w:type="spellStart"/>
      <w:r w:rsidRPr="00E947EC">
        <w:rPr>
          <w:rFonts w:ascii="Times New Roman" w:hAnsi="Times New Roman"/>
          <w:sz w:val="28"/>
          <w:szCs w:val="28"/>
        </w:rPr>
        <w:t>МУПа</w:t>
      </w:r>
      <w:proofErr w:type="spellEnd"/>
      <w:r w:rsidRPr="00E947EC">
        <w:rPr>
          <w:rFonts w:ascii="Times New Roman" w:hAnsi="Times New Roman"/>
          <w:sz w:val="28"/>
          <w:szCs w:val="28"/>
        </w:rPr>
        <w:t xml:space="preserve">  - МУП ОР КК «Теплоэнергия» и МУП ОР КК "</w:t>
      </w:r>
      <w:proofErr w:type="spellStart"/>
      <w:r w:rsidRPr="00E947EC">
        <w:rPr>
          <w:rFonts w:ascii="Times New Roman" w:hAnsi="Times New Roman"/>
          <w:sz w:val="28"/>
          <w:szCs w:val="28"/>
        </w:rPr>
        <w:t>Стройзаказчик</w:t>
      </w:r>
      <w:proofErr w:type="spellEnd"/>
      <w:r w:rsidRPr="00E947EC">
        <w:rPr>
          <w:rFonts w:ascii="Times New Roman" w:hAnsi="Times New Roman"/>
          <w:sz w:val="28"/>
          <w:szCs w:val="28"/>
        </w:rPr>
        <w:t xml:space="preserve">". </w:t>
      </w:r>
    </w:p>
    <w:p w:rsidR="002D62C0" w:rsidRPr="00E947EC" w:rsidRDefault="00D568AC" w:rsidP="002D62C0">
      <w:pPr>
        <w:ind w:firstLine="708"/>
        <w:jc w:val="both"/>
        <w:rPr>
          <w:rFonts w:ascii="Times New Roman" w:hAnsi="Times New Roman"/>
          <w:sz w:val="28"/>
          <w:szCs w:val="28"/>
        </w:rPr>
      </w:pPr>
      <w:r w:rsidRPr="00E947EC">
        <w:rPr>
          <w:rFonts w:ascii="Times New Roman" w:hAnsi="Times New Roman"/>
          <w:sz w:val="28"/>
          <w:szCs w:val="28"/>
        </w:rPr>
        <w:t>В 2021</w:t>
      </w:r>
      <w:r w:rsidR="002D62C0" w:rsidRPr="00E947EC">
        <w:rPr>
          <w:rFonts w:ascii="Times New Roman" w:hAnsi="Times New Roman"/>
          <w:sz w:val="28"/>
          <w:szCs w:val="28"/>
        </w:rPr>
        <w:t xml:space="preserve"> году планируется реорганизация МУП ОР КК "</w:t>
      </w:r>
      <w:proofErr w:type="spellStart"/>
      <w:r w:rsidR="002D62C0" w:rsidRPr="00E947EC">
        <w:rPr>
          <w:rFonts w:ascii="Times New Roman" w:hAnsi="Times New Roman"/>
          <w:sz w:val="28"/>
          <w:szCs w:val="28"/>
        </w:rPr>
        <w:t>Стройзаказчик</w:t>
      </w:r>
      <w:proofErr w:type="spellEnd"/>
      <w:r w:rsidR="002D62C0" w:rsidRPr="00E947EC">
        <w:rPr>
          <w:rFonts w:ascii="Times New Roman" w:hAnsi="Times New Roman"/>
          <w:sz w:val="28"/>
          <w:szCs w:val="28"/>
        </w:rPr>
        <w:t xml:space="preserve">" иную форму собственности согласно действующего законодательства, МУП ОР КК «Теплоэнергия» не </w:t>
      </w:r>
      <w:r w:rsidR="00002B2F" w:rsidRPr="00E947EC">
        <w:rPr>
          <w:rFonts w:ascii="Times New Roman" w:hAnsi="Times New Roman"/>
          <w:sz w:val="28"/>
          <w:szCs w:val="28"/>
        </w:rPr>
        <w:t xml:space="preserve">планируется к </w:t>
      </w:r>
      <w:proofErr w:type="gramStart"/>
      <w:r w:rsidR="00002B2F" w:rsidRPr="00E947EC">
        <w:rPr>
          <w:rFonts w:ascii="Times New Roman" w:hAnsi="Times New Roman"/>
          <w:sz w:val="28"/>
          <w:szCs w:val="28"/>
        </w:rPr>
        <w:t>реорганизации</w:t>
      </w:r>
      <w:proofErr w:type="gramEnd"/>
      <w:r w:rsidR="00002B2F" w:rsidRPr="00E947EC">
        <w:rPr>
          <w:rFonts w:ascii="Times New Roman" w:hAnsi="Times New Roman"/>
          <w:sz w:val="28"/>
          <w:szCs w:val="28"/>
        </w:rPr>
        <w:t xml:space="preserve"> так </w:t>
      </w:r>
      <w:r w:rsidR="002D62C0" w:rsidRPr="00E947EC">
        <w:rPr>
          <w:rFonts w:ascii="Times New Roman" w:hAnsi="Times New Roman"/>
          <w:sz w:val="28"/>
          <w:szCs w:val="28"/>
        </w:rPr>
        <w:t xml:space="preserve">как является субъектом естественной монополи. </w:t>
      </w:r>
    </w:p>
    <w:p w:rsidR="008F23BE" w:rsidRPr="00E947EC" w:rsidRDefault="008F23BE" w:rsidP="00B62CA7">
      <w:pPr>
        <w:spacing w:after="0" w:line="240" w:lineRule="auto"/>
        <w:rPr>
          <w:rFonts w:ascii="Times New Roman" w:hAnsi="Times New Roman" w:cs="Times New Roman"/>
          <w:b/>
          <w:sz w:val="28"/>
          <w:szCs w:val="28"/>
        </w:rPr>
      </w:pPr>
      <w:r w:rsidRPr="00E947EC">
        <w:rPr>
          <w:rFonts w:ascii="Times New Roman" w:hAnsi="Times New Roman" w:cs="Times New Roman"/>
          <w:b/>
          <w:sz w:val="28"/>
          <w:szCs w:val="28"/>
        </w:rPr>
        <w:t>Раздел 3. Административные барьеры, препятствующие развитию малого и среднего предпринимательства.</w:t>
      </w:r>
    </w:p>
    <w:p w:rsidR="008F23BE" w:rsidRPr="00E947EC" w:rsidRDefault="008F23BE" w:rsidP="008F23BE">
      <w:pPr>
        <w:spacing w:after="0" w:line="240" w:lineRule="auto"/>
        <w:jc w:val="both"/>
        <w:rPr>
          <w:rFonts w:ascii="Times New Roman" w:hAnsi="Times New Roman" w:cs="Times New Roman"/>
          <w:sz w:val="28"/>
          <w:szCs w:val="28"/>
        </w:rPr>
      </w:pPr>
    </w:p>
    <w:p w:rsidR="003847C7" w:rsidRPr="00E947EC" w:rsidRDefault="003847C7" w:rsidP="00FA7984">
      <w:pPr>
        <w:shd w:val="clear" w:color="auto" w:fill="FFFFFF"/>
        <w:spacing w:after="0" w:line="240" w:lineRule="auto"/>
        <w:ind w:firstLine="854"/>
        <w:rPr>
          <w:rFonts w:ascii="Times New Roman" w:hAnsi="Times New Roman" w:cs="Times New Roman"/>
        </w:rPr>
      </w:pPr>
      <w:r w:rsidRPr="00E947EC">
        <w:rPr>
          <w:rFonts w:ascii="Times New Roman" w:hAnsi="Times New Roman" w:cs="Times New Roman"/>
          <w:spacing w:val="-1"/>
          <w:sz w:val="28"/>
          <w:szCs w:val="28"/>
        </w:rPr>
        <w:t xml:space="preserve">Снижение административных барьеров является одной из главных целей </w:t>
      </w:r>
      <w:r w:rsidRPr="00E947EC">
        <w:rPr>
          <w:rFonts w:ascii="Times New Roman" w:hAnsi="Times New Roman" w:cs="Times New Roman"/>
          <w:sz w:val="28"/>
          <w:szCs w:val="28"/>
        </w:rPr>
        <w:t>проводимой реформы по формированию единой системы качества и доступно</w:t>
      </w:r>
      <w:r w:rsidRPr="00E947EC">
        <w:rPr>
          <w:rFonts w:ascii="Times New Roman" w:hAnsi="Times New Roman" w:cs="Times New Roman"/>
          <w:sz w:val="28"/>
          <w:szCs w:val="28"/>
        </w:rPr>
        <w:softHyphen/>
        <w:t>сти государственных и муниципальных услуг.</w:t>
      </w:r>
    </w:p>
    <w:p w:rsidR="003847C7" w:rsidRPr="00E947EC" w:rsidRDefault="003847C7" w:rsidP="00FA7984">
      <w:pPr>
        <w:shd w:val="clear" w:color="auto" w:fill="FFFFFF"/>
        <w:spacing w:after="0" w:line="240" w:lineRule="auto"/>
        <w:ind w:firstLine="850"/>
        <w:jc w:val="both"/>
        <w:rPr>
          <w:rFonts w:ascii="Times New Roman" w:hAnsi="Times New Roman" w:cs="Times New Roman"/>
        </w:rPr>
      </w:pPr>
      <w:r w:rsidRPr="00E947EC">
        <w:rPr>
          <w:rFonts w:ascii="Times New Roman" w:hAnsi="Times New Roman" w:cs="Times New Roman"/>
          <w:spacing w:val="-1"/>
          <w:sz w:val="28"/>
          <w:szCs w:val="28"/>
        </w:rPr>
        <w:t xml:space="preserve">В рамках реализации полномочий по поддержке предпринимательства и </w:t>
      </w:r>
      <w:r w:rsidRPr="00E947EC">
        <w:rPr>
          <w:rFonts w:ascii="Times New Roman" w:hAnsi="Times New Roman" w:cs="Times New Roman"/>
          <w:sz w:val="28"/>
          <w:szCs w:val="28"/>
        </w:rPr>
        <w:t>устранению административных барьеров на пути его развития муниципалите</w:t>
      </w:r>
      <w:r w:rsidRPr="00E947EC">
        <w:rPr>
          <w:rFonts w:ascii="Times New Roman" w:hAnsi="Times New Roman" w:cs="Times New Roman"/>
          <w:sz w:val="28"/>
          <w:szCs w:val="28"/>
        </w:rPr>
        <w:softHyphen/>
        <w:t>том обеспечивается проведение политики прозрачности, открытости и доступ</w:t>
      </w:r>
      <w:r w:rsidRPr="00E947EC">
        <w:rPr>
          <w:rFonts w:ascii="Times New Roman" w:hAnsi="Times New Roman" w:cs="Times New Roman"/>
          <w:sz w:val="28"/>
          <w:szCs w:val="28"/>
        </w:rPr>
        <w:softHyphen/>
        <w:t>ности своей деятельности.</w:t>
      </w:r>
    </w:p>
    <w:p w:rsidR="003847C7" w:rsidRPr="00E947EC" w:rsidRDefault="003847C7" w:rsidP="00FA7984">
      <w:pPr>
        <w:shd w:val="clear" w:color="auto" w:fill="FFFFFF"/>
        <w:spacing w:after="0" w:line="240" w:lineRule="auto"/>
        <w:ind w:firstLine="835"/>
        <w:jc w:val="both"/>
        <w:rPr>
          <w:rFonts w:ascii="Times New Roman" w:hAnsi="Times New Roman" w:cs="Times New Roman"/>
        </w:rPr>
      </w:pPr>
      <w:r w:rsidRPr="00E947EC">
        <w:rPr>
          <w:rFonts w:ascii="Times New Roman" w:hAnsi="Times New Roman" w:cs="Times New Roman"/>
          <w:sz w:val="28"/>
          <w:szCs w:val="28"/>
        </w:rPr>
        <w:t>В результате проведенног</w:t>
      </w:r>
      <w:r w:rsidR="004805CB" w:rsidRPr="00E947EC">
        <w:rPr>
          <w:rFonts w:ascii="Times New Roman" w:hAnsi="Times New Roman" w:cs="Times New Roman"/>
          <w:sz w:val="28"/>
          <w:szCs w:val="28"/>
        </w:rPr>
        <w:t>о опроса предпринимателей в 2019</w:t>
      </w:r>
      <w:r w:rsidRPr="00E947EC">
        <w:rPr>
          <w:rFonts w:ascii="Times New Roman" w:hAnsi="Times New Roman" w:cs="Times New Roman"/>
          <w:sz w:val="28"/>
          <w:szCs w:val="28"/>
        </w:rPr>
        <w:t xml:space="preserve"> году были выявлены основные административные бар</w:t>
      </w:r>
      <w:r w:rsidR="004805CB" w:rsidRPr="00E947EC">
        <w:rPr>
          <w:rFonts w:ascii="Times New Roman" w:hAnsi="Times New Roman" w:cs="Times New Roman"/>
          <w:sz w:val="28"/>
          <w:szCs w:val="28"/>
        </w:rPr>
        <w:t>ьеры, которые, по мнению субъек</w:t>
      </w:r>
      <w:r w:rsidRPr="00E947EC">
        <w:rPr>
          <w:rFonts w:ascii="Times New Roman" w:hAnsi="Times New Roman" w:cs="Times New Roman"/>
          <w:sz w:val="28"/>
          <w:szCs w:val="28"/>
        </w:rPr>
        <w:t>тов бизнеса, наиболее существенно влияют</w:t>
      </w:r>
      <w:r w:rsidR="004805CB" w:rsidRPr="00E947EC">
        <w:rPr>
          <w:rFonts w:ascii="Times New Roman" w:hAnsi="Times New Roman" w:cs="Times New Roman"/>
          <w:sz w:val="28"/>
          <w:szCs w:val="28"/>
        </w:rPr>
        <w:t xml:space="preserve"> на текущую деятельность или от</w:t>
      </w:r>
      <w:r w:rsidRPr="00E947EC">
        <w:rPr>
          <w:rFonts w:ascii="Times New Roman" w:hAnsi="Times New Roman" w:cs="Times New Roman"/>
          <w:sz w:val="28"/>
          <w:szCs w:val="28"/>
        </w:rPr>
        <w:t>крытие нового бизнеса.</w:t>
      </w:r>
    </w:p>
    <w:p w:rsidR="003847C7" w:rsidRPr="00E947EC" w:rsidRDefault="00237A36" w:rsidP="00237A36">
      <w:pPr>
        <w:shd w:val="clear" w:color="auto" w:fill="FFFFFF"/>
        <w:spacing w:after="0" w:line="240" w:lineRule="auto"/>
        <w:ind w:firstLine="708"/>
        <w:jc w:val="both"/>
        <w:rPr>
          <w:rFonts w:ascii="Times New Roman" w:hAnsi="Times New Roman" w:cs="Times New Roman"/>
        </w:rPr>
      </w:pPr>
      <w:r w:rsidRPr="00E947EC">
        <w:rPr>
          <w:rFonts w:ascii="Times New Roman" w:hAnsi="Times New Roman" w:cs="Times New Roman"/>
          <w:sz w:val="28"/>
          <w:szCs w:val="28"/>
        </w:rPr>
        <w:t xml:space="preserve">     </w:t>
      </w:r>
      <w:r w:rsidR="0094017A" w:rsidRPr="00E947EC">
        <w:rPr>
          <w:rFonts w:ascii="Times New Roman" w:hAnsi="Times New Roman" w:cs="Times New Roman"/>
          <w:sz w:val="28"/>
          <w:szCs w:val="28"/>
        </w:rPr>
        <w:t>17,7</w:t>
      </w:r>
      <w:r w:rsidR="004805CB" w:rsidRPr="00E947EC">
        <w:rPr>
          <w:rFonts w:ascii="Times New Roman" w:hAnsi="Times New Roman" w:cs="Times New Roman"/>
          <w:sz w:val="28"/>
          <w:szCs w:val="28"/>
        </w:rPr>
        <w:t xml:space="preserve">% </w:t>
      </w:r>
      <w:r w:rsidR="003847C7" w:rsidRPr="00E947EC">
        <w:rPr>
          <w:rFonts w:ascii="Times New Roman" w:hAnsi="Times New Roman" w:cs="Times New Roman"/>
          <w:sz w:val="28"/>
          <w:szCs w:val="28"/>
        </w:rPr>
        <w:t>респондентов отметили, что одним из существенных администра</w:t>
      </w:r>
      <w:r w:rsidR="003847C7" w:rsidRPr="00E947EC">
        <w:rPr>
          <w:rFonts w:ascii="Times New Roman" w:hAnsi="Times New Roman" w:cs="Times New Roman"/>
          <w:sz w:val="28"/>
          <w:szCs w:val="28"/>
        </w:rPr>
        <w:softHyphen/>
        <w:t>тивных</w:t>
      </w:r>
      <w:r w:rsidR="0094017A" w:rsidRPr="00E947EC">
        <w:rPr>
          <w:rFonts w:ascii="Times New Roman" w:hAnsi="Times New Roman" w:cs="Times New Roman"/>
          <w:sz w:val="28"/>
          <w:szCs w:val="28"/>
        </w:rPr>
        <w:t xml:space="preserve"> барьеров является насыщенность рынков сбыта товара</w:t>
      </w:r>
      <w:r w:rsidRPr="00E947EC">
        <w:rPr>
          <w:rFonts w:ascii="Times New Roman" w:hAnsi="Times New Roman" w:cs="Times New Roman"/>
          <w:sz w:val="28"/>
          <w:szCs w:val="28"/>
        </w:rPr>
        <w:t>.</w:t>
      </w:r>
    </w:p>
    <w:p w:rsidR="003847C7" w:rsidRPr="00E947EC" w:rsidRDefault="00237A36" w:rsidP="00237A36">
      <w:pPr>
        <w:widowControl w:val="0"/>
        <w:shd w:val="clear" w:color="auto" w:fill="FFFFFF"/>
        <w:tabs>
          <w:tab w:val="left" w:pos="1349"/>
        </w:tabs>
        <w:suppressAutoHyphens w:val="0"/>
        <w:autoSpaceDE w:val="0"/>
        <w:autoSpaceDN w:val="0"/>
        <w:adjustRightInd w:val="0"/>
        <w:spacing w:after="0" w:line="240" w:lineRule="auto"/>
        <w:jc w:val="both"/>
        <w:textAlignment w:val="auto"/>
        <w:rPr>
          <w:rFonts w:ascii="Times New Roman" w:hAnsi="Times New Roman" w:cs="Times New Roman"/>
          <w:spacing w:val="-7"/>
          <w:sz w:val="28"/>
          <w:szCs w:val="28"/>
        </w:rPr>
      </w:pPr>
      <w:r w:rsidRPr="00E947EC">
        <w:rPr>
          <w:rFonts w:ascii="Times New Roman" w:hAnsi="Times New Roman" w:cs="Times New Roman"/>
          <w:sz w:val="28"/>
          <w:szCs w:val="28"/>
        </w:rPr>
        <w:tab/>
      </w:r>
      <w:r w:rsidR="0094017A" w:rsidRPr="00E947EC">
        <w:rPr>
          <w:rFonts w:ascii="Times New Roman" w:hAnsi="Times New Roman" w:cs="Times New Roman"/>
          <w:sz w:val="28"/>
          <w:szCs w:val="28"/>
        </w:rPr>
        <w:t>15,1</w:t>
      </w:r>
      <w:r w:rsidR="003847C7" w:rsidRPr="00E947EC">
        <w:rPr>
          <w:rFonts w:ascii="Times New Roman" w:hAnsi="Times New Roman" w:cs="Times New Roman"/>
          <w:sz w:val="28"/>
          <w:szCs w:val="28"/>
        </w:rPr>
        <w:t>% отмети</w:t>
      </w:r>
      <w:r w:rsidR="0094017A" w:rsidRPr="00E947EC">
        <w:rPr>
          <w:rFonts w:ascii="Times New Roman" w:hAnsi="Times New Roman" w:cs="Times New Roman"/>
          <w:sz w:val="28"/>
          <w:szCs w:val="28"/>
        </w:rPr>
        <w:t>ли высокие начальные издержки при открытии нового бизнеса, а также жесткое противодействие традиционных участников рынка (производителей и поставщиков товаров и услуг).</w:t>
      </w:r>
    </w:p>
    <w:p w:rsidR="0094017A" w:rsidRPr="00E947EC" w:rsidRDefault="00237A36" w:rsidP="00237A36">
      <w:pPr>
        <w:tabs>
          <w:tab w:val="left" w:pos="1276"/>
        </w:tabs>
        <w:spacing w:after="0" w:line="240" w:lineRule="auto"/>
        <w:jc w:val="both"/>
        <w:rPr>
          <w:rFonts w:ascii="Times New Roman" w:hAnsi="Times New Roman" w:cs="Times New Roman"/>
          <w:sz w:val="28"/>
          <w:szCs w:val="28"/>
        </w:rPr>
      </w:pPr>
      <w:r w:rsidRPr="00E947EC">
        <w:rPr>
          <w:rFonts w:ascii="Times New Roman" w:hAnsi="Times New Roman" w:cs="Times New Roman"/>
          <w:sz w:val="28"/>
          <w:szCs w:val="28"/>
        </w:rPr>
        <w:tab/>
      </w:r>
      <w:r w:rsidR="0094017A" w:rsidRPr="00E947EC">
        <w:rPr>
          <w:rFonts w:ascii="Times New Roman" w:hAnsi="Times New Roman" w:cs="Times New Roman"/>
          <w:sz w:val="28"/>
          <w:szCs w:val="28"/>
        </w:rPr>
        <w:t>12</w:t>
      </w:r>
      <w:r w:rsidR="003847C7" w:rsidRPr="00E947EC">
        <w:rPr>
          <w:rFonts w:ascii="Times New Roman" w:hAnsi="Times New Roman" w:cs="Times New Roman"/>
          <w:sz w:val="28"/>
          <w:szCs w:val="28"/>
        </w:rPr>
        <w:t xml:space="preserve">% респондентов отметили в качестве административных барьеров </w:t>
      </w:r>
      <w:r w:rsidR="0094017A" w:rsidRPr="00E947EC">
        <w:rPr>
          <w:rFonts w:ascii="Times New Roman" w:hAnsi="Times New Roman" w:cs="Times New Roman"/>
          <w:sz w:val="28"/>
          <w:szCs w:val="28"/>
        </w:rPr>
        <w:t xml:space="preserve">высокие транспортные издержки. </w:t>
      </w:r>
    </w:p>
    <w:p w:rsidR="0094017A" w:rsidRPr="00E947EC" w:rsidRDefault="00237A36" w:rsidP="00237A36">
      <w:pPr>
        <w:tabs>
          <w:tab w:val="left" w:pos="1276"/>
        </w:tabs>
        <w:spacing w:after="0" w:line="240" w:lineRule="auto"/>
        <w:jc w:val="both"/>
        <w:rPr>
          <w:rFonts w:ascii="Times New Roman" w:hAnsi="Times New Roman" w:cs="Times New Roman"/>
          <w:sz w:val="28"/>
          <w:szCs w:val="28"/>
        </w:rPr>
      </w:pPr>
      <w:r w:rsidRPr="00E947EC">
        <w:rPr>
          <w:rFonts w:ascii="Times New Roman" w:hAnsi="Times New Roman" w:cs="Times New Roman"/>
          <w:sz w:val="28"/>
          <w:szCs w:val="28"/>
        </w:rPr>
        <w:lastRenderedPageBreak/>
        <w:tab/>
      </w:r>
      <w:r w:rsidR="001A6656" w:rsidRPr="00E947EC">
        <w:rPr>
          <w:rFonts w:ascii="Times New Roman" w:hAnsi="Times New Roman" w:cs="Times New Roman"/>
          <w:sz w:val="28"/>
          <w:szCs w:val="28"/>
        </w:rPr>
        <w:t xml:space="preserve">10,7% отметили недостаточное качество инновационной инфраструктуры (научно-исследовательских, </w:t>
      </w:r>
      <w:proofErr w:type="gramStart"/>
      <w:r w:rsidR="001A6656" w:rsidRPr="00E947EC">
        <w:rPr>
          <w:rFonts w:ascii="Times New Roman" w:hAnsi="Times New Roman" w:cs="Times New Roman"/>
          <w:sz w:val="28"/>
          <w:szCs w:val="28"/>
        </w:rPr>
        <w:t>инновационной-технологических</w:t>
      </w:r>
      <w:proofErr w:type="gramEnd"/>
      <w:r w:rsidR="001A6656" w:rsidRPr="00E947EC">
        <w:rPr>
          <w:rFonts w:ascii="Times New Roman" w:hAnsi="Times New Roman" w:cs="Times New Roman"/>
          <w:sz w:val="28"/>
          <w:szCs w:val="28"/>
        </w:rPr>
        <w:t xml:space="preserve"> и иных аналогичных центров).</w:t>
      </w:r>
    </w:p>
    <w:p w:rsidR="00AF747B" w:rsidRPr="00E947EC" w:rsidRDefault="003847C7" w:rsidP="00FA7984">
      <w:pPr>
        <w:tabs>
          <w:tab w:val="left" w:pos="1276"/>
        </w:tabs>
        <w:spacing w:after="0" w:line="240" w:lineRule="auto"/>
        <w:ind w:firstLine="709"/>
        <w:jc w:val="both"/>
        <w:rPr>
          <w:rFonts w:ascii="Times New Roman" w:hAnsi="Times New Roman" w:cs="Times New Roman"/>
          <w:sz w:val="28"/>
          <w:szCs w:val="28"/>
        </w:rPr>
      </w:pPr>
      <w:r w:rsidRPr="00E947EC">
        <w:rPr>
          <w:rFonts w:ascii="Times New Roman" w:hAnsi="Times New Roman" w:cs="Times New Roman"/>
          <w:sz w:val="28"/>
          <w:szCs w:val="28"/>
        </w:rPr>
        <w:t>В муниципальном образ</w:t>
      </w:r>
      <w:r w:rsidR="00AF747B" w:rsidRPr="00E947EC">
        <w:rPr>
          <w:rFonts w:ascii="Times New Roman" w:hAnsi="Times New Roman" w:cs="Times New Roman"/>
          <w:sz w:val="28"/>
          <w:szCs w:val="28"/>
        </w:rPr>
        <w:t>овании Отрадненский район создан и функциони</w:t>
      </w:r>
      <w:r w:rsidRPr="00E947EC">
        <w:rPr>
          <w:rFonts w:ascii="Times New Roman" w:hAnsi="Times New Roman" w:cs="Times New Roman"/>
          <w:sz w:val="28"/>
          <w:szCs w:val="28"/>
        </w:rPr>
        <w:t>рует отдельный специализированный инт</w:t>
      </w:r>
      <w:r w:rsidR="00AF747B" w:rsidRPr="00E947EC">
        <w:rPr>
          <w:rFonts w:ascii="Times New Roman" w:hAnsi="Times New Roman" w:cs="Times New Roman"/>
          <w:sz w:val="28"/>
          <w:szCs w:val="28"/>
        </w:rPr>
        <w:t>ернет-портал инвестиционной дея</w:t>
      </w:r>
      <w:r w:rsidRPr="00E947EC">
        <w:rPr>
          <w:rFonts w:ascii="Times New Roman" w:hAnsi="Times New Roman" w:cs="Times New Roman"/>
          <w:sz w:val="28"/>
          <w:szCs w:val="28"/>
        </w:rPr>
        <w:t>тельности, который размещен по адресу: http://</w:t>
      </w:r>
      <w:r w:rsidR="00AF747B" w:rsidRPr="00E947EC">
        <w:t xml:space="preserve"> </w:t>
      </w:r>
      <w:r w:rsidR="00AF747B" w:rsidRPr="00E947EC">
        <w:rPr>
          <w:rFonts w:ascii="Times New Roman" w:hAnsi="Times New Roman" w:cs="Times New Roman"/>
          <w:sz w:val="28"/>
          <w:szCs w:val="28"/>
        </w:rPr>
        <w:t>http:/invest-otradnaya.ru/</w:t>
      </w:r>
    </w:p>
    <w:p w:rsidR="003847C7" w:rsidRPr="00E947EC" w:rsidRDefault="003847C7" w:rsidP="00FA7984">
      <w:pPr>
        <w:tabs>
          <w:tab w:val="left" w:pos="1276"/>
        </w:tabs>
        <w:spacing w:after="0" w:line="240" w:lineRule="auto"/>
        <w:ind w:firstLine="709"/>
        <w:jc w:val="both"/>
        <w:rPr>
          <w:rFonts w:ascii="Times New Roman" w:hAnsi="Times New Roman" w:cs="Times New Roman"/>
          <w:sz w:val="28"/>
          <w:szCs w:val="28"/>
        </w:rPr>
      </w:pPr>
      <w:r w:rsidRPr="00E947EC">
        <w:rPr>
          <w:rFonts w:ascii="Times New Roman" w:hAnsi="Times New Roman" w:cs="Times New Roman"/>
          <w:sz w:val="28"/>
          <w:szCs w:val="28"/>
        </w:rPr>
        <w:t>В муниц</w:t>
      </w:r>
      <w:r w:rsidR="00AF747B" w:rsidRPr="00E947EC">
        <w:rPr>
          <w:rFonts w:ascii="Times New Roman" w:hAnsi="Times New Roman" w:cs="Times New Roman"/>
          <w:sz w:val="28"/>
          <w:szCs w:val="28"/>
        </w:rPr>
        <w:t>ипальном образовании Отрадненский</w:t>
      </w:r>
      <w:r w:rsidRPr="00E947EC">
        <w:rPr>
          <w:rFonts w:ascii="Times New Roman" w:hAnsi="Times New Roman" w:cs="Times New Roman"/>
          <w:sz w:val="28"/>
          <w:szCs w:val="28"/>
        </w:rPr>
        <w:t xml:space="preserve"> район принят и реализуется комплекс нормативных актов, устанавлив</w:t>
      </w:r>
      <w:r w:rsidR="00AF747B" w:rsidRPr="00E947EC">
        <w:rPr>
          <w:rFonts w:ascii="Times New Roman" w:hAnsi="Times New Roman" w:cs="Times New Roman"/>
          <w:sz w:val="28"/>
          <w:szCs w:val="28"/>
        </w:rPr>
        <w:t>ающих основные направления инве</w:t>
      </w:r>
      <w:r w:rsidRPr="00E947EC">
        <w:rPr>
          <w:rFonts w:ascii="Times New Roman" w:hAnsi="Times New Roman" w:cs="Times New Roman"/>
          <w:sz w:val="28"/>
          <w:szCs w:val="28"/>
        </w:rPr>
        <w:t>стиционной политики муниципального образ</w:t>
      </w:r>
      <w:r w:rsidR="00AF747B" w:rsidRPr="00E947EC">
        <w:rPr>
          <w:rFonts w:ascii="Times New Roman" w:hAnsi="Times New Roman" w:cs="Times New Roman"/>
          <w:sz w:val="28"/>
          <w:szCs w:val="28"/>
        </w:rPr>
        <w:t>ования и развития малого и сред</w:t>
      </w:r>
      <w:r w:rsidRPr="00E947EC">
        <w:rPr>
          <w:rFonts w:ascii="Times New Roman" w:hAnsi="Times New Roman" w:cs="Times New Roman"/>
          <w:sz w:val="28"/>
          <w:szCs w:val="28"/>
        </w:rPr>
        <w:t>него предпринимательства, определяющих</w:t>
      </w:r>
      <w:r w:rsidR="00AF747B" w:rsidRPr="00E947EC">
        <w:rPr>
          <w:rFonts w:ascii="Times New Roman" w:hAnsi="Times New Roman" w:cs="Times New Roman"/>
          <w:sz w:val="28"/>
          <w:szCs w:val="28"/>
        </w:rPr>
        <w:t xml:space="preserve"> формы участия администрации му</w:t>
      </w:r>
      <w:r w:rsidRPr="00E947EC">
        <w:rPr>
          <w:rFonts w:ascii="Times New Roman" w:hAnsi="Times New Roman" w:cs="Times New Roman"/>
          <w:sz w:val="28"/>
          <w:szCs w:val="28"/>
        </w:rPr>
        <w:t>ници</w:t>
      </w:r>
      <w:r w:rsidR="00CC579D" w:rsidRPr="00E947EC">
        <w:rPr>
          <w:rFonts w:ascii="Times New Roman" w:hAnsi="Times New Roman" w:cs="Times New Roman"/>
          <w:sz w:val="28"/>
          <w:szCs w:val="28"/>
        </w:rPr>
        <w:t>пального образования Отрадненский</w:t>
      </w:r>
      <w:r w:rsidRPr="00E947EC">
        <w:rPr>
          <w:rFonts w:ascii="Times New Roman" w:hAnsi="Times New Roman" w:cs="Times New Roman"/>
          <w:sz w:val="28"/>
          <w:szCs w:val="28"/>
        </w:rPr>
        <w:t xml:space="preserve"> район в развитии</w:t>
      </w:r>
      <w:r w:rsidR="00AF747B" w:rsidRPr="00E947EC">
        <w:rPr>
          <w:rFonts w:ascii="Times New Roman" w:hAnsi="Times New Roman" w:cs="Times New Roman"/>
          <w:sz w:val="28"/>
          <w:szCs w:val="28"/>
        </w:rPr>
        <w:t xml:space="preserve"> и поддержке инве</w:t>
      </w:r>
      <w:r w:rsidRPr="00E947EC">
        <w:rPr>
          <w:rFonts w:ascii="Times New Roman" w:hAnsi="Times New Roman" w:cs="Times New Roman"/>
          <w:sz w:val="28"/>
          <w:szCs w:val="28"/>
        </w:rPr>
        <w:t>стиционной и предпринимательской деятел</w:t>
      </w:r>
      <w:r w:rsidR="00AF747B" w:rsidRPr="00E947EC">
        <w:rPr>
          <w:rFonts w:ascii="Times New Roman" w:hAnsi="Times New Roman" w:cs="Times New Roman"/>
          <w:sz w:val="28"/>
          <w:szCs w:val="28"/>
        </w:rPr>
        <w:t>ьности на территории муниципаль</w:t>
      </w:r>
      <w:r w:rsidR="00CC579D" w:rsidRPr="00E947EC">
        <w:rPr>
          <w:rFonts w:ascii="Times New Roman" w:hAnsi="Times New Roman" w:cs="Times New Roman"/>
          <w:sz w:val="28"/>
          <w:szCs w:val="28"/>
        </w:rPr>
        <w:t>ного образования Отрадненский</w:t>
      </w:r>
      <w:r w:rsidRPr="00E947EC">
        <w:rPr>
          <w:rFonts w:ascii="Times New Roman" w:hAnsi="Times New Roman" w:cs="Times New Roman"/>
          <w:sz w:val="28"/>
          <w:szCs w:val="28"/>
        </w:rPr>
        <w:t xml:space="preserve"> район.</w:t>
      </w:r>
    </w:p>
    <w:p w:rsidR="003847C7" w:rsidRPr="00E947EC" w:rsidRDefault="003847C7" w:rsidP="00FA7984">
      <w:pPr>
        <w:tabs>
          <w:tab w:val="left" w:pos="1276"/>
        </w:tabs>
        <w:spacing w:after="0" w:line="240" w:lineRule="auto"/>
        <w:ind w:firstLine="709"/>
        <w:jc w:val="both"/>
        <w:rPr>
          <w:rFonts w:ascii="Times New Roman" w:hAnsi="Times New Roman" w:cs="Times New Roman"/>
          <w:sz w:val="28"/>
          <w:szCs w:val="28"/>
        </w:rPr>
      </w:pPr>
      <w:r w:rsidRPr="00E947EC">
        <w:rPr>
          <w:rFonts w:ascii="Times New Roman" w:hAnsi="Times New Roman" w:cs="Times New Roman"/>
          <w:sz w:val="28"/>
          <w:szCs w:val="28"/>
        </w:rPr>
        <w:t>Все принятые муниципальные норм</w:t>
      </w:r>
      <w:r w:rsidR="00C604B1" w:rsidRPr="00E947EC">
        <w:rPr>
          <w:rFonts w:ascii="Times New Roman" w:hAnsi="Times New Roman" w:cs="Times New Roman"/>
          <w:sz w:val="28"/>
          <w:szCs w:val="28"/>
        </w:rPr>
        <w:t>ативные акты размещены на офици</w:t>
      </w:r>
      <w:r w:rsidRPr="00E947EC">
        <w:rPr>
          <w:rFonts w:ascii="Times New Roman" w:hAnsi="Times New Roman" w:cs="Times New Roman"/>
          <w:sz w:val="28"/>
          <w:szCs w:val="28"/>
        </w:rPr>
        <w:t>альном сайте муници</w:t>
      </w:r>
      <w:r w:rsidR="00CC579D" w:rsidRPr="00E947EC">
        <w:rPr>
          <w:rFonts w:ascii="Times New Roman" w:hAnsi="Times New Roman" w:cs="Times New Roman"/>
          <w:sz w:val="28"/>
          <w:szCs w:val="28"/>
        </w:rPr>
        <w:t>пального образования Отрадненский</w:t>
      </w:r>
      <w:r w:rsidRPr="00E947EC">
        <w:rPr>
          <w:rFonts w:ascii="Times New Roman" w:hAnsi="Times New Roman" w:cs="Times New Roman"/>
          <w:sz w:val="28"/>
          <w:szCs w:val="28"/>
        </w:rPr>
        <w:t xml:space="preserve"> район в информац</w:t>
      </w:r>
      <w:r w:rsidR="00CC579D" w:rsidRPr="00E947EC">
        <w:rPr>
          <w:rFonts w:ascii="Times New Roman" w:hAnsi="Times New Roman" w:cs="Times New Roman"/>
          <w:sz w:val="28"/>
          <w:szCs w:val="28"/>
        </w:rPr>
        <w:t>и</w:t>
      </w:r>
      <w:r w:rsidRPr="00E947EC">
        <w:rPr>
          <w:rFonts w:ascii="Times New Roman" w:hAnsi="Times New Roman" w:cs="Times New Roman"/>
          <w:sz w:val="28"/>
          <w:szCs w:val="28"/>
        </w:rPr>
        <w:t>онно-телекоммуникационной сети «Интернет» (</w:t>
      </w:r>
      <w:proofErr w:type="spellStart"/>
      <w:r w:rsidRPr="00E947EC">
        <w:rPr>
          <w:rFonts w:ascii="Times New Roman" w:hAnsi="Times New Roman" w:cs="Times New Roman"/>
          <w:sz w:val="28"/>
          <w:szCs w:val="28"/>
        </w:rPr>
        <w:t>www</w:t>
      </w:r>
      <w:proofErr w:type="spellEnd"/>
      <w:r w:rsidRPr="00E947EC">
        <w:rPr>
          <w:rFonts w:ascii="Times New Roman" w:hAnsi="Times New Roman" w:cs="Times New Roman"/>
          <w:sz w:val="28"/>
          <w:szCs w:val="28"/>
        </w:rPr>
        <w:t>.</w:t>
      </w:r>
      <w:r w:rsidR="00AF747B" w:rsidRPr="00E947EC">
        <w:t xml:space="preserve"> </w:t>
      </w:r>
      <w:r w:rsidR="00AF747B" w:rsidRPr="00E947EC">
        <w:rPr>
          <w:rFonts w:ascii="Times New Roman" w:hAnsi="Times New Roman" w:cs="Times New Roman"/>
          <w:sz w:val="28"/>
          <w:szCs w:val="28"/>
        </w:rPr>
        <w:t>otradnaya.ru</w:t>
      </w:r>
      <w:r w:rsidRPr="00E947EC">
        <w:rPr>
          <w:rFonts w:ascii="Times New Roman" w:hAnsi="Times New Roman" w:cs="Times New Roman"/>
          <w:sz w:val="28"/>
          <w:szCs w:val="28"/>
        </w:rPr>
        <w:t>), в разд</w:t>
      </w:r>
      <w:r w:rsidR="00CC579D" w:rsidRPr="00E947EC">
        <w:rPr>
          <w:rFonts w:ascii="Times New Roman" w:hAnsi="Times New Roman" w:cs="Times New Roman"/>
          <w:sz w:val="28"/>
          <w:szCs w:val="28"/>
        </w:rPr>
        <w:t>еле «нормативные документы»  администрации МО Отрадненский</w:t>
      </w:r>
      <w:r w:rsidRPr="00E947EC">
        <w:rPr>
          <w:rFonts w:ascii="Times New Roman" w:hAnsi="Times New Roman" w:cs="Times New Roman"/>
          <w:sz w:val="28"/>
          <w:szCs w:val="28"/>
        </w:rPr>
        <w:t xml:space="preserve"> район, а также на ин</w:t>
      </w:r>
      <w:r w:rsidR="00CC579D" w:rsidRPr="00E947EC">
        <w:rPr>
          <w:rFonts w:ascii="Times New Roman" w:hAnsi="Times New Roman" w:cs="Times New Roman"/>
          <w:sz w:val="28"/>
          <w:szCs w:val="28"/>
        </w:rPr>
        <w:t>вестиционном портале муниципального образования Отрадненский</w:t>
      </w:r>
      <w:r w:rsidRPr="00E947EC">
        <w:rPr>
          <w:rFonts w:ascii="Times New Roman" w:hAnsi="Times New Roman" w:cs="Times New Roman"/>
          <w:sz w:val="28"/>
          <w:szCs w:val="28"/>
        </w:rPr>
        <w:t xml:space="preserve"> район , </w:t>
      </w:r>
      <w:proofErr w:type="spellStart"/>
      <w:r w:rsidRPr="00E947EC">
        <w:rPr>
          <w:rFonts w:ascii="Times New Roman" w:hAnsi="Times New Roman" w:cs="Times New Roman"/>
          <w:sz w:val="28"/>
          <w:szCs w:val="28"/>
        </w:rPr>
        <w:t>http</w:t>
      </w:r>
      <w:proofErr w:type="spellEnd"/>
      <w:proofErr w:type="gramStart"/>
      <w:r w:rsidRPr="00E947EC">
        <w:rPr>
          <w:rFonts w:ascii="Times New Roman" w:hAnsi="Times New Roman" w:cs="Times New Roman"/>
          <w:sz w:val="28"/>
          <w:szCs w:val="28"/>
        </w:rPr>
        <w:t xml:space="preserve"> :</w:t>
      </w:r>
      <w:proofErr w:type="gramEnd"/>
      <w:r w:rsidRPr="00E947EC">
        <w:rPr>
          <w:rFonts w:ascii="Times New Roman" w:hAnsi="Times New Roman" w:cs="Times New Roman"/>
          <w:sz w:val="28"/>
          <w:szCs w:val="28"/>
        </w:rPr>
        <w:t>//</w:t>
      </w:r>
      <w:r w:rsidR="00CC579D" w:rsidRPr="00E947EC">
        <w:rPr>
          <w:rFonts w:ascii="Times New Roman" w:hAnsi="Times New Roman" w:cs="Times New Roman"/>
          <w:sz w:val="28"/>
          <w:szCs w:val="28"/>
        </w:rPr>
        <w:t xml:space="preserve"> invest-otradnaya.ru/, что обеспе</w:t>
      </w:r>
      <w:r w:rsidRPr="00E947EC">
        <w:rPr>
          <w:rFonts w:ascii="Times New Roman" w:hAnsi="Times New Roman" w:cs="Times New Roman"/>
          <w:sz w:val="28"/>
          <w:szCs w:val="28"/>
        </w:rPr>
        <w:t>чивает свободный доступ граждан, организаций, органов и должностных лиц местного самоуправления к этим нормативным правовым актам.</w:t>
      </w:r>
    </w:p>
    <w:p w:rsidR="003847C7" w:rsidRPr="00E947EC" w:rsidRDefault="003847C7" w:rsidP="00FA7984">
      <w:pPr>
        <w:tabs>
          <w:tab w:val="left" w:pos="1276"/>
        </w:tabs>
        <w:spacing w:after="0" w:line="240" w:lineRule="auto"/>
        <w:ind w:firstLine="709"/>
        <w:jc w:val="both"/>
        <w:rPr>
          <w:rFonts w:ascii="Times New Roman" w:hAnsi="Times New Roman" w:cs="Times New Roman"/>
          <w:sz w:val="28"/>
          <w:szCs w:val="28"/>
        </w:rPr>
      </w:pPr>
      <w:r w:rsidRPr="00E947EC">
        <w:rPr>
          <w:rFonts w:ascii="Times New Roman" w:hAnsi="Times New Roman" w:cs="Times New Roman"/>
          <w:sz w:val="28"/>
          <w:szCs w:val="28"/>
        </w:rPr>
        <w:t>Одним из важных направлений совер</w:t>
      </w:r>
      <w:r w:rsidR="00CC579D" w:rsidRPr="00E947EC">
        <w:rPr>
          <w:rFonts w:ascii="Times New Roman" w:hAnsi="Times New Roman" w:cs="Times New Roman"/>
          <w:sz w:val="28"/>
          <w:szCs w:val="28"/>
        </w:rPr>
        <w:t>шенствования организации нормот</w:t>
      </w:r>
      <w:r w:rsidRPr="00E947EC">
        <w:rPr>
          <w:rFonts w:ascii="Times New Roman" w:hAnsi="Times New Roman" w:cs="Times New Roman"/>
          <w:sz w:val="28"/>
          <w:szCs w:val="28"/>
        </w:rPr>
        <w:t>ворческой деятельности в муниципалитете я</w:t>
      </w:r>
      <w:r w:rsidR="00CC579D" w:rsidRPr="00E947EC">
        <w:rPr>
          <w:rFonts w:ascii="Times New Roman" w:hAnsi="Times New Roman" w:cs="Times New Roman"/>
          <w:sz w:val="28"/>
          <w:szCs w:val="28"/>
        </w:rPr>
        <w:t>вляется усиление внимания право</w:t>
      </w:r>
      <w:r w:rsidRPr="00E947EC">
        <w:rPr>
          <w:rFonts w:ascii="Times New Roman" w:hAnsi="Times New Roman" w:cs="Times New Roman"/>
          <w:sz w:val="28"/>
          <w:szCs w:val="28"/>
        </w:rPr>
        <w:t>творческих структур к общественному мнению, активизация участия граждан, хозяйствующих субъектов, общественности</w:t>
      </w:r>
      <w:r w:rsidR="00CC579D" w:rsidRPr="00E947EC">
        <w:rPr>
          <w:rFonts w:ascii="Times New Roman" w:hAnsi="Times New Roman" w:cs="Times New Roman"/>
          <w:sz w:val="28"/>
          <w:szCs w:val="28"/>
        </w:rPr>
        <w:t xml:space="preserve"> в принятии муниципальных норма</w:t>
      </w:r>
      <w:r w:rsidRPr="00E947EC">
        <w:rPr>
          <w:rFonts w:ascii="Times New Roman" w:hAnsi="Times New Roman" w:cs="Times New Roman"/>
          <w:sz w:val="28"/>
          <w:szCs w:val="28"/>
        </w:rPr>
        <w:t>тивных правовых актов.</w:t>
      </w:r>
    </w:p>
    <w:p w:rsidR="003847C7" w:rsidRPr="00E947EC" w:rsidRDefault="003847C7" w:rsidP="00FA7984">
      <w:pPr>
        <w:tabs>
          <w:tab w:val="left" w:pos="1276"/>
        </w:tabs>
        <w:spacing w:after="0" w:line="240" w:lineRule="auto"/>
        <w:ind w:firstLine="709"/>
        <w:jc w:val="both"/>
        <w:rPr>
          <w:rFonts w:ascii="Times New Roman" w:hAnsi="Times New Roman" w:cs="Times New Roman"/>
          <w:sz w:val="28"/>
          <w:szCs w:val="28"/>
        </w:rPr>
      </w:pPr>
      <w:r w:rsidRPr="00E947EC">
        <w:rPr>
          <w:rFonts w:ascii="Times New Roman" w:hAnsi="Times New Roman" w:cs="Times New Roman"/>
          <w:sz w:val="28"/>
          <w:szCs w:val="28"/>
        </w:rPr>
        <w:t>На стадии разработки нормативных документов проводятся публичные слушания, обсуждения. Организована работ</w:t>
      </w:r>
      <w:r w:rsidR="004D3FFC" w:rsidRPr="00E947EC">
        <w:rPr>
          <w:rFonts w:ascii="Times New Roman" w:hAnsi="Times New Roman" w:cs="Times New Roman"/>
          <w:sz w:val="28"/>
          <w:szCs w:val="28"/>
        </w:rPr>
        <w:t>а по обнародованию принятых пра</w:t>
      </w:r>
      <w:r w:rsidRPr="00E947EC">
        <w:rPr>
          <w:rFonts w:ascii="Times New Roman" w:hAnsi="Times New Roman" w:cs="Times New Roman"/>
          <w:sz w:val="28"/>
          <w:szCs w:val="28"/>
        </w:rPr>
        <w:t xml:space="preserve">вовых актов путем </w:t>
      </w:r>
      <w:r w:rsidR="004D3FFC" w:rsidRPr="00E947EC">
        <w:rPr>
          <w:rFonts w:ascii="Times New Roman" w:hAnsi="Times New Roman" w:cs="Times New Roman"/>
          <w:sz w:val="28"/>
          <w:szCs w:val="28"/>
        </w:rPr>
        <w:t xml:space="preserve">публикации </w:t>
      </w:r>
      <w:r w:rsidRPr="00E947EC">
        <w:rPr>
          <w:rFonts w:ascii="Times New Roman" w:hAnsi="Times New Roman" w:cs="Times New Roman"/>
          <w:sz w:val="28"/>
          <w:szCs w:val="28"/>
        </w:rPr>
        <w:t xml:space="preserve"> муниципальных нормативных правовых актов  в СМИ</w:t>
      </w:r>
      <w:r w:rsidR="0073272B" w:rsidRPr="00E947EC">
        <w:rPr>
          <w:rFonts w:ascii="Times New Roman" w:hAnsi="Times New Roman" w:cs="Times New Roman"/>
          <w:sz w:val="28"/>
          <w:szCs w:val="28"/>
        </w:rPr>
        <w:t>, на сайте муниципального образования Отрадненский район и путем прямого контакта на советах предпринимателей</w:t>
      </w:r>
      <w:r w:rsidRPr="00E947EC">
        <w:rPr>
          <w:rFonts w:ascii="Times New Roman" w:hAnsi="Times New Roman" w:cs="Times New Roman"/>
          <w:sz w:val="28"/>
          <w:szCs w:val="28"/>
        </w:rPr>
        <w:t>.</w:t>
      </w:r>
    </w:p>
    <w:p w:rsidR="003847C7" w:rsidRPr="00E947EC" w:rsidRDefault="003847C7" w:rsidP="00FA7984">
      <w:pPr>
        <w:tabs>
          <w:tab w:val="left" w:pos="1276"/>
        </w:tabs>
        <w:spacing w:after="0" w:line="240" w:lineRule="auto"/>
        <w:ind w:firstLine="709"/>
        <w:jc w:val="both"/>
        <w:rPr>
          <w:rFonts w:ascii="Times New Roman" w:hAnsi="Times New Roman" w:cs="Times New Roman"/>
          <w:sz w:val="28"/>
          <w:szCs w:val="28"/>
        </w:rPr>
      </w:pPr>
      <w:proofErr w:type="gramStart"/>
      <w:r w:rsidRPr="00E947EC">
        <w:rPr>
          <w:rFonts w:ascii="Times New Roman" w:hAnsi="Times New Roman" w:cs="Times New Roman"/>
          <w:sz w:val="28"/>
          <w:szCs w:val="28"/>
        </w:rPr>
        <w:t>В целях выявления в проектах муниципальных нормативных правовых актов положений, вводящих избыточные обязанности, запреты и ограничения для субъектов предпринимательской и инве</w:t>
      </w:r>
      <w:r w:rsidR="00FE2296" w:rsidRPr="00E947EC">
        <w:rPr>
          <w:rFonts w:ascii="Times New Roman" w:hAnsi="Times New Roman" w:cs="Times New Roman"/>
          <w:sz w:val="28"/>
          <w:szCs w:val="28"/>
        </w:rPr>
        <w:t>стиционной деятельности или спо</w:t>
      </w:r>
      <w:r w:rsidRPr="00E947EC">
        <w:rPr>
          <w:rFonts w:ascii="Times New Roman" w:hAnsi="Times New Roman" w:cs="Times New Roman"/>
          <w:sz w:val="28"/>
          <w:szCs w:val="28"/>
        </w:rPr>
        <w:t xml:space="preserve">собствующих их введению, а также положений, </w:t>
      </w:r>
      <w:r w:rsidR="004258D1" w:rsidRPr="00E947EC">
        <w:rPr>
          <w:rFonts w:ascii="Times New Roman" w:hAnsi="Times New Roman" w:cs="Times New Roman"/>
          <w:sz w:val="28"/>
          <w:szCs w:val="28"/>
        </w:rPr>
        <w:t>способствующих возникнове</w:t>
      </w:r>
      <w:r w:rsidRPr="00E947EC">
        <w:rPr>
          <w:rFonts w:ascii="Times New Roman" w:hAnsi="Times New Roman" w:cs="Times New Roman"/>
          <w:sz w:val="28"/>
          <w:szCs w:val="28"/>
        </w:rPr>
        <w:t xml:space="preserve">нию необоснованных расходов субъектов </w:t>
      </w:r>
      <w:r w:rsidR="004258D1" w:rsidRPr="00E947EC">
        <w:rPr>
          <w:rFonts w:ascii="Times New Roman" w:hAnsi="Times New Roman" w:cs="Times New Roman"/>
          <w:sz w:val="28"/>
          <w:szCs w:val="28"/>
        </w:rPr>
        <w:t>предпринимательской и инвестици</w:t>
      </w:r>
      <w:r w:rsidRPr="00E947EC">
        <w:rPr>
          <w:rFonts w:ascii="Times New Roman" w:hAnsi="Times New Roman" w:cs="Times New Roman"/>
          <w:sz w:val="28"/>
          <w:szCs w:val="28"/>
        </w:rPr>
        <w:t>онной деятельности и районного бюджета (</w:t>
      </w:r>
      <w:r w:rsidR="004258D1" w:rsidRPr="00E947EC">
        <w:rPr>
          <w:rFonts w:ascii="Times New Roman" w:hAnsi="Times New Roman" w:cs="Times New Roman"/>
          <w:sz w:val="28"/>
          <w:szCs w:val="28"/>
        </w:rPr>
        <w:t>бюджета муниципального образования Отрадненский район), в 2019</w:t>
      </w:r>
      <w:r w:rsidRPr="00E947EC">
        <w:rPr>
          <w:rFonts w:ascii="Times New Roman" w:hAnsi="Times New Roman" w:cs="Times New Roman"/>
          <w:sz w:val="28"/>
          <w:szCs w:val="28"/>
        </w:rPr>
        <w:t xml:space="preserve"> году уп</w:t>
      </w:r>
      <w:r w:rsidR="004258D1" w:rsidRPr="00E947EC">
        <w:rPr>
          <w:rFonts w:ascii="Times New Roman" w:hAnsi="Times New Roman" w:cs="Times New Roman"/>
          <w:sz w:val="28"/>
          <w:szCs w:val="28"/>
        </w:rPr>
        <w:t>олномоченным органом по проведе</w:t>
      </w:r>
      <w:r w:rsidRPr="00E947EC">
        <w:rPr>
          <w:rFonts w:ascii="Times New Roman" w:hAnsi="Times New Roman" w:cs="Times New Roman"/>
          <w:sz w:val="28"/>
          <w:szCs w:val="28"/>
        </w:rPr>
        <w:t xml:space="preserve">нию оценки регулирующего воздействия </w:t>
      </w:r>
      <w:r w:rsidR="004258D1" w:rsidRPr="00E947EC">
        <w:rPr>
          <w:rFonts w:ascii="Times New Roman" w:hAnsi="Times New Roman" w:cs="Times New Roman"/>
          <w:sz w:val="28"/>
          <w:szCs w:val="28"/>
        </w:rPr>
        <w:t>проектов муниципальных норматив</w:t>
      </w:r>
      <w:r w:rsidRPr="00E947EC">
        <w:rPr>
          <w:rFonts w:ascii="Times New Roman" w:hAnsi="Times New Roman" w:cs="Times New Roman"/>
          <w:sz w:val="28"/>
          <w:szCs w:val="28"/>
        </w:rPr>
        <w:t>ных правовых</w:t>
      </w:r>
      <w:proofErr w:type="gramEnd"/>
      <w:r w:rsidRPr="00E947EC">
        <w:rPr>
          <w:rFonts w:ascii="Times New Roman" w:hAnsi="Times New Roman" w:cs="Times New Roman"/>
          <w:sz w:val="28"/>
          <w:szCs w:val="28"/>
        </w:rPr>
        <w:t xml:space="preserve"> актов, затрагивающих во</w:t>
      </w:r>
      <w:r w:rsidR="004258D1" w:rsidRPr="00E947EC">
        <w:rPr>
          <w:rFonts w:ascii="Times New Roman" w:hAnsi="Times New Roman" w:cs="Times New Roman"/>
          <w:sz w:val="28"/>
          <w:szCs w:val="28"/>
        </w:rPr>
        <w:t>просы осуществления предпринима</w:t>
      </w:r>
      <w:r w:rsidRPr="00E947EC">
        <w:rPr>
          <w:rFonts w:ascii="Times New Roman" w:hAnsi="Times New Roman" w:cs="Times New Roman"/>
          <w:sz w:val="28"/>
          <w:szCs w:val="28"/>
        </w:rPr>
        <w:t xml:space="preserve">тельской и инвестиционной деятельности, проведены </w:t>
      </w:r>
      <w:r w:rsidR="00AB6ECB" w:rsidRPr="00E947EC">
        <w:rPr>
          <w:rFonts w:ascii="Times New Roman" w:hAnsi="Times New Roman" w:cs="Times New Roman"/>
          <w:sz w:val="28"/>
          <w:szCs w:val="28"/>
        </w:rPr>
        <w:t>11 процедур</w:t>
      </w:r>
      <w:r w:rsidRPr="00E947EC">
        <w:rPr>
          <w:rFonts w:ascii="Times New Roman" w:hAnsi="Times New Roman" w:cs="Times New Roman"/>
          <w:sz w:val="28"/>
          <w:szCs w:val="28"/>
        </w:rPr>
        <w:t xml:space="preserve"> </w:t>
      </w:r>
      <w:proofErr w:type="gramStart"/>
      <w:r w:rsidRPr="00E947EC">
        <w:rPr>
          <w:rFonts w:ascii="Times New Roman" w:hAnsi="Times New Roman" w:cs="Times New Roman"/>
          <w:sz w:val="28"/>
          <w:szCs w:val="28"/>
        </w:rPr>
        <w:lastRenderedPageBreak/>
        <w:t>оценки регулирующего воздействия проектов постановлений администрации муници</w:t>
      </w:r>
      <w:r w:rsidR="004258D1" w:rsidRPr="00E947EC">
        <w:rPr>
          <w:rFonts w:ascii="Times New Roman" w:hAnsi="Times New Roman" w:cs="Times New Roman"/>
          <w:sz w:val="28"/>
          <w:szCs w:val="28"/>
        </w:rPr>
        <w:t>пального образования</w:t>
      </w:r>
      <w:proofErr w:type="gramEnd"/>
      <w:r w:rsidR="004258D1" w:rsidRPr="00E947EC">
        <w:rPr>
          <w:rFonts w:ascii="Times New Roman" w:hAnsi="Times New Roman" w:cs="Times New Roman"/>
          <w:sz w:val="28"/>
          <w:szCs w:val="28"/>
        </w:rPr>
        <w:t xml:space="preserve"> Отрадненский район.</w:t>
      </w:r>
    </w:p>
    <w:p w:rsidR="003847C7" w:rsidRPr="00E947EC" w:rsidRDefault="003847C7" w:rsidP="00FA7984">
      <w:pPr>
        <w:tabs>
          <w:tab w:val="left" w:pos="1276"/>
        </w:tabs>
        <w:spacing w:after="0" w:line="240" w:lineRule="auto"/>
        <w:ind w:firstLine="709"/>
        <w:jc w:val="both"/>
        <w:rPr>
          <w:rFonts w:ascii="Times New Roman" w:hAnsi="Times New Roman" w:cs="Times New Roman"/>
          <w:sz w:val="28"/>
          <w:szCs w:val="28"/>
        </w:rPr>
      </w:pPr>
      <w:r w:rsidRPr="00E947EC">
        <w:rPr>
          <w:rFonts w:ascii="Times New Roman" w:hAnsi="Times New Roman" w:cs="Times New Roman"/>
          <w:sz w:val="28"/>
          <w:szCs w:val="28"/>
        </w:rPr>
        <w:t>В краевом рейтинге качества осуществления ОРВ и экспертиз</w:t>
      </w:r>
      <w:r w:rsidR="00962092" w:rsidRPr="00E947EC">
        <w:rPr>
          <w:rFonts w:ascii="Times New Roman" w:hAnsi="Times New Roman" w:cs="Times New Roman"/>
          <w:sz w:val="28"/>
          <w:szCs w:val="28"/>
        </w:rPr>
        <w:t>ы муници</w:t>
      </w:r>
      <w:r w:rsidRPr="00E947EC">
        <w:rPr>
          <w:rFonts w:ascii="Times New Roman" w:hAnsi="Times New Roman" w:cs="Times New Roman"/>
          <w:sz w:val="28"/>
          <w:szCs w:val="28"/>
        </w:rPr>
        <w:t>пальных нормат</w:t>
      </w:r>
      <w:r w:rsidR="00962092" w:rsidRPr="00E947EC">
        <w:rPr>
          <w:rFonts w:ascii="Times New Roman" w:hAnsi="Times New Roman" w:cs="Times New Roman"/>
          <w:sz w:val="28"/>
          <w:szCs w:val="28"/>
        </w:rPr>
        <w:t>ивных правовых актов Отрадненский</w:t>
      </w:r>
      <w:r w:rsidRPr="00E947EC">
        <w:rPr>
          <w:rFonts w:ascii="Times New Roman" w:hAnsi="Times New Roman" w:cs="Times New Roman"/>
          <w:sz w:val="28"/>
          <w:szCs w:val="28"/>
        </w:rPr>
        <w:t xml:space="preserve"> район по и</w:t>
      </w:r>
      <w:r w:rsidR="00931CF9" w:rsidRPr="00E947EC">
        <w:rPr>
          <w:rFonts w:ascii="Times New Roman" w:hAnsi="Times New Roman" w:cs="Times New Roman"/>
          <w:sz w:val="28"/>
          <w:szCs w:val="28"/>
        </w:rPr>
        <w:t xml:space="preserve">тогам работы </w:t>
      </w:r>
      <w:r w:rsidR="00962092" w:rsidRPr="00E947EC">
        <w:rPr>
          <w:rFonts w:ascii="Times New Roman" w:hAnsi="Times New Roman" w:cs="Times New Roman"/>
          <w:sz w:val="28"/>
          <w:szCs w:val="28"/>
        </w:rPr>
        <w:t xml:space="preserve"> 2018</w:t>
      </w:r>
      <w:r w:rsidR="00931CF9" w:rsidRPr="00E947EC">
        <w:rPr>
          <w:rFonts w:ascii="Times New Roman" w:hAnsi="Times New Roman" w:cs="Times New Roman"/>
          <w:sz w:val="28"/>
          <w:szCs w:val="28"/>
        </w:rPr>
        <w:t xml:space="preserve"> года </w:t>
      </w:r>
      <w:r w:rsidR="00C301A5" w:rsidRPr="00E947EC">
        <w:rPr>
          <w:rFonts w:ascii="Times New Roman" w:hAnsi="Times New Roman" w:cs="Times New Roman"/>
          <w:sz w:val="28"/>
          <w:szCs w:val="28"/>
        </w:rPr>
        <w:t xml:space="preserve"> занимает позицию «хорошего</w:t>
      </w:r>
      <w:r w:rsidR="00962092" w:rsidRPr="00E947EC">
        <w:rPr>
          <w:rFonts w:ascii="Times New Roman" w:hAnsi="Times New Roman" w:cs="Times New Roman"/>
          <w:sz w:val="28"/>
          <w:szCs w:val="28"/>
        </w:rPr>
        <w:t xml:space="preserve"> уровня» (15</w:t>
      </w:r>
      <w:r w:rsidRPr="00E947EC">
        <w:rPr>
          <w:rFonts w:ascii="Times New Roman" w:hAnsi="Times New Roman" w:cs="Times New Roman"/>
          <w:sz w:val="28"/>
          <w:szCs w:val="28"/>
        </w:rPr>
        <w:t xml:space="preserve"> место в крае из 44 муниципалитетов).</w:t>
      </w:r>
    </w:p>
    <w:p w:rsidR="003847C7" w:rsidRPr="00E947EC" w:rsidRDefault="003847C7" w:rsidP="00FA7984">
      <w:pPr>
        <w:tabs>
          <w:tab w:val="left" w:pos="1276"/>
        </w:tabs>
        <w:spacing w:after="0" w:line="240" w:lineRule="auto"/>
        <w:ind w:firstLine="709"/>
        <w:jc w:val="both"/>
        <w:rPr>
          <w:rFonts w:ascii="Times New Roman" w:hAnsi="Times New Roman" w:cs="Times New Roman"/>
          <w:sz w:val="28"/>
          <w:szCs w:val="28"/>
        </w:rPr>
      </w:pPr>
      <w:proofErr w:type="gramStart"/>
      <w:r w:rsidRPr="00E947EC">
        <w:rPr>
          <w:rFonts w:ascii="Times New Roman" w:hAnsi="Times New Roman" w:cs="Times New Roman"/>
          <w:sz w:val="28"/>
          <w:szCs w:val="28"/>
        </w:rPr>
        <w:t>В рамках подпрограммы «Создание усл</w:t>
      </w:r>
      <w:r w:rsidR="00211E91" w:rsidRPr="00E947EC">
        <w:rPr>
          <w:rFonts w:ascii="Times New Roman" w:hAnsi="Times New Roman" w:cs="Times New Roman"/>
          <w:sz w:val="28"/>
          <w:szCs w:val="28"/>
        </w:rPr>
        <w:t>овий для развития малого и сред</w:t>
      </w:r>
      <w:r w:rsidRPr="00E947EC">
        <w:rPr>
          <w:rFonts w:ascii="Times New Roman" w:hAnsi="Times New Roman" w:cs="Times New Roman"/>
          <w:sz w:val="28"/>
          <w:szCs w:val="28"/>
        </w:rPr>
        <w:t>него предпринимательства в муниципальном образ</w:t>
      </w:r>
      <w:r w:rsidR="002D1571" w:rsidRPr="00E947EC">
        <w:rPr>
          <w:rFonts w:ascii="Times New Roman" w:hAnsi="Times New Roman" w:cs="Times New Roman"/>
          <w:sz w:val="28"/>
          <w:szCs w:val="28"/>
        </w:rPr>
        <w:t>овании Отрадненский район на 2018 -2023</w:t>
      </w:r>
      <w:r w:rsidRPr="00E947EC">
        <w:rPr>
          <w:rFonts w:ascii="Times New Roman" w:hAnsi="Times New Roman" w:cs="Times New Roman"/>
          <w:sz w:val="28"/>
          <w:szCs w:val="28"/>
        </w:rPr>
        <w:t xml:space="preserve"> годы» муниципальной програ</w:t>
      </w:r>
      <w:r w:rsidR="00211E91" w:rsidRPr="00E947EC">
        <w:rPr>
          <w:rFonts w:ascii="Times New Roman" w:hAnsi="Times New Roman" w:cs="Times New Roman"/>
          <w:sz w:val="28"/>
          <w:szCs w:val="28"/>
        </w:rPr>
        <w:t>ммы «Создание условий для разви</w:t>
      </w:r>
      <w:r w:rsidRPr="00E947EC">
        <w:rPr>
          <w:rFonts w:ascii="Times New Roman" w:hAnsi="Times New Roman" w:cs="Times New Roman"/>
          <w:sz w:val="28"/>
          <w:szCs w:val="28"/>
        </w:rPr>
        <w:t>тия малого и среднего предпринимательств</w:t>
      </w:r>
      <w:r w:rsidR="00211E91" w:rsidRPr="00E947EC">
        <w:rPr>
          <w:rFonts w:ascii="Times New Roman" w:hAnsi="Times New Roman" w:cs="Times New Roman"/>
          <w:sz w:val="28"/>
          <w:szCs w:val="28"/>
        </w:rPr>
        <w:t>а и инвестиционной привлекатель</w:t>
      </w:r>
      <w:r w:rsidRPr="00E947EC">
        <w:rPr>
          <w:rFonts w:ascii="Times New Roman" w:hAnsi="Times New Roman" w:cs="Times New Roman"/>
          <w:sz w:val="28"/>
          <w:szCs w:val="28"/>
        </w:rPr>
        <w:t>ност</w:t>
      </w:r>
      <w:r w:rsidR="002D1571" w:rsidRPr="00E947EC">
        <w:rPr>
          <w:rFonts w:ascii="Times New Roman" w:hAnsi="Times New Roman" w:cs="Times New Roman"/>
          <w:sz w:val="28"/>
          <w:szCs w:val="28"/>
        </w:rPr>
        <w:t>и Отрадненского района на 2018-2023</w:t>
      </w:r>
      <w:r w:rsidRPr="00E947EC">
        <w:rPr>
          <w:rFonts w:ascii="Times New Roman" w:hAnsi="Times New Roman" w:cs="Times New Roman"/>
          <w:sz w:val="28"/>
          <w:szCs w:val="28"/>
        </w:rPr>
        <w:t xml:space="preserve"> годы» (далее - Программа) в рамках развития инфраструктуры поддержки субъек</w:t>
      </w:r>
      <w:r w:rsidR="00211E91" w:rsidRPr="00E947EC">
        <w:rPr>
          <w:rFonts w:ascii="Times New Roman" w:hAnsi="Times New Roman" w:cs="Times New Roman"/>
          <w:sz w:val="28"/>
          <w:szCs w:val="28"/>
        </w:rPr>
        <w:t>тов малого и среднего предприни</w:t>
      </w:r>
      <w:r w:rsidRPr="00E947EC">
        <w:rPr>
          <w:rFonts w:ascii="Times New Roman" w:hAnsi="Times New Roman" w:cs="Times New Roman"/>
          <w:sz w:val="28"/>
          <w:szCs w:val="28"/>
        </w:rPr>
        <w:t>м</w:t>
      </w:r>
      <w:r w:rsidR="002D1571" w:rsidRPr="00E947EC">
        <w:rPr>
          <w:rFonts w:ascii="Times New Roman" w:hAnsi="Times New Roman" w:cs="Times New Roman"/>
          <w:sz w:val="28"/>
          <w:szCs w:val="28"/>
        </w:rPr>
        <w:t>ательства муниципалитетом в 2019</w:t>
      </w:r>
      <w:r w:rsidRPr="00E947EC">
        <w:rPr>
          <w:rFonts w:ascii="Times New Roman" w:hAnsi="Times New Roman" w:cs="Times New Roman"/>
          <w:sz w:val="28"/>
          <w:szCs w:val="28"/>
        </w:rPr>
        <w:t xml:space="preserve"> году о</w:t>
      </w:r>
      <w:r w:rsidR="00211E91" w:rsidRPr="00E947EC">
        <w:rPr>
          <w:rFonts w:ascii="Times New Roman" w:hAnsi="Times New Roman" w:cs="Times New Roman"/>
          <w:sz w:val="28"/>
          <w:szCs w:val="28"/>
        </w:rPr>
        <w:t>казана бесплатная консультацион</w:t>
      </w:r>
      <w:r w:rsidRPr="00E947EC">
        <w:rPr>
          <w:rFonts w:ascii="Times New Roman" w:hAnsi="Times New Roman" w:cs="Times New Roman"/>
          <w:sz w:val="28"/>
          <w:szCs w:val="28"/>
        </w:rPr>
        <w:t>ная поддержка субъектам СМП</w:t>
      </w:r>
      <w:proofErr w:type="gramEnd"/>
      <w:r w:rsidRPr="00E947EC">
        <w:rPr>
          <w:rFonts w:ascii="Times New Roman" w:hAnsi="Times New Roman" w:cs="Times New Roman"/>
          <w:sz w:val="28"/>
          <w:szCs w:val="28"/>
        </w:rPr>
        <w:t xml:space="preserve"> (оказано </w:t>
      </w:r>
      <w:r w:rsidR="00211E91" w:rsidRPr="00E947EC">
        <w:rPr>
          <w:rFonts w:ascii="Times New Roman" w:hAnsi="Times New Roman" w:cs="Times New Roman"/>
          <w:sz w:val="28"/>
          <w:szCs w:val="28"/>
        </w:rPr>
        <w:t>167</w:t>
      </w:r>
      <w:r w:rsidRPr="00E947EC">
        <w:rPr>
          <w:rFonts w:ascii="Times New Roman" w:hAnsi="Times New Roman" w:cs="Times New Roman"/>
          <w:sz w:val="28"/>
          <w:szCs w:val="28"/>
        </w:rPr>
        <w:t xml:space="preserve"> у</w:t>
      </w:r>
      <w:r w:rsidR="002D1571" w:rsidRPr="00E947EC">
        <w:rPr>
          <w:rFonts w:ascii="Times New Roman" w:hAnsi="Times New Roman" w:cs="Times New Roman"/>
          <w:sz w:val="28"/>
          <w:szCs w:val="28"/>
        </w:rPr>
        <w:t>слуг</w:t>
      </w:r>
      <w:r w:rsidRPr="00E947EC">
        <w:rPr>
          <w:rFonts w:ascii="Times New Roman" w:hAnsi="Times New Roman" w:cs="Times New Roman"/>
          <w:sz w:val="28"/>
          <w:szCs w:val="28"/>
        </w:rPr>
        <w:t xml:space="preserve">). </w:t>
      </w:r>
    </w:p>
    <w:p w:rsidR="003847C7" w:rsidRPr="00E947EC" w:rsidRDefault="003847C7" w:rsidP="00FA7984">
      <w:pPr>
        <w:tabs>
          <w:tab w:val="left" w:pos="1276"/>
        </w:tabs>
        <w:spacing w:after="0" w:line="240" w:lineRule="auto"/>
        <w:ind w:firstLine="709"/>
        <w:jc w:val="both"/>
        <w:rPr>
          <w:rFonts w:ascii="Times New Roman" w:hAnsi="Times New Roman" w:cs="Times New Roman"/>
          <w:sz w:val="28"/>
          <w:szCs w:val="28"/>
        </w:rPr>
      </w:pPr>
      <w:r w:rsidRPr="00E947EC">
        <w:rPr>
          <w:rFonts w:ascii="Times New Roman" w:hAnsi="Times New Roman" w:cs="Times New Roman"/>
          <w:sz w:val="28"/>
          <w:szCs w:val="28"/>
        </w:rPr>
        <w:t>В рамках подпрограммы в администрации работают телефоны «горячей линии», по которым можно получить информацию по вопросам  организации предпринимательской      деятельности,      о      мерах      государственной      и муниципальной  поддержки  субъектов  бизнеса,  по  защите  прав  субъектов предпринимательства.</w:t>
      </w:r>
    </w:p>
    <w:p w:rsidR="003847C7" w:rsidRPr="00E947EC" w:rsidRDefault="003847C7" w:rsidP="00FA7984">
      <w:pPr>
        <w:tabs>
          <w:tab w:val="left" w:pos="1276"/>
        </w:tabs>
        <w:spacing w:after="0" w:line="240" w:lineRule="auto"/>
        <w:ind w:firstLine="709"/>
        <w:jc w:val="both"/>
        <w:rPr>
          <w:rFonts w:ascii="Times New Roman" w:hAnsi="Times New Roman" w:cs="Times New Roman"/>
          <w:sz w:val="28"/>
          <w:szCs w:val="28"/>
        </w:rPr>
      </w:pPr>
      <w:r w:rsidRPr="00E947EC">
        <w:rPr>
          <w:rFonts w:ascii="Times New Roman" w:hAnsi="Times New Roman" w:cs="Times New Roman"/>
          <w:sz w:val="28"/>
          <w:szCs w:val="28"/>
        </w:rPr>
        <w:t>Для эффективной организации взаимо</w:t>
      </w:r>
      <w:r w:rsidR="005B0205" w:rsidRPr="00E947EC">
        <w:rPr>
          <w:rFonts w:ascii="Times New Roman" w:hAnsi="Times New Roman" w:cs="Times New Roman"/>
          <w:sz w:val="28"/>
          <w:szCs w:val="28"/>
        </w:rPr>
        <w:t>действия представителей предпри</w:t>
      </w:r>
      <w:r w:rsidRPr="00E947EC">
        <w:rPr>
          <w:rFonts w:ascii="Times New Roman" w:hAnsi="Times New Roman" w:cs="Times New Roman"/>
          <w:sz w:val="28"/>
          <w:szCs w:val="28"/>
        </w:rPr>
        <w:t xml:space="preserve">нимательского сообщества и органов местного самоуправления, формирования благоприятного предпринимательского климата и выработки мер по устранению нормативно-правовых, административных и </w:t>
      </w:r>
      <w:proofErr w:type="gramStart"/>
      <w:r w:rsidRPr="00E947EC">
        <w:rPr>
          <w:rFonts w:ascii="Times New Roman" w:hAnsi="Times New Roman" w:cs="Times New Roman"/>
          <w:sz w:val="28"/>
          <w:szCs w:val="28"/>
        </w:rPr>
        <w:t>организационных барьеров, препятствующих развитию и функционированию предприни</w:t>
      </w:r>
      <w:r w:rsidR="005B0205" w:rsidRPr="00E947EC">
        <w:rPr>
          <w:rFonts w:ascii="Times New Roman" w:hAnsi="Times New Roman" w:cs="Times New Roman"/>
          <w:sz w:val="28"/>
          <w:szCs w:val="28"/>
        </w:rPr>
        <w:t>мательства в рай</w:t>
      </w:r>
      <w:r w:rsidRPr="00E947EC">
        <w:rPr>
          <w:rFonts w:ascii="Times New Roman" w:hAnsi="Times New Roman" w:cs="Times New Roman"/>
          <w:sz w:val="28"/>
          <w:szCs w:val="28"/>
        </w:rPr>
        <w:t>оне создан</w:t>
      </w:r>
      <w:proofErr w:type="gramEnd"/>
      <w:r w:rsidRPr="00E947EC">
        <w:rPr>
          <w:rFonts w:ascii="Times New Roman" w:hAnsi="Times New Roman" w:cs="Times New Roman"/>
          <w:sz w:val="28"/>
          <w:szCs w:val="28"/>
        </w:rPr>
        <w:t xml:space="preserve"> Совет по предпринимательству в муници</w:t>
      </w:r>
      <w:r w:rsidR="005B0205" w:rsidRPr="00E947EC">
        <w:rPr>
          <w:rFonts w:ascii="Times New Roman" w:hAnsi="Times New Roman" w:cs="Times New Roman"/>
          <w:sz w:val="28"/>
          <w:szCs w:val="28"/>
        </w:rPr>
        <w:t>пальном образовании Отрадненский</w:t>
      </w:r>
      <w:r w:rsidRPr="00E947EC">
        <w:rPr>
          <w:rFonts w:ascii="Times New Roman" w:hAnsi="Times New Roman" w:cs="Times New Roman"/>
          <w:sz w:val="28"/>
          <w:szCs w:val="28"/>
        </w:rPr>
        <w:t xml:space="preserve"> район. Совет возглавляет глава муницип</w:t>
      </w:r>
      <w:r w:rsidR="005B0205" w:rsidRPr="00E947EC">
        <w:rPr>
          <w:rFonts w:ascii="Times New Roman" w:hAnsi="Times New Roman" w:cs="Times New Roman"/>
          <w:sz w:val="28"/>
          <w:szCs w:val="28"/>
        </w:rPr>
        <w:t>ального образования Отрадненский</w:t>
      </w:r>
      <w:r w:rsidR="005C6FE4" w:rsidRPr="00E947EC">
        <w:rPr>
          <w:rFonts w:ascii="Times New Roman" w:hAnsi="Times New Roman" w:cs="Times New Roman"/>
          <w:sz w:val="28"/>
          <w:szCs w:val="28"/>
        </w:rPr>
        <w:t xml:space="preserve"> район. </w:t>
      </w:r>
      <w:r w:rsidRPr="00E947EC">
        <w:rPr>
          <w:rFonts w:ascii="Times New Roman" w:hAnsi="Times New Roman" w:cs="Times New Roman"/>
          <w:sz w:val="28"/>
          <w:szCs w:val="28"/>
        </w:rPr>
        <w:t xml:space="preserve">В Совет входят </w:t>
      </w:r>
      <w:r w:rsidR="00050A75" w:rsidRPr="00E947EC">
        <w:rPr>
          <w:rFonts w:ascii="Times New Roman" w:hAnsi="Times New Roman" w:cs="Times New Roman"/>
          <w:sz w:val="28"/>
          <w:szCs w:val="28"/>
        </w:rPr>
        <w:t>33</w:t>
      </w:r>
      <w:r w:rsidRPr="00E947EC">
        <w:rPr>
          <w:rFonts w:ascii="Times New Roman" w:hAnsi="Times New Roman" w:cs="Times New Roman"/>
          <w:sz w:val="28"/>
          <w:szCs w:val="28"/>
        </w:rPr>
        <w:t xml:space="preserve"> человек</w:t>
      </w:r>
      <w:r w:rsidR="00050A75" w:rsidRPr="00E947EC">
        <w:rPr>
          <w:rFonts w:ascii="Times New Roman" w:hAnsi="Times New Roman" w:cs="Times New Roman"/>
          <w:sz w:val="28"/>
          <w:szCs w:val="28"/>
        </w:rPr>
        <w:t>а, из них 18</w:t>
      </w:r>
      <w:r w:rsidRPr="00E947EC">
        <w:rPr>
          <w:rFonts w:ascii="Times New Roman" w:hAnsi="Times New Roman" w:cs="Times New Roman"/>
          <w:sz w:val="28"/>
          <w:szCs w:val="28"/>
        </w:rPr>
        <w:t xml:space="preserve"> представителя м</w:t>
      </w:r>
      <w:r w:rsidR="00050A75" w:rsidRPr="00E947EC">
        <w:rPr>
          <w:rFonts w:ascii="Times New Roman" w:hAnsi="Times New Roman" w:cs="Times New Roman"/>
          <w:sz w:val="28"/>
          <w:szCs w:val="28"/>
        </w:rPr>
        <w:t>алого и среднего бизнеса (54%). В 2019 году проведено 12 заседаний</w:t>
      </w:r>
      <w:r w:rsidR="005B0205" w:rsidRPr="00E947EC">
        <w:rPr>
          <w:rFonts w:ascii="Times New Roman" w:hAnsi="Times New Roman" w:cs="Times New Roman"/>
          <w:sz w:val="28"/>
          <w:szCs w:val="28"/>
        </w:rPr>
        <w:t>, на которых рассматривались во</w:t>
      </w:r>
      <w:r w:rsidRPr="00E947EC">
        <w:rPr>
          <w:rFonts w:ascii="Times New Roman" w:hAnsi="Times New Roman" w:cs="Times New Roman"/>
          <w:sz w:val="28"/>
          <w:szCs w:val="28"/>
        </w:rPr>
        <w:t>просы изменения законодательства в сфере з</w:t>
      </w:r>
      <w:r w:rsidR="00050A75" w:rsidRPr="00E947EC">
        <w:rPr>
          <w:rFonts w:ascii="Times New Roman" w:hAnsi="Times New Roman" w:cs="Times New Roman"/>
          <w:sz w:val="28"/>
          <w:szCs w:val="28"/>
        </w:rPr>
        <w:t>ащиты прав потребителей и благо</w:t>
      </w:r>
      <w:r w:rsidRPr="00E947EC">
        <w:rPr>
          <w:rFonts w:ascii="Times New Roman" w:hAnsi="Times New Roman" w:cs="Times New Roman"/>
          <w:sz w:val="28"/>
          <w:szCs w:val="28"/>
        </w:rPr>
        <w:t xml:space="preserve">получия человека, поднимались и освещались вопросы взаимодействия бизнеса с контролирующими организациями (ИФНС, ГПН, </w:t>
      </w:r>
      <w:proofErr w:type="spellStart"/>
      <w:r w:rsidRPr="00E947EC">
        <w:rPr>
          <w:rFonts w:ascii="Times New Roman" w:hAnsi="Times New Roman" w:cs="Times New Roman"/>
          <w:sz w:val="28"/>
          <w:szCs w:val="28"/>
        </w:rPr>
        <w:t>Роспотребнадзор</w:t>
      </w:r>
      <w:proofErr w:type="spellEnd"/>
      <w:r w:rsidRPr="00E947EC">
        <w:rPr>
          <w:rFonts w:ascii="Times New Roman" w:hAnsi="Times New Roman" w:cs="Times New Roman"/>
          <w:sz w:val="28"/>
          <w:szCs w:val="28"/>
        </w:rPr>
        <w:t>) и другие проблемные вопросы ведения предпринимательской деятельности.</w:t>
      </w:r>
    </w:p>
    <w:p w:rsidR="004E57FC" w:rsidRPr="00E947EC" w:rsidRDefault="003847C7" w:rsidP="00FA7984">
      <w:pPr>
        <w:tabs>
          <w:tab w:val="left" w:pos="1276"/>
        </w:tabs>
        <w:spacing w:after="0" w:line="240" w:lineRule="auto"/>
        <w:ind w:firstLine="709"/>
        <w:jc w:val="both"/>
        <w:rPr>
          <w:rFonts w:ascii="Times New Roman" w:hAnsi="Times New Roman" w:cs="Times New Roman"/>
          <w:sz w:val="28"/>
          <w:szCs w:val="28"/>
        </w:rPr>
      </w:pPr>
      <w:r w:rsidRPr="00E947EC">
        <w:rPr>
          <w:rFonts w:ascii="Times New Roman" w:hAnsi="Times New Roman" w:cs="Times New Roman"/>
          <w:sz w:val="28"/>
          <w:szCs w:val="28"/>
        </w:rPr>
        <w:t>Система взаимного диалога власти и предпринимательского сообщества позволяет принимать решения, которые направлены на развитие экономики, устранение необоснованных администрати</w:t>
      </w:r>
      <w:r w:rsidR="00050A75" w:rsidRPr="00E947EC">
        <w:rPr>
          <w:rFonts w:ascii="Times New Roman" w:hAnsi="Times New Roman" w:cs="Times New Roman"/>
          <w:sz w:val="28"/>
          <w:szCs w:val="28"/>
        </w:rPr>
        <w:t>вных барьеров, стабилизацию про</w:t>
      </w:r>
      <w:r w:rsidRPr="00E947EC">
        <w:rPr>
          <w:rFonts w:ascii="Times New Roman" w:hAnsi="Times New Roman" w:cs="Times New Roman"/>
          <w:sz w:val="28"/>
          <w:szCs w:val="28"/>
        </w:rPr>
        <w:t>изводства и создание новых рабочих мест.</w:t>
      </w:r>
    </w:p>
    <w:p w:rsidR="003847C7" w:rsidRPr="00E947EC" w:rsidRDefault="003847C7" w:rsidP="00FA7984">
      <w:pPr>
        <w:tabs>
          <w:tab w:val="left" w:pos="1276"/>
        </w:tabs>
        <w:spacing w:after="0" w:line="240" w:lineRule="auto"/>
        <w:ind w:firstLine="709"/>
        <w:jc w:val="both"/>
        <w:rPr>
          <w:rFonts w:ascii="Times New Roman" w:hAnsi="Times New Roman" w:cs="Times New Roman"/>
          <w:sz w:val="26"/>
          <w:szCs w:val="26"/>
        </w:rPr>
      </w:pPr>
    </w:p>
    <w:p w:rsidR="004E57FC" w:rsidRPr="00E947EC" w:rsidRDefault="00ED44A2" w:rsidP="00354B64">
      <w:pPr>
        <w:spacing w:after="0" w:line="240" w:lineRule="auto"/>
        <w:jc w:val="both"/>
        <w:rPr>
          <w:rFonts w:ascii="Times New Roman" w:hAnsi="Times New Roman" w:cs="Times New Roman"/>
          <w:b/>
          <w:sz w:val="28"/>
          <w:szCs w:val="28"/>
        </w:rPr>
      </w:pPr>
      <w:r w:rsidRPr="00E947EC">
        <w:rPr>
          <w:rFonts w:ascii="Times New Roman" w:hAnsi="Times New Roman" w:cs="Times New Roman"/>
          <w:b/>
          <w:sz w:val="28"/>
          <w:szCs w:val="28"/>
        </w:rPr>
        <w:t>Раздел </w:t>
      </w:r>
      <w:r w:rsidR="008645C8" w:rsidRPr="00E947EC">
        <w:rPr>
          <w:rFonts w:ascii="Times New Roman" w:hAnsi="Times New Roman" w:cs="Times New Roman"/>
          <w:b/>
          <w:sz w:val="28"/>
          <w:szCs w:val="28"/>
        </w:rPr>
        <w:t>4. Повышение уровня информированности субъектов предпринимательской деятельности и потребителей товаров, работ и услуг о состоянии конкурентной среды.</w:t>
      </w:r>
    </w:p>
    <w:p w:rsidR="008645C8" w:rsidRPr="00E947EC" w:rsidRDefault="008645C8" w:rsidP="00B07581">
      <w:pPr>
        <w:spacing w:after="0" w:line="240" w:lineRule="auto"/>
        <w:ind w:firstLine="709"/>
        <w:jc w:val="both"/>
        <w:rPr>
          <w:rFonts w:ascii="Times New Roman" w:hAnsi="Times New Roman" w:cs="Times New Roman"/>
          <w:b/>
          <w:sz w:val="28"/>
          <w:szCs w:val="28"/>
        </w:rPr>
      </w:pPr>
    </w:p>
    <w:p w:rsidR="00C96D62" w:rsidRPr="00E947EC" w:rsidRDefault="00BC6EE2" w:rsidP="00C96D62">
      <w:pPr>
        <w:spacing w:after="0" w:line="240" w:lineRule="auto"/>
        <w:ind w:firstLine="708"/>
        <w:jc w:val="both"/>
        <w:rPr>
          <w:rFonts w:ascii="Times New Roman" w:eastAsia="Times New Roman" w:hAnsi="Times New Roman"/>
          <w:sz w:val="28"/>
          <w:szCs w:val="28"/>
          <w:lang w:eastAsia="x-none"/>
        </w:rPr>
      </w:pPr>
      <w:r w:rsidRPr="00E947EC">
        <w:rPr>
          <w:rFonts w:ascii="Times New Roman" w:eastAsia="Times New Roman" w:hAnsi="Times New Roman"/>
          <w:color w:val="000000"/>
          <w:sz w:val="28"/>
          <w:szCs w:val="28"/>
          <w:lang w:eastAsia="ru-RU"/>
        </w:rPr>
        <w:lastRenderedPageBreak/>
        <w:t>В 2019</w:t>
      </w:r>
      <w:r w:rsidR="00C96D62" w:rsidRPr="00E947EC">
        <w:rPr>
          <w:rFonts w:ascii="Times New Roman" w:eastAsia="Times New Roman" w:hAnsi="Times New Roman"/>
          <w:color w:val="000000"/>
          <w:sz w:val="28"/>
          <w:szCs w:val="28"/>
          <w:lang w:eastAsia="ru-RU"/>
        </w:rPr>
        <w:t xml:space="preserve"> году администрацией муниципального образования Отрадненский район</w:t>
      </w:r>
      <w:r w:rsidR="00C96D62" w:rsidRPr="00E947EC">
        <w:rPr>
          <w:rFonts w:ascii="Times New Roman" w:eastAsia="Times New Roman" w:hAnsi="Times New Roman"/>
          <w:sz w:val="28"/>
          <w:szCs w:val="28"/>
        </w:rPr>
        <w:t xml:space="preserve"> для представителей малого и среднего бизнеса и потребителей товаров и услуг </w:t>
      </w:r>
      <w:r w:rsidR="00C96D62" w:rsidRPr="00E947EC">
        <w:rPr>
          <w:rFonts w:ascii="Times New Roman" w:eastAsia="Times New Roman" w:hAnsi="Times New Roman"/>
          <w:sz w:val="28"/>
          <w:szCs w:val="28"/>
          <w:lang w:eastAsia="x-none"/>
        </w:rPr>
        <w:t>проведена</w:t>
      </w:r>
      <w:r w:rsidR="00C96D62" w:rsidRPr="00E947EC">
        <w:rPr>
          <w:rFonts w:ascii="Times New Roman" w:eastAsia="Times New Roman" w:hAnsi="Times New Roman"/>
          <w:sz w:val="28"/>
          <w:szCs w:val="28"/>
          <w:lang w:val="x-none" w:eastAsia="x-none"/>
        </w:rPr>
        <w:t xml:space="preserve"> </w:t>
      </w:r>
      <w:r w:rsidR="00C96D62" w:rsidRPr="00E947EC">
        <w:rPr>
          <w:rFonts w:ascii="Times New Roman" w:eastAsia="Times New Roman" w:hAnsi="Times New Roman"/>
          <w:sz w:val="28"/>
          <w:szCs w:val="28"/>
          <w:lang w:eastAsia="x-none"/>
        </w:rPr>
        <w:t>активная</w:t>
      </w:r>
      <w:r w:rsidR="00C96D62" w:rsidRPr="00E947EC">
        <w:rPr>
          <w:rFonts w:ascii="Times New Roman" w:eastAsia="Times New Roman" w:hAnsi="Times New Roman"/>
          <w:sz w:val="28"/>
          <w:szCs w:val="28"/>
          <w:lang w:val="x-none" w:eastAsia="x-none"/>
        </w:rPr>
        <w:t xml:space="preserve"> информационно-консультационная работа:</w:t>
      </w:r>
    </w:p>
    <w:p w:rsidR="00C96D62" w:rsidRPr="00E947EC" w:rsidRDefault="00C96D62" w:rsidP="00C96D62">
      <w:pPr>
        <w:spacing w:after="0" w:line="240" w:lineRule="auto"/>
        <w:ind w:firstLine="708"/>
        <w:jc w:val="both"/>
        <w:rPr>
          <w:rFonts w:ascii="Times New Roman" w:eastAsia="Times New Roman" w:hAnsi="Times New Roman"/>
          <w:sz w:val="28"/>
          <w:szCs w:val="28"/>
          <w:lang w:eastAsia="x-none"/>
        </w:rPr>
      </w:pPr>
      <w:r w:rsidRPr="00E947EC">
        <w:rPr>
          <w:rFonts w:ascii="Times New Roman" w:eastAsia="Times New Roman" w:hAnsi="Times New Roman"/>
          <w:sz w:val="28"/>
          <w:szCs w:val="28"/>
          <w:lang w:eastAsia="x-none"/>
        </w:rPr>
        <w:t xml:space="preserve">- </w:t>
      </w:r>
      <w:r w:rsidRPr="00E947EC">
        <w:rPr>
          <w:rFonts w:ascii="Times New Roman" w:eastAsia="Times New Roman" w:hAnsi="Times New Roman"/>
          <w:sz w:val="28"/>
          <w:szCs w:val="28"/>
          <w:lang w:val="x-none" w:eastAsia="x-none"/>
        </w:rPr>
        <w:t xml:space="preserve">проведено </w:t>
      </w:r>
      <w:r w:rsidR="00BA71BB" w:rsidRPr="00E947EC">
        <w:rPr>
          <w:rFonts w:ascii="Times New Roman" w:eastAsia="Times New Roman" w:hAnsi="Times New Roman"/>
          <w:sz w:val="28"/>
          <w:szCs w:val="28"/>
          <w:lang w:eastAsia="x-none"/>
        </w:rPr>
        <w:t>20</w:t>
      </w:r>
      <w:r w:rsidRPr="00E947EC">
        <w:rPr>
          <w:rFonts w:ascii="Times New Roman" w:eastAsia="Times New Roman" w:hAnsi="Times New Roman"/>
          <w:sz w:val="28"/>
          <w:szCs w:val="28"/>
          <w:lang w:val="x-none" w:eastAsia="x-none"/>
        </w:rPr>
        <w:t xml:space="preserve"> совещаний по проблемам предпринимательства (присутствовало более </w:t>
      </w:r>
      <w:r w:rsidR="00BA71BB" w:rsidRPr="00E947EC">
        <w:rPr>
          <w:rFonts w:ascii="Times New Roman" w:eastAsia="Times New Roman" w:hAnsi="Times New Roman"/>
          <w:sz w:val="28"/>
          <w:szCs w:val="28"/>
          <w:lang w:eastAsia="x-none"/>
        </w:rPr>
        <w:t>973</w:t>
      </w:r>
      <w:r w:rsidRPr="00E947EC">
        <w:rPr>
          <w:rFonts w:ascii="Times New Roman" w:eastAsia="Times New Roman" w:hAnsi="Times New Roman"/>
          <w:sz w:val="28"/>
          <w:szCs w:val="28"/>
          <w:lang w:val="x-none" w:eastAsia="x-none"/>
        </w:rPr>
        <w:t xml:space="preserve"> субъектов малого и среднего бизнеса</w:t>
      </w:r>
      <w:r w:rsidRPr="00E947EC">
        <w:rPr>
          <w:rFonts w:ascii="Times New Roman" w:eastAsia="Times New Roman" w:hAnsi="Times New Roman"/>
          <w:sz w:val="28"/>
          <w:szCs w:val="28"/>
          <w:lang w:eastAsia="x-none"/>
        </w:rPr>
        <w:t>)</w:t>
      </w:r>
      <w:r w:rsidRPr="00E947EC">
        <w:rPr>
          <w:rFonts w:ascii="Times New Roman" w:eastAsia="Times New Roman" w:hAnsi="Times New Roman"/>
          <w:sz w:val="28"/>
          <w:szCs w:val="28"/>
          <w:lang w:val="x-none" w:eastAsia="x-none"/>
        </w:rPr>
        <w:t>. Рассмотрены проблемные вопросы кредитования малого и среднего бизнеса, а та</w:t>
      </w:r>
      <w:r w:rsidR="00EA5BA5" w:rsidRPr="00E947EC">
        <w:rPr>
          <w:rFonts w:ascii="Times New Roman" w:eastAsia="Times New Roman" w:hAnsi="Times New Roman"/>
          <w:sz w:val="28"/>
          <w:szCs w:val="28"/>
          <w:lang w:val="x-none" w:eastAsia="x-none"/>
        </w:rPr>
        <w:t xml:space="preserve">кже вопросы </w:t>
      </w:r>
      <w:r w:rsidR="00EA5BA5" w:rsidRPr="00E947EC">
        <w:rPr>
          <w:rFonts w:ascii="Times New Roman" w:eastAsia="Times New Roman" w:hAnsi="Times New Roman"/>
          <w:sz w:val="28"/>
          <w:szCs w:val="28"/>
          <w:lang w:eastAsia="x-none"/>
        </w:rPr>
        <w:t>охраны труда</w:t>
      </w:r>
      <w:r w:rsidR="00615665" w:rsidRPr="00E947EC">
        <w:rPr>
          <w:rFonts w:ascii="Times New Roman" w:eastAsia="Times New Roman" w:hAnsi="Times New Roman"/>
          <w:sz w:val="28"/>
          <w:szCs w:val="28"/>
          <w:lang w:val="x-none" w:eastAsia="x-none"/>
        </w:rPr>
        <w:t>,</w:t>
      </w:r>
      <w:r w:rsidRPr="00E947EC">
        <w:rPr>
          <w:rFonts w:ascii="Times New Roman" w:eastAsia="Times New Roman" w:hAnsi="Times New Roman"/>
          <w:sz w:val="28"/>
          <w:szCs w:val="28"/>
          <w:lang w:val="x-none" w:eastAsia="x-none"/>
        </w:rPr>
        <w:t xml:space="preserve"> финансовой поддержки предпринимателей</w:t>
      </w:r>
      <w:r w:rsidR="00615665" w:rsidRPr="00E947EC">
        <w:rPr>
          <w:rFonts w:ascii="Times New Roman" w:eastAsia="Times New Roman" w:hAnsi="Times New Roman"/>
          <w:sz w:val="28"/>
          <w:szCs w:val="28"/>
          <w:lang w:eastAsia="x-none"/>
        </w:rPr>
        <w:t>, изменения в законодательстве РФ в сфере продажи и производства продукции</w:t>
      </w:r>
      <w:r w:rsidRPr="00E947EC">
        <w:rPr>
          <w:rFonts w:ascii="Times New Roman" w:eastAsia="Times New Roman" w:hAnsi="Times New Roman"/>
          <w:sz w:val="28"/>
          <w:szCs w:val="28"/>
          <w:lang w:val="x-none" w:eastAsia="x-none"/>
        </w:rPr>
        <w:t xml:space="preserve">; </w:t>
      </w:r>
    </w:p>
    <w:p w:rsidR="00C96D62" w:rsidRPr="00E947EC" w:rsidRDefault="00BA71BB" w:rsidP="00C96D62">
      <w:pPr>
        <w:spacing w:after="0" w:line="240" w:lineRule="auto"/>
        <w:ind w:firstLine="708"/>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 опубликовано 77</w:t>
      </w:r>
      <w:r w:rsidR="00C96D62" w:rsidRPr="00E947EC">
        <w:rPr>
          <w:rFonts w:ascii="Times New Roman" w:eastAsia="Times New Roman" w:hAnsi="Times New Roman"/>
          <w:sz w:val="28"/>
          <w:szCs w:val="28"/>
          <w:lang w:eastAsia="ru-RU"/>
        </w:rPr>
        <w:t xml:space="preserve"> статей в районных газетах по вопросам развития малого и среднего предпринимательства;</w:t>
      </w:r>
    </w:p>
    <w:p w:rsidR="00C96D62" w:rsidRPr="00E947EC" w:rsidRDefault="00C96D62" w:rsidP="00C96D62">
      <w:pPr>
        <w:spacing w:after="0" w:line="240" w:lineRule="auto"/>
        <w:ind w:firstLine="708"/>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 xml:space="preserve">- размещено на официальном сайте муниципального образования Отрадненский район </w:t>
      </w:r>
      <w:r w:rsidRPr="00E947EC">
        <w:rPr>
          <w:rFonts w:ascii="Times New Roman" w:eastAsia="Times New Roman" w:hAnsi="Times New Roman"/>
          <w:sz w:val="24"/>
          <w:szCs w:val="24"/>
          <w:lang w:eastAsia="ru-RU"/>
        </w:rPr>
        <w:t xml:space="preserve"> </w:t>
      </w:r>
      <w:r w:rsidRPr="00E947EC">
        <w:rPr>
          <w:rFonts w:ascii="Times New Roman" w:eastAsia="Times New Roman" w:hAnsi="Times New Roman"/>
          <w:sz w:val="28"/>
          <w:szCs w:val="28"/>
          <w:u w:val="single"/>
          <w:lang w:val="en-US"/>
        </w:rPr>
        <w:t>www</w:t>
      </w:r>
      <w:r w:rsidRPr="00E947EC">
        <w:rPr>
          <w:rFonts w:ascii="Times New Roman" w:eastAsia="Times New Roman" w:hAnsi="Times New Roman"/>
          <w:sz w:val="28"/>
          <w:szCs w:val="28"/>
          <w:u w:val="single"/>
        </w:rPr>
        <w:t>.</w:t>
      </w:r>
      <w:proofErr w:type="spellStart"/>
      <w:r w:rsidRPr="00E947EC">
        <w:rPr>
          <w:rFonts w:ascii="Times New Roman" w:eastAsia="Times New Roman" w:hAnsi="Times New Roman"/>
          <w:sz w:val="28"/>
          <w:szCs w:val="28"/>
          <w:u w:val="single"/>
          <w:lang w:val="en-US"/>
        </w:rPr>
        <w:t>otradnaya</w:t>
      </w:r>
      <w:proofErr w:type="spellEnd"/>
      <w:r w:rsidRPr="00E947EC">
        <w:rPr>
          <w:rFonts w:ascii="Times New Roman" w:eastAsia="Times New Roman" w:hAnsi="Times New Roman"/>
          <w:sz w:val="28"/>
          <w:szCs w:val="28"/>
          <w:u w:val="single"/>
        </w:rPr>
        <w:t>.</w:t>
      </w:r>
      <w:proofErr w:type="spellStart"/>
      <w:r w:rsidRPr="00E947EC">
        <w:rPr>
          <w:rFonts w:ascii="Times New Roman" w:eastAsia="Times New Roman" w:hAnsi="Times New Roman"/>
          <w:sz w:val="28"/>
          <w:szCs w:val="28"/>
          <w:u w:val="single"/>
          <w:lang w:val="en-US"/>
        </w:rPr>
        <w:t>ru</w:t>
      </w:r>
      <w:proofErr w:type="spellEnd"/>
      <w:r w:rsidRPr="00E947EC">
        <w:rPr>
          <w:rFonts w:ascii="Times New Roman" w:eastAsia="Times New Roman" w:hAnsi="Times New Roman"/>
          <w:sz w:val="28"/>
          <w:szCs w:val="28"/>
        </w:rPr>
        <w:t xml:space="preserve"> </w:t>
      </w:r>
      <w:r w:rsidRPr="00E947EC">
        <w:rPr>
          <w:rFonts w:ascii="Times New Roman" w:eastAsia="Times New Roman" w:hAnsi="Times New Roman"/>
          <w:sz w:val="28"/>
          <w:szCs w:val="28"/>
          <w:lang w:eastAsia="ru-RU"/>
        </w:rPr>
        <w:t xml:space="preserve">и </w:t>
      </w:r>
      <w:hyperlink r:id="rId52" w:history="1">
        <w:r w:rsidRPr="00E947EC">
          <w:rPr>
            <w:rFonts w:ascii="Times New Roman" w:eastAsia="Times New Roman" w:hAnsi="Times New Roman"/>
            <w:color w:val="000000"/>
            <w:sz w:val="28"/>
            <w:szCs w:val="28"/>
            <w:u w:val="single"/>
            <w:lang w:val="en-US"/>
          </w:rPr>
          <w:t>www</w:t>
        </w:r>
        <w:r w:rsidRPr="00E947EC">
          <w:rPr>
            <w:rFonts w:ascii="Times New Roman" w:eastAsia="Times New Roman" w:hAnsi="Times New Roman"/>
            <w:color w:val="000000"/>
            <w:sz w:val="28"/>
            <w:szCs w:val="28"/>
            <w:u w:val="single"/>
          </w:rPr>
          <w:t>.</w:t>
        </w:r>
        <w:r w:rsidRPr="00E947EC">
          <w:rPr>
            <w:rFonts w:ascii="Times New Roman" w:eastAsia="Times New Roman" w:hAnsi="Times New Roman"/>
            <w:color w:val="000000"/>
            <w:sz w:val="28"/>
            <w:szCs w:val="28"/>
            <w:u w:val="single"/>
            <w:lang w:val="en-US"/>
          </w:rPr>
          <w:t>invest</w:t>
        </w:r>
        <w:r w:rsidRPr="00E947EC">
          <w:rPr>
            <w:rFonts w:ascii="Times New Roman" w:eastAsia="Times New Roman" w:hAnsi="Times New Roman"/>
            <w:color w:val="000000"/>
            <w:sz w:val="28"/>
            <w:szCs w:val="28"/>
            <w:u w:val="single"/>
          </w:rPr>
          <w:t>.</w:t>
        </w:r>
        <w:proofErr w:type="spellStart"/>
        <w:r w:rsidRPr="00E947EC">
          <w:rPr>
            <w:rFonts w:ascii="Times New Roman" w:eastAsia="Times New Roman" w:hAnsi="Times New Roman"/>
            <w:color w:val="000000"/>
            <w:sz w:val="28"/>
            <w:szCs w:val="28"/>
            <w:u w:val="single"/>
            <w:lang w:val="en-US"/>
          </w:rPr>
          <w:t>otradnaya</w:t>
        </w:r>
        <w:proofErr w:type="spellEnd"/>
        <w:r w:rsidRPr="00E947EC">
          <w:rPr>
            <w:rFonts w:ascii="Times New Roman" w:eastAsia="Times New Roman" w:hAnsi="Times New Roman"/>
            <w:color w:val="000000"/>
            <w:sz w:val="28"/>
            <w:szCs w:val="28"/>
            <w:u w:val="single"/>
          </w:rPr>
          <w:t>.</w:t>
        </w:r>
        <w:proofErr w:type="spellStart"/>
        <w:r w:rsidRPr="00E947EC">
          <w:rPr>
            <w:rFonts w:ascii="Times New Roman" w:eastAsia="Times New Roman" w:hAnsi="Times New Roman"/>
            <w:color w:val="000000"/>
            <w:sz w:val="28"/>
            <w:szCs w:val="28"/>
            <w:u w:val="single"/>
            <w:lang w:val="en-US"/>
          </w:rPr>
          <w:t>ru</w:t>
        </w:r>
        <w:proofErr w:type="spellEnd"/>
      </w:hyperlink>
      <w:r w:rsidRPr="00E947EC">
        <w:rPr>
          <w:rFonts w:ascii="Times New Roman" w:eastAsia="Times New Roman" w:hAnsi="Times New Roman"/>
          <w:sz w:val="28"/>
          <w:szCs w:val="28"/>
        </w:rPr>
        <w:t xml:space="preserve"> </w:t>
      </w:r>
      <w:r w:rsidR="00BA71BB" w:rsidRPr="00E947EC">
        <w:rPr>
          <w:rFonts w:ascii="Times New Roman" w:eastAsia="Times New Roman" w:hAnsi="Times New Roman"/>
          <w:sz w:val="28"/>
          <w:szCs w:val="28"/>
          <w:lang w:eastAsia="ru-RU"/>
        </w:rPr>
        <w:t>62</w:t>
      </w:r>
      <w:r w:rsidRPr="00E947EC">
        <w:rPr>
          <w:rFonts w:ascii="Times New Roman" w:eastAsia="Times New Roman" w:hAnsi="Times New Roman"/>
          <w:sz w:val="28"/>
          <w:szCs w:val="28"/>
          <w:lang w:eastAsia="ru-RU"/>
        </w:rPr>
        <w:t xml:space="preserve"> публикаций по вопросам развития малого и среднего предпринимательства;</w:t>
      </w:r>
    </w:p>
    <w:p w:rsidR="00C96D62" w:rsidRPr="00E947EC" w:rsidRDefault="00C96D62" w:rsidP="00C96D62">
      <w:pPr>
        <w:keepNext/>
        <w:spacing w:after="0" w:line="240" w:lineRule="auto"/>
        <w:ind w:firstLine="851"/>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 в МФЦ размещены информационный бюллетень, ролл-ап по поддержке малого и среднего предпринимательства;</w:t>
      </w:r>
    </w:p>
    <w:p w:rsidR="00C96D62" w:rsidRPr="00E947EC" w:rsidRDefault="00C96D62" w:rsidP="00C96D62">
      <w:pPr>
        <w:spacing w:after="0" w:line="240" w:lineRule="auto"/>
        <w:ind w:firstLine="708"/>
        <w:jc w:val="both"/>
        <w:rPr>
          <w:rFonts w:ascii="Times New Roman" w:eastAsia="Times New Roman" w:hAnsi="Times New Roman"/>
          <w:sz w:val="28"/>
          <w:szCs w:val="28"/>
          <w:lang w:eastAsia="x-none"/>
        </w:rPr>
      </w:pPr>
      <w:r w:rsidRPr="00E947EC">
        <w:rPr>
          <w:rFonts w:ascii="Times New Roman" w:eastAsia="Times New Roman" w:hAnsi="Times New Roman"/>
          <w:sz w:val="28"/>
          <w:szCs w:val="28"/>
          <w:lang w:val="x-none" w:eastAsia="x-none"/>
        </w:rPr>
        <w:t xml:space="preserve">- субъекты малого бизнеса </w:t>
      </w:r>
      <w:proofErr w:type="spellStart"/>
      <w:r w:rsidRPr="00E947EC">
        <w:rPr>
          <w:rFonts w:ascii="Times New Roman" w:eastAsia="Times New Roman" w:hAnsi="Times New Roman"/>
          <w:sz w:val="28"/>
          <w:szCs w:val="28"/>
          <w:lang w:eastAsia="x-none"/>
        </w:rPr>
        <w:t>Отрадненс</w:t>
      </w:r>
      <w:proofErr w:type="spellEnd"/>
      <w:r w:rsidRPr="00E947EC">
        <w:rPr>
          <w:rFonts w:ascii="Times New Roman" w:eastAsia="Times New Roman" w:hAnsi="Times New Roman"/>
          <w:sz w:val="28"/>
          <w:szCs w:val="28"/>
          <w:lang w:val="x-none" w:eastAsia="x-none"/>
        </w:rPr>
        <w:t>кого района (</w:t>
      </w:r>
      <w:r w:rsidR="00BA71BB" w:rsidRPr="00E947EC">
        <w:rPr>
          <w:rFonts w:ascii="Times New Roman" w:eastAsia="Times New Roman" w:hAnsi="Times New Roman"/>
          <w:sz w:val="28"/>
          <w:szCs w:val="28"/>
          <w:lang w:eastAsia="x-none"/>
        </w:rPr>
        <w:t>КФХ, ЛПХ, ИП, ООО ПКП «Вега», ООО «</w:t>
      </w:r>
      <w:proofErr w:type="spellStart"/>
      <w:r w:rsidR="00BA71BB" w:rsidRPr="00E947EC">
        <w:rPr>
          <w:rFonts w:ascii="Times New Roman" w:eastAsia="Times New Roman" w:hAnsi="Times New Roman"/>
          <w:sz w:val="28"/>
          <w:szCs w:val="28"/>
          <w:lang w:eastAsia="x-none"/>
        </w:rPr>
        <w:t>Стронг</w:t>
      </w:r>
      <w:proofErr w:type="spellEnd"/>
      <w:r w:rsidR="00BA71BB" w:rsidRPr="00E947EC">
        <w:rPr>
          <w:rFonts w:ascii="Times New Roman" w:eastAsia="Times New Roman" w:hAnsi="Times New Roman"/>
          <w:sz w:val="28"/>
          <w:szCs w:val="28"/>
          <w:lang w:eastAsia="x-none"/>
        </w:rPr>
        <w:t>», ООО «Сити», ООО «</w:t>
      </w:r>
      <w:proofErr w:type="spellStart"/>
      <w:r w:rsidR="00BA71BB" w:rsidRPr="00E947EC">
        <w:rPr>
          <w:rFonts w:ascii="Times New Roman" w:eastAsia="Times New Roman" w:hAnsi="Times New Roman"/>
          <w:sz w:val="28"/>
          <w:szCs w:val="28"/>
          <w:lang w:eastAsia="x-none"/>
        </w:rPr>
        <w:t>Шад</w:t>
      </w:r>
      <w:proofErr w:type="spellEnd"/>
      <w:r w:rsidR="00BA71BB" w:rsidRPr="00E947EC">
        <w:rPr>
          <w:rFonts w:ascii="Times New Roman" w:eastAsia="Times New Roman" w:hAnsi="Times New Roman"/>
          <w:sz w:val="28"/>
          <w:szCs w:val="28"/>
          <w:lang w:eastAsia="x-none"/>
        </w:rPr>
        <w:t>»</w:t>
      </w:r>
      <w:r w:rsidRPr="00E947EC">
        <w:rPr>
          <w:rFonts w:ascii="Times New Roman" w:eastAsia="Times New Roman" w:hAnsi="Times New Roman"/>
          <w:sz w:val="28"/>
          <w:szCs w:val="28"/>
          <w:lang w:val="x-none" w:eastAsia="x-none"/>
        </w:rPr>
        <w:t>) принима</w:t>
      </w:r>
      <w:r w:rsidRPr="00E947EC">
        <w:rPr>
          <w:rFonts w:ascii="Times New Roman" w:eastAsia="Times New Roman" w:hAnsi="Times New Roman"/>
          <w:sz w:val="28"/>
          <w:szCs w:val="28"/>
          <w:lang w:eastAsia="x-none"/>
        </w:rPr>
        <w:t>ли</w:t>
      </w:r>
      <w:r w:rsidRPr="00E947EC">
        <w:rPr>
          <w:rFonts w:ascii="Times New Roman" w:eastAsia="Times New Roman" w:hAnsi="Times New Roman"/>
          <w:sz w:val="28"/>
          <w:szCs w:val="28"/>
          <w:lang w:val="x-none" w:eastAsia="x-none"/>
        </w:rPr>
        <w:t xml:space="preserve"> участие </w:t>
      </w:r>
      <w:r w:rsidR="00BA71BB" w:rsidRPr="00E947EC">
        <w:rPr>
          <w:rFonts w:ascii="Times New Roman" w:eastAsia="Times New Roman" w:hAnsi="Times New Roman"/>
          <w:sz w:val="28"/>
          <w:szCs w:val="28"/>
          <w:lang w:eastAsia="x-none"/>
        </w:rPr>
        <w:t xml:space="preserve">в четырех выставок – ярмарок, в том числе в международной выставке «Мебель. Интерьер. Деревообработка» г. Алматы,  аграрная выставка «Золотая Нива» г. Усть-Лабинск. </w:t>
      </w:r>
    </w:p>
    <w:p w:rsidR="00C96D62" w:rsidRPr="00E947EC" w:rsidRDefault="00C96D62" w:rsidP="00C96D62">
      <w:pPr>
        <w:spacing w:after="0" w:line="240" w:lineRule="auto"/>
        <w:ind w:firstLine="708"/>
        <w:jc w:val="both"/>
        <w:rPr>
          <w:rFonts w:ascii="Times New Roman" w:eastAsia="Times New Roman" w:hAnsi="Times New Roman"/>
          <w:sz w:val="28"/>
          <w:szCs w:val="28"/>
          <w:lang w:eastAsia="x-none"/>
        </w:rPr>
      </w:pPr>
      <w:r w:rsidRPr="00E947EC">
        <w:rPr>
          <w:rFonts w:ascii="Times New Roman" w:eastAsia="Times New Roman" w:hAnsi="Times New Roman"/>
          <w:sz w:val="28"/>
          <w:szCs w:val="28"/>
          <w:lang w:eastAsia="x-none"/>
        </w:rPr>
        <w:t>В 2</w:t>
      </w:r>
      <w:r w:rsidRPr="00E947EC">
        <w:rPr>
          <w:rFonts w:ascii="Times New Roman" w:eastAsia="Times New Roman" w:hAnsi="Times New Roman"/>
          <w:sz w:val="28"/>
          <w:szCs w:val="28"/>
          <w:lang w:val="x-none" w:eastAsia="x-none"/>
        </w:rPr>
        <w:t>01</w:t>
      </w:r>
      <w:r w:rsidR="007603A9" w:rsidRPr="00E947EC">
        <w:rPr>
          <w:rFonts w:ascii="Times New Roman" w:eastAsia="Times New Roman" w:hAnsi="Times New Roman"/>
          <w:sz w:val="28"/>
          <w:szCs w:val="28"/>
          <w:lang w:eastAsia="x-none"/>
        </w:rPr>
        <w:t>9</w:t>
      </w:r>
      <w:r w:rsidRPr="00E947EC">
        <w:rPr>
          <w:rFonts w:ascii="Times New Roman" w:eastAsia="Times New Roman" w:hAnsi="Times New Roman"/>
          <w:sz w:val="28"/>
          <w:szCs w:val="28"/>
          <w:lang w:val="x-none" w:eastAsia="x-none"/>
        </w:rPr>
        <w:t xml:space="preserve"> го</w:t>
      </w:r>
      <w:r w:rsidRPr="00E947EC">
        <w:rPr>
          <w:rFonts w:ascii="Times New Roman" w:eastAsia="Times New Roman" w:hAnsi="Times New Roman"/>
          <w:sz w:val="28"/>
          <w:szCs w:val="28"/>
          <w:lang w:eastAsia="x-none"/>
        </w:rPr>
        <w:t xml:space="preserve">ду в администрацию муниципального образования </w:t>
      </w:r>
      <w:r w:rsidRPr="00E947EC">
        <w:rPr>
          <w:rFonts w:ascii="Times New Roman" w:eastAsia="Times New Roman" w:hAnsi="Times New Roman"/>
          <w:sz w:val="28"/>
          <w:szCs w:val="28"/>
          <w:lang w:eastAsia="ru-RU"/>
        </w:rPr>
        <w:t>Отрадненский</w:t>
      </w:r>
      <w:r w:rsidRPr="00E947EC">
        <w:rPr>
          <w:rFonts w:ascii="Times New Roman" w:eastAsia="Times New Roman" w:hAnsi="Times New Roman"/>
          <w:sz w:val="28"/>
          <w:szCs w:val="28"/>
          <w:lang w:eastAsia="x-none"/>
        </w:rPr>
        <w:t xml:space="preserve"> район</w:t>
      </w:r>
      <w:r w:rsidRPr="00E947EC">
        <w:rPr>
          <w:rFonts w:ascii="Times New Roman" w:eastAsia="Times New Roman" w:hAnsi="Times New Roman"/>
          <w:sz w:val="28"/>
          <w:szCs w:val="28"/>
          <w:lang w:val="x-none" w:eastAsia="x-none"/>
        </w:rPr>
        <w:t xml:space="preserve"> поступило </w:t>
      </w:r>
      <w:r w:rsidR="007603A9" w:rsidRPr="00E947EC">
        <w:rPr>
          <w:rFonts w:ascii="Times New Roman" w:eastAsia="Times New Roman" w:hAnsi="Times New Roman"/>
          <w:sz w:val="28"/>
          <w:szCs w:val="28"/>
          <w:lang w:eastAsia="x-none"/>
        </w:rPr>
        <w:t>167</w:t>
      </w:r>
      <w:r w:rsidRPr="00E947EC">
        <w:rPr>
          <w:rFonts w:ascii="Times New Roman" w:eastAsia="Times New Roman" w:hAnsi="Times New Roman"/>
          <w:sz w:val="28"/>
          <w:szCs w:val="28"/>
          <w:lang w:val="x-none" w:eastAsia="x-none"/>
        </w:rPr>
        <w:t xml:space="preserve"> обращени</w:t>
      </w:r>
      <w:r w:rsidRPr="00E947EC">
        <w:rPr>
          <w:rFonts w:ascii="Times New Roman" w:eastAsia="Times New Roman" w:hAnsi="Times New Roman"/>
          <w:sz w:val="28"/>
          <w:szCs w:val="28"/>
          <w:lang w:eastAsia="x-none"/>
        </w:rPr>
        <w:t>й</w:t>
      </w:r>
      <w:r w:rsidRPr="00E947EC">
        <w:rPr>
          <w:rFonts w:ascii="Times New Roman" w:eastAsia="Times New Roman" w:hAnsi="Times New Roman"/>
          <w:sz w:val="28"/>
          <w:szCs w:val="28"/>
          <w:lang w:val="x-none" w:eastAsia="x-none"/>
        </w:rPr>
        <w:t xml:space="preserve"> от граждан и предпринимателей по вопросам открытия и ведения предпринимательской деятельности, из них:</w:t>
      </w:r>
    </w:p>
    <w:p w:rsidR="00C96D62" w:rsidRPr="00E947EC" w:rsidRDefault="00C96D62" w:rsidP="00C96D62">
      <w:pPr>
        <w:spacing w:after="0" w:line="240" w:lineRule="auto"/>
        <w:ind w:firstLine="708"/>
        <w:jc w:val="both"/>
        <w:rPr>
          <w:rFonts w:ascii="Times New Roman" w:eastAsia="Times New Roman" w:hAnsi="Times New Roman"/>
          <w:sz w:val="28"/>
          <w:szCs w:val="28"/>
          <w:lang w:eastAsia="x-none"/>
        </w:rPr>
      </w:pPr>
      <w:r w:rsidRPr="00E947EC">
        <w:rPr>
          <w:rFonts w:ascii="Times New Roman" w:eastAsia="Times New Roman" w:hAnsi="Times New Roman"/>
          <w:sz w:val="28"/>
          <w:szCs w:val="28"/>
          <w:lang w:val="x-none" w:eastAsia="x-none"/>
        </w:rPr>
        <w:t xml:space="preserve"> - «</w:t>
      </w:r>
      <w:r w:rsidRPr="00E947EC">
        <w:rPr>
          <w:rFonts w:ascii="Times New Roman" w:eastAsia="Times New Roman" w:hAnsi="Times New Roman"/>
          <w:sz w:val="28"/>
          <w:szCs w:val="28"/>
          <w:lang w:eastAsia="x-none"/>
        </w:rPr>
        <w:t>Письменные</w:t>
      </w:r>
      <w:r w:rsidRPr="00E947EC">
        <w:rPr>
          <w:rFonts w:ascii="Times New Roman" w:eastAsia="Times New Roman" w:hAnsi="Times New Roman"/>
          <w:sz w:val="28"/>
          <w:szCs w:val="28"/>
          <w:lang w:val="x-none" w:eastAsia="x-none"/>
        </w:rPr>
        <w:t xml:space="preserve"> обращения» -</w:t>
      </w:r>
      <w:r w:rsidR="007603A9" w:rsidRPr="00E947EC">
        <w:rPr>
          <w:rFonts w:ascii="Times New Roman" w:eastAsia="Times New Roman" w:hAnsi="Times New Roman"/>
          <w:sz w:val="28"/>
          <w:szCs w:val="28"/>
          <w:lang w:eastAsia="x-none"/>
        </w:rPr>
        <w:t xml:space="preserve"> 44</w:t>
      </w:r>
      <w:r w:rsidRPr="00E947EC">
        <w:rPr>
          <w:rFonts w:ascii="Times New Roman" w:eastAsia="Times New Roman" w:hAnsi="Times New Roman"/>
          <w:sz w:val="28"/>
          <w:szCs w:val="28"/>
          <w:lang w:val="x-none" w:eastAsia="x-none"/>
        </w:rPr>
        <w:t xml:space="preserve"> обращени</w:t>
      </w:r>
      <w:r w:rsidRPr="00E947EC">
        <w:rPr>
          <w:rFonts w:ascii="Times New Roman" w:eastAsia="Times New Roman" w:hAnsi="Times New Roman"/>
          <w:sz w:val="28"/>
          <w:szCs w:val="28"/>
          <w:lang w:eastAsia="x-none"/>
        </w:rPr>
        <w:t xml:space="preserve">й по вопросам ведения предпринимательской деятельности, изменения требований налогового, пенсионного, земельного законодательства, </w:t>
      </w:r>
      <w:r w:rsidRPr="00E947EC">
        <w:rPr>
          <w:rFonts w:ascii="Times New Roman" w:eastAsia="Times New Roman" w:hAnsi="Times New Roman"/>
          <w:sz w:val="28"/>
          <w:szCs w:val="28"/>
          <w:lang w:val="x-none" w:eastAsia="x-none"/>
        </w:rPr>
        <w:t>процедуре регистрации индивидуальных предпринимателей</w:t>
      </w:r>
      <w:r w:rsidRPr="00E947EC">
        <w:rPr>
          <w:rFonts w:ascii="Times New Roman" w:eastAsia="Times New Roman" w:hAnsi="Times New Roman"/>
          <w:sz w:val="28"/>
          <w:szCs w:val="28"/>
          <w:lang w:eastAsia="x-none"/>
        </w:rPr>
        <w:t xml:space="preserve"> и т.д.</w:t>
      </w:r>
    </w:p>
    <w:p w:rsidR="00C96D62" w:rsidRPr="00E947EC" w:rsidRDefault="00C96D62" w:rsidP="00C96D62">
      <w:pPr>
        <w:spacing w:after="0" w:line="240" w:lineRule="auto"/>
        <w:ind w:firstLine="708"/>
        <w:jc w:val="both"/>
        <w:rPr>
          <w:rFonts w:ascii="Times New Roman" w:eastAsia="Times New Roman" w:hAnsi="Times New Roman"/>
          <w:sz w:val="28"/>
          <w:szCs w:val="28"/>
          <w:lang w:val="x-none" w:eastAsia="x-none"/>
        </w:rPr>
      </w:pPr>
      <w:r w:rsidRPr="00E947EC">
        <w:rPr>
          <w:rFonts w:ascii="Times New Roman" w:eastAsia="Times New Roman" w:hAnsi="Times New Roman"/>
          <w:sz w:val="28"/>
          <w:szCs w:val="28"/>
          <w:lang w:val="x-none" w:eastAsia="x-none"/>
        </w:rPr>
        <w:t xml:space="preserve">- «Устные обращения» - </w:t>
      </w:r>
      <w:r w:rsidR="007603A9" w:rsidRPr="00E947EC">
        <w:rPr>
          <w:rFonts w:ascii="Times New Roman" w:eastAsia="Times New Roman" w:hAnsi="Times New Roman"/>
          <w:sz w:val="28"/>
          <w:szCs w:val="28"/>
          <w:lang w:eastAsia="x-none"/>
        </w:rPr>
        <w:t>123</w:t>
      </w:r>
      <w:r w:rsidRPr="00E947EC">
        <w:rPr>
          <w:rFonts w:ascii="Times New Roman" w:eastAsia="Times New Roman" w:hAnsi="Times New Roman"/>
          <w:sz w:val="28"/>
          <w:szCs w:val="28"/>
          <w:lang w:val="x-none" w:eastAsia="x-none"/>
        </w:rPr>
        <w:t xml:space="preserve"> обращений по вопросам оказания муниципальной и государственной поддержки субъектам малого предпринимательства; по заполнению отчетности получателями субсидий - субъектами малого бизнеса; по организации предпринимательской деятельности и другие вопросы.</w:t>
      </w:r>
    </w:p>
    <w:p w:rsidR="00C96D62" w:rsidRPr="00E947EC" w:rsidRDefault="00C96D62" w:rsidP="00C96D62">
      <w:pPr>
        <w:keepNext/>
        <w:tabs>
          <w:tab w:val="left" w:pos="741"/>
        </w:tabs>
        <w:spacing w:after="0" w:line="240" w:lineRule="auto"/>
        <w:ind w:firstLine="851"/>
        <w:jc w:val="both"/>
        <w:rPr>
          <w:rFonts w:ascii="Times New Roman" w:eastAsia="Times New Roman" w:hAnsi="Times New Roman"/>
          <w:sz w:val="28"/>
          <w:szCs w:val="28"/>
          <w:lang w:eastAsia="x-none"/>
        </w:rPr>
      </w:pPr>
      <w:r w:rsidRPr="00E947EC">
        <w:rPr>
          <w:rFonts w:ascii="Times New Roman" w:eastAsia="Times New Roman" w:hAnsi="Times New Roman"/>
          <w:sz w:val="28"/>
          <w:szCs w:val="28"/>
          <w:lang w:val="x-none" w:eastAsia="x-none"/>
        </w:rPr>
        <w:t>Все обращения регистрируются в журнале регистрации обращений субъектов малого и среднего предпринимательства. На все вопросы даны</w:t>
      </w:r>
      <w:r w:rsidRPr="00E947EC">
        <w:rPr>
          <w:rFonts w:ascii="Times New Roman" w:eastAsia="Times New Roman" w:hAnsi="Times New Roman"/>
          <w:sz w:val="28"/>
          <w:szCs w:val="28"/>
          <w:lang w:eastAsia="x-none"/>
        </w:rPr>
        <w:t xml:space="preserve"> консультации и </w:t>
      </w:r>
      <w:r w:rsidRPr="00E947EC">
        <w:rPr>
          <w:rFonts w:ascii="Times New Roman" w:eastAsia="Times New Roman" w:hAnsi="Times New Roman"/>
          <w:sz w:val="28"/>
          <w:szCs w:val="28"/>
          <w:lang w:val="x-none" w:eastAsia="x-none"/>
        </w:rPr>
        <w:t xml:space="preserve">разъяснения. </w:t>
      </w:r>
    </w:p>
    <w:p w:rsidR="00C96D62" w:rsidRPr="00E947EC" w:rsidRDefault="00C96D62" w:rsidP="00C96D62">
      <w:pPr>
        <w:spacing w:after="0" w:line="240" w:lineRule="auto"/>
        <w:ind w:firstLine="708"/>
        <w:jc w:val="both"/>
        <w:rPr>
          <w:rFonts w:ascii="Times New Roman" w:eastAsia="Times New Roman" w:hAnsi="Times New Roman"/>
          <w:color w:val="000000"/>
          <w:sz w:val="28"/>
          <w:szCs w:val="28"/>
        </w:rPr>
      </w:pPr>
      <w:r w:rsidRPr="00E947EC">
        <w:rPr>
          <w:rFonts w:ascii="Times New Roman" w:eastAsia="Times New Roman" w:hAnsi="Times New Roman"/>
          <w:sz w:val="28"/>
          <w:szCs w:val="28"/>
        </w:rPr>
        <w:t xml:space="preserve">В муниципальном образовании </w:t>
      </w:r>
      <w:r w:rsidRPr="00E947EC">
        <w:rPr>
          <w:rFonts w:ascii="Times New Roman" w:eastAsia="Times New Roman" w:hAnsi="Times New Roman"/>
          <w:sz w:val="28"/>
          <w:szCs w:val="28"/>
          <w:lang w:eastAsia="ru-RU"/>
        </w:rPr>
        <w:t>Отрадненский</w:t>
      </w:r>
      <w:r w:rsidRPr="00E947EC">
        <w:rPr>
          <w:rFonts w:ascii="Times New Roman" w:eastAsia="Times New Roman" w:hAnsi="Times New Roman"/>
          <w:sz w:val="28"/>
          <w:szCs w:val="28"/>
        </w:rPr>
        <w:t xml:space="preserve"> район создан и функционирует отдельный специализированный интернет-портал инвестиционной деятельности, который размещен по адресу</w:t>
      </w:r>
      <w:r w:rsidRPr="00E947EC">
        <w:rPr>
          <w:rFonts w:ascii="Times New Roman" w:eastAsia="Times New Roman" w:hAnsi="Times New Roman"/>
          <w:color w:val="000000"/>
          <w:sz w:val="28"/>
          <w:szCs w:val="28"/>
        </w:rPr>
        <w:t xml:space="preserve">: </w:t>
      </w:r>
      <w:hyperlink r:id="rId53" w:history="1">
        <w:r w:rsidRPr="00E947EC">
          <w:rPr>
            <w:rFonts w:ascii="Times New Roman" w:eastAsia="Times New Roman" w:hAnsi="Times New Roman"/>
            <w:color w:val="000000"/>
            <w:sz w:val="28"/>
            <w:szCs w:val="28"/>
            <w:u w:val="single"/>
            <w:lang w:val="en-US"/>
          </w:rPr>
          <w:t>www</w:t>
        </w:r>
        <w:r w:rsidRPr="00E947EC">
          <w:rPr>
            <w:rFonts w:ascii="Times New Roman" w:eastAsia="Times New Roman" w:hAnsi="Times New Roman"/>
            <w:color w:val="000000"/>
            <w:sz w:val="28"/>
            <w:szCs w:val="28"/>
            <w:u w:val="single"/>
          </w:rPr>
          <w:t>.</w:t>
        </w:r>
        <w:r w:rsidRPr="00E947EC">
          <w:rPr>
            <w:rFonts w:ascii="Times New Roman" w:eastAsia="Times New Roman" w:hAnsi="Times New Roman"/>
            <w:color w:val="000000"/>
            <w:sz w:val="28"/>
            <w:szCs w:val="28"/>
            <w:u w:val="single"/>
            <w:lang w:val="en-US"/>
          </w:rPr>
          <w:t>invest</w:t>
        </w:r>
        <w:r w:rsidRPr="00E947EC">
          <w:rPr>
            <w:rFonts w:ascii="Times New Roman" w:eastAsia="Times New Roman" w:hAnsi="Times New Roman"/>
            <w:color w:val="000000"/>
            <w:sz w:val="28"/>
            <w:szCs w:val="28"/>
            <w:u w:val="single"/>
          </w:rPr>
          <w:t>.</w:t>
        </w:r>
        <w:proofErr w:type="spellStart"/>
        <w:r w:rsidRPr="00E947EC">
          <w:rPr>
            <w:rFonts w:ascii="Times New Roman" w:eastAsia="Times New Roman" w:hAnsi="Times New Roman"/>
            <w:color w:val="000000"/>
            <w:sz w:val="28"/>
            <w:szCs w:val="28"/>
            <w:u w:val="single"/>
            <w:lang w:val="en-US"/>
          </w:rPr>
          <w:t>otradnaya</w:t>
        </w:r>
        <w:proofErr w:type="spellEnd"/>
        <w:r w:rsidRPr="00E947EC">
          <w:rPr>
            <w:rFonts w:ascii="Times New Roman" w:eastAsia="Times New Roman" w:hAnsi="Times New Roman"/>
            <w:color w:val="000000"/>
            <w:sz w:val="28"/>
            <w:szCs w:val="28"/>
            <w:u w:val="single"/>
          </w:rPr>
          <w:t>.</w:t>
        </w:r>
        <w:proofErr w:type="spellStart"/>
        <w:r w:rsidRPr="00E947EC">
          <w:rPr>
            <w:rFonts w:ascii="Times New Roman" w:eastAsia="Times New Roman" w:hAnsi="Times New Roman"/>
            <w:color w:val="000000"/>
            <w:sz w:val="28"/>
            <w:szCs w:val="28"/>
            <w:u w:val="single"/>
            <w:lang w:val="en-US"/>
          </w:rPr>
          <w:t>ru</w:t>
        </w:r>
        <w:proofErr w:type="spellEnd"/>
      </w:hyperlink>
      <w:r w:rsidRPr="00E947EC">
        <w:rPr>
          <w:rFonts w:ascii="Times New Roman" w:eastAsia="Times New Roman" w:hAnsi="Times New Roman"/>
          <w:color w:val="000000"/>
          <w:sz w:val="28"/>
          <w:szCs w:val="28"/>
        </w:rPr>
        <w:t>.</w:t>
      </w:r>
    </w:p>
    <w:p w:rsidR="00C96D62" w:rsidRPr="00E947EC" w:rsidRDefault="00C96D62" w:rsidP="00C96D62">
      <w:pPr>
        <w:spacing w:after="0" w:line="240" w:lineRule="auto"/>
        <w:ind w:firstLine="708"/>
        <w:jc w:val="both"/>
        <w:rPr>
          <w:rFonts w:ascii="Times New Roman" w:eastAsia="Times New Roman" w:hAnsi="Times New Roman"/>
          <w:color w:val="000000"/>
          <w:sz w:val="28"/>
          <w:szCs w:val="28"/>
        </w:rPr>
      </w:pPr>
      <w:r w:rsidRPr="00E947EC">
        <w:rPr>
          <w:rFonts w:ascii="Times New Roman" w:eastAsia="Times New Roman" w:hAnsi="Times New Roman"/>
          <w:sz w:val="28"/>
          <w:szCs w:val="28"/>
        </w:rPr>
        <w:t xml:space="preserve">Интернет ресурс обеспечивает наглядное представление инвестиционных возможностей муниципального образования, основных направлений привлечения инвестиций в экономику и инфраструктуру муниципального </w:t>
      </w:r>
      <w:r w:rsidRPr="00E947EC">
        <w:rPr>
          <w:rFonts w:ascii="Times New Roman" w:eastAsia="Times New Roman" w:hAnsi="Times New Roman"/>
          <w:sz w:val="28"/>
          <w:szCs w:val="28"/>
        </w:rPr>
        <w:lastRenderedPageBreak/>
        <w:t xml:space="preserve">образования </w:t>
      </w:r>
      <w:r w:rsidRPr="00E947EC">
        <w:rPr>
          <w:rFonts w:ascii="Times New Roman" w:eastAsia="Times New Roman" w:hAnsi="Times New Roman"/>
          <w:sz w:val="28"/>
          <w:szCs w:val="28"/>
          <w:lang w:eastAsia="ru-RU"/>
        </w:rPr>
        <w:t>Отрадненский</w:t>
      </w:r>
      <w:r w:rsidRPr="00E947EC">
        <w:rPr>
          <w:rFonts w:ascii="Times New Roman" w:eastAsia="Times New Roman" w:hAnsi="Times New Roman"/>
          <w:sz w:val="28"/>
          <w:szCs w:val="28"/>
        </w:rPr>
        <w:t xml:space="preserve"> район, содержит детальную информацию об инвестиционных проектах, о мерах поддержки, на которые могут рассчитывать инвесторы, что также способствует развитию  и совершенствованию конкуренции на территории района. Информационные материалы регулярно актуализируются: еженедельно проводится информационное наполнение Инвестиционного портала в разделе «Новости» (федеральные, краевые, муниципальные, анонсы).</w:t>
      </w:r>
    </w:p>
    <w:p w:rsidR="00C96D62" w:rsidRPr="00E947EC" w:rsidRDefault="00C96D62" w:rsidP="00C96D62">
      <w:pPr>
        <w:keepNext/>
        <w:spacing w:after="0" w:line="240" w:lineRule="auto"/>
        <w:ind w:firstLine="855"/>
        <w:jc w:val="both"/>
        <w:rPr>
          <w:rFonts w:ascii="Times New Roman" w:eastAsia="Times New Roman" w:hAnsi="Times New Roman"/>
          <w:sz w:val="28"/>
          <w:szCs w:val="28"/>
          <w:lang w:eastAsia="x-none"/>
        </w:rPr>
      </w:pPr>
      <w:r w:rsidRPr="00E947EC">
        <w:rPr>
          <w:rFonts w:ascii="Times New Roman" w:eastAsia="Times New Roman" w:hAnsi="Times New Roman"/>
          <w:sz w:val="28"/>
          <w:szCs w:val="28"/>
          <w:lang w:val="x-none" w:eastAsia="x-none"/>
        </w:rPr>
        <w:t xml:space="preserve">На инвестиционном портале </w:t>
      </w:r>
      <w:r w:rsidRPr="00E947EC">
        <w:rPr>
          <w:rFonts w:ascii="Times New Roman" w:eastAsia="Times New Roman" w:hAnsi="Times New Roman"/>
          <w:sz w:val="28"/>
          <w:szCs w:val="28"/>
          <w:lang w:eastAsia="x-none"/>
        </w:rPr>
        <w:t>Отрадненского</w:t>
      </w:r>
      <w:r w:rsidRPr="00E947EC">
        <w:rPr>
          <w:rFonts w:ascii="Times New Roman" w:eastAsia="Times New Roman" w:hAnsi="Times New Roman"/>
          <w:sz w:val="28"/>
          <w:szCs w:val="28"/>
          <w:lang w:val="x-none" w:eastAsia="x-none"/>
        </w:rPr>
        <w:t xml:space="preserve"> района создан раздел «В помощь предпринимателю»</w:t>
      </w:r>
      <w:r w:rsidRPr="00E947EC">
        <w:rPr>
          <w:rFonts w:ascii="Times New Roman" w:eastAsia="Times New Roman" w:hAnsi="Times New Roman"/>
          <w:sz w:val="28"/>
          <w:szCs w:val="28"/>
          <w:lang w:eastAsia="x-none"/>
        </w:rPr>
        <w:t>, где размещаются информационные материалы касающиеся развития малого и среднего предпринимательства, нормативные и законодательные документы, новостная информация.</w:t>
      </w:r>
      <w:r w:rsidRPr="00E947EC">
        <w:rPr>
          <w:rFonts w:ascii="Times New Roman" w:eastAsia="Times New Roman" w:hAnsi="Times New Roman"/>
          <w:sz w:val="28"/>
          <w:szCs w:val="28"/>
          <w:lang w:val="x-none" w:eastAsia="x-none"/>
        </w:rPr>
        <w:t xml:space="preserve"> </w:t>
      </w:r>
      <w:r w:rsidRPr="00E947EC">
        <w:rPr>
          <w:rFonts w:ascii="Times New Roman" w:eastAsia="Times New Roman" w:hAnsi="Times New Roman"/>
          <w:sz w:val="28"/>
          <w:szCs w:val="28"/>
          <w:lang w:eastAsia="x-none"/>
        </w:rPr>
        <w:t>Данный раздел постоянно актуализируется.</w:t>
      </w:r>
      <w:r w:rsidRPr="00E947EC">
        <w:rPr>
          <w:rFonts w:ascii="Times New Roman" w:eastAsia="Times New Roman" w:hAnsi="Times New Roman"/>
          <w:sz w:val="28"/>
          <w:szCs w:val="28"/>
          <w:lang w:val="x-none" w:eastAsia="x-none"/>
        </w:rPr>
        <w:t xml:space="preserve"> </w:t>
      </w:r>
    </w:p>
    <w:p w:rsidR="00C96D62" w:rsidRPr="00E947EC" w:rsidRDefault="00494038" w:rsidP="00C96D62">
      <w:pPr>
        <w:spacing w:after="0" w:line="240" w:lineRule="auto"/>
        <w:ind w:firstLine="708"/>
        <w:jc w:val="both"/>
        <w:rPr>
          <w:rFonts w:ascii="Times New Roman" w:eastAsia="Times New Roman" w:hAnsi="Times New Roman"/>
          <w:sz w:val="28"/>
          <w:szCs w:val="28"/>
        </w:rPr>
      </w:pPr>
      <w:r w:rsidRPr="00E947EC">
        <w:rPr>
          <w:rFonts w:ascii="Times New Roman" w:eastAsia="Times New Roman" w:hAnsi="Times New Roman"/>
          <w:sz w:val="28"/>
          <w:szCs w:val="28"/>
        </w:rPr>
        <w:t>В 2019</w:t>
      </w:r>
      <w:r w:rsidR="00C96D62" w:rsidRPr="00E947EC">
        <w:rPr>
          <w:rFonts w:ascii="Times New Roman" w:eastAsia="Times New Roman" w:hAnsi="Times New Roman"/>
          <w:sz w:val="28"/>
          <w:szCs w:val="28"/>
        </w:rPr>
        <w:t xml:space="preserve"> году в рамках мероприятий по развитию рынка услуг сферы ЖКХ</w:t>
      </w:r>
      <w:r w:rsidR="00C96D62" w:rsidRPr="00E947EC">
        <w:rPr>
          <w:rFonts w:ascii="Times New Roman" w:eastAsia="Times New Roman" w:hAnsi="Times New Roman"/>
          <w:color w:val="000000"/>
          <w:sz w:val="28"/>
          <w:szCs w:val="28"/>
        </w:rPr>
        <w:t xml:space="preserve"> </w:t>
      </w:r>
      <w:r w:rsidR="00C96D62" w:rsidRPr="00E947EC">
        <w:rPr>
          <w:rFonts w:ascii="Times New Roman" w:eastAsia="Times New Roman" w:hAnsi="Times New Roman"/>
          <w:sz w:val="28"/>
          <w:szCs w:val="28"/>
        </w:rPr>
        <w:t xml:space="preserve">проводилась активная работа по решению проблемных вопросов по обеспечению работами, услугами ЖКХ хозяйствующих субъектов и жителей района. </w:t>
      </w:r>
    </w:p>
    <w:p w:rsidR="00C96D62" w:rsidRPr="00E947EC" w:rsidRDefault="00494038" w:rsidP="00C96D62">
      <w:pPr>
        <w:spacing w:after="0" w:line="240" w:lineRule="auto"/>
        <w:ind w:firstLine="708"/>
        <w:jc w:val="both"/>
        <w:rPr>
          <w:rFonts w:ascii="Times New Roman" w:eastAsia="Times New Roman" w:hAnsi="Times New Roman"/>
          <w:sz w:val="28"/>
          <w:szCs w:val="28"/>
        </w:rPr>
      </w:pPr>
      <w:r w:rsidRPr="00E947EC">
        <w:rPr>
          <w:rFonts w:ascii="Times New Roman" w:eastAsia="Times New Roman" w:hAnsi="Times New Roman"/>
          <w:sz w:val="28"/>
          <w:szCs w:val="28"/>
        </w:rPr>
        <w:t>В 2019</w:t>
      </w:r>
      <w:r w:rsidR="00C96D62" w:rsidRPr="00E947EC">
        <w:rPr>
          <w:rFonts w:ascii="Times New Roman" w:eastAsia="Times New Roman" w:hAnsi="Times New Roman"/>
          <w:sz w:val="28"/>
          <w:szCs w:val="28"/>
        </w:rPr>
        <w:t xml:space="preserve"> год</w:t>
      </w:r>
      <w:r w:rsidRPr="00E947EC">
        <w:rPr>
          <w:rFonts w:ascii="Times New Roman" w:eastAsia="Times New Roman" w:hAnsi="Times New Roman"/>
          <w:sz w:val="28"/>
          <w:szCs w:val="28"/>
        </w:rPr>
        <w:t>у главами поселений проведено 56</w:t>
      </w:r>
      <w:r w:rsidR="00C96D62" w:rsidRPr="00E947EC">
        <w:rPr>
          <w:rFonts w:ascii="Times New Roman" w:eastAsia="Times New Roman" w:hAnsi="Times New Roman"/>
          <w:sz w:val="28"/>
          <w:szCs w:val="28"/>
        </w:rPr>
        <w:t xml:space="preserve"> рабочих встреч с представителями сетевых ресурсоснабжающих организаций (субъектов естественных монополий) по отдельным вопросам, касающимся сферы</w:t>
      </w:r>
      <w:r w:rsidRPr="00E947EC">
        <w:rPr>
          <w:rFonts w:ascii="Times New Roman" w:eastAsia="Times New Roman" w:hAnsi="Times New Roman"/>
          <w:sz w:val="28"/>
          <w:szCs w:val="28"/>
        </w:rPr>
        <w:t xml:space="preserve"> ЖКХ. Также были организованы 50</w:t>
      </w:r>
      <w:r w:rsidR="00C96D62" w:rsidRPr="00E947EC">
        <w:rPr>
          <w:rFonts w:ascii="Times New Roman" w:eastAsia="Times New Roman" w:hAnsi="Times New Roman"/>
          <w:sz w:val="28"/>
          <w:szCs w:val="28"/>
        </w:rPr>
        <w:t xml:space="preserve"> встречи (сходов) граждан отдельных </w:t>
      </w:r>
      <w:proofErr w:type="spellStart"/>
      <w:r w:rsidR="00C96D62" w:rsidRPr="00E947EC">
        <w:rPr>
          <w:rFonts w:ascii="Times New Roman" w:eastAsia="Times New Roman" w:hAnsi="Times New Roman"/>
          <w:sz w:val="28"/>
          <w:szCs w:val="28"/>
        </w:rPr>
        <w:t>ТОСов</w:t>
      </w:r>
      <w:proofErr w:type="spellEnd"/>
      <w:r w:rsidR="00C96D62" w:rsidRPr="00E947EC">
        <w:rPr>
          <w:rFonts w:ascii="Times New Roman" w:eastAsia="Times New Roman" w:hAnsi="Times New Roman"/>
          <w:sz w:val="28"/>
          <w:szCs w:val="28"/>
        </w:rPr>
        <w:t xml:space="preserve"> в поселениях, на которых совместно с представителями сетевых ресурс снабжающих организаций решались проблемные вопросы работы систем ресурс снабжения.</w:t>
      </w:r>
    </w:p>
    <w:p w:rsidR="00C96D62" w:rsidRPr="00E947EC" w:rsidRDefault="00B91742" w:rsidP="00C96D62">
      <w:pPr>
        <w:spacing w:after="0" w:line="240" w:lineRule="auto"/>
        <w:ind w:firstLine="708"/>
        <w:jc w:val="both"/>
        <w:rPr>
          <w:rFonts w:ascii="Times New Roman" w:eastAsia="Times New Roman" w:hAnsi="Times New Roman"/>
          <w:sz w:val="28"/>
          <w:szCs w:val="28"/>
        </w:rPr>
      </w:pPr>
      <w:r w:rsidRPr="00E947EC">
        <w:rPr>
          <w:rFonts w:ascii="Times New Roman" w:eastAsia="Times New Roman" w:hAnsi="Times New Roman"/>
          <w:sz w:val="28"/>
          <w:szCs w:val="28"/>
        </w:rPr>
        <w:t xml:space="preserve">14 публикаций </w:t>
      </w:r>
      <w:r w:rsidR="00C96D62" w:rsidRPr="00E947EC">
        <w:rPr>
          <w:rFonts w:ascii="Times New Roman" w:eastAsia="Times New Roman" w:hAnsi="Times New Roman"/>
          <w:sz w:val="28"/>
          <w:szCs w:val="28"/>
        </w:rPr>
        <w:t>в районных и поселенческих газетах освещали вопросы развития сферы ЖКХ на территории района.</w:t>
      </w:r>
    </w:p>
    <w:p w:rsidR="00C96D62" w:rsidRPr="00E947EC" w:rsidRDefault="00C96D62" w:rsidP="00C96D62">
      <w:pPr>
        <w:spacing w:after="0" w:line="240" w:lineRule="auto"/>
        <w:ind w:firstLine="708"/>
        <w:jc w:val="both"/>
        <w:rPr>
          <w:rFonts w:ascii="Times New Roman" w:eastAsia="Times New Roman" w:hAnsi="Times New Roman"/>
          <w:sz w:val="28"/>
          <w:szCs w:val="28"/>
          <w:shd w:val="clear" w:color="auto" w:fill="FFFFFF"/>
        </w:rPr>
      </w:pPr>
      <w:r w:rsidRPr="00E947EC">
        <w:rPr>
          <w:rFonts w:ascii="Times New Roman" w:eastAsia="Times New Roman" w:hAnsi="Times New Roman"/>
          <w:sz w:val="28"/>
          <w:szCs w:val="28"/>
          <w:shd w:val="clear" w:color="auto" w:fill="FFFFFF"/>
        </w:rPr>
        <w:t>В целях защиты имущественных интересов и жилищных прав жителей Кубани постановлением главы администрации (губернатора) Краснодарского края № 1212 от 14 октября 2014 года в рамках государственной программы «Создание условий для обеспечения доступности финансовых услуг» в Отрадненском районе реализуется краевая программа по созданию единой системы добровольного страхования жилых помещений населения.</w:t>
      </w:r>
    </w:p>
    <w:p w:rsidR="00C96D62" w:rsidRPr="00E947EC" w:rsidRDefault="00CC12E4" w:rsidP="00C96D62">
      <w:pPr>
        <w:spacing w:after="0" w:line="240" w:lineRule="auto"/>
        <w:ind w:firstLine="708"/>
        <w:jc w:val="both"/>
        <w:rPr>
          <w:rFonts w:ascii="Times New Roman" w:eastAsia="Times New Roman" w:hAnsi="Times New Roman"/>
          <w:sz w:val="28"/>
          <w:szCs w:val="28"/>
          <w:shd w:val="clear" w:color="auto" w:fill="FFFFFF"/>
        </w:rPr>
      </w:pPr>
      <w:r w:rsidRPr="00E947EC">
        <w:rPr>
          <w:rFonts w:ascii="Times New Roman" w:eastAsia="Times New Roman" w:hAnsi="Times New Roman"/>
          <w:sz w:val="28"/>
          <w:szCs w:val="28"/>
          <w:shd w:val="clear" w:color="auto" w:fill="FFFFFF"/>
        </w:rPr>
        <w:t>В течение 2019</w:t>
      </w:r>
      <w:r w:rsidR="00C96D62" w:rsidRPr="00E947EC">
        <w:rPr>
          <w:rFonts w:ascii="Times New Roman" w:eastAsia="Times New Roman" w:hAnsi="Times New Roman"/>
          <w:sz w:val="28"/>
          <w:szCs w:val="28"/>
          <w:shd w:val="clear" w:color="auto" w:fill="FFFFFF"/>
        </w:rPr>
        <w:t xml:space="preserve"> года на регулярной основе проводилась информационно-разъяснительная работа при поддержке администраций поселений, депутатского корпуса, </w:t>
      </w:r>
      <w:proofErr w:type="spellStart"/>
      <w:r w:rsidR="00C96D62" w:rsidRPr="00E947EC">
        <w:rPr>
          <w:rFonts w:ascii="Times New Roman" w:eastAsia="Times New Roman" w:hAnsi="Times New Roman"/>
          <w:sz w:val="28"/>
          <w:szCs w:val="28"/>
          <w:shd w:val="clear" w:color="auto" w:fill="FFFFFF"/>
        </w:rPr>
        <w:t>ТОСов</w:t>
      </w:r>
      <w:proofErr w:type="spellEnd"/>
      <w:r w:rsidR="00C96D62" w:rsidRPr="00E947EC">
        <w:rPr>
          <w:rFonts w:ascii="Times New Roman" w:eastAsia="Times New Roman" w:hAnsi="Times New Roman"/>
          <w:sz w:val="28"/>
          <w:szCs w:val="28"/>
          <w:shd w:val="clear" w:color="auto" w:fill="FFFFFF"/>
        </w:rPr>
        <w:t>, на которых рассказывалось о преимуществах данной программы, а так же были проведены кустовые встречи с собственниками жилья.</w:t>
      </w:r>
    </w:p>
    <w:p w:rsidR="00C96D62" w:rsidRPr="00E947EC" w:rsidRDefault="00C96D62" w:rsidP="002D3177">
      <w:pPr>
        <w:spacing w:after="0" w:line="240" w:lineRule="auto"/>
        <w:ind w:firstLine="709"/>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В течение года в районной газете «Сельская жизнь» ведутся публикации, освещающие вопросы ЖКХ, медицинских услуг, развития рынка услуг дошкольного образования, рынка услуг дополнительного образования детей, рынка услуг детского отдыха и оздоровления детей.</w:t>
      </w:r>
    </w:p>
    <w:p w:rsidR="002D3177" w:rsidRPr="00E947EC" w:rsidRDefault="00C96D62" w:rsidP="00BC5CEA">
      <w:pPr>
        <w:pStyle w:val="ac"/>
        <w:spacing w:before="0" w:beforeAutospacing="0" w:after="0" w:afterAutospacing="0"/>
        <w:ind w:firstLine="709"/>
        <w:jc w:val="both"/>
        <w:rPr>
          <w:color w:val="000000"/>
          <w:sz w:val="28"/>
          <w:szCs w:val="28"/>
        </w:rPr>
      </w:pPr>
      <w:r w:rsidRPr="00E947EC">
        <w:rPr>
          <w:sz w:val="28"/>
          <w:szCs w:val="28"/>
        </w:rPr>
        <w:t xml:space="preserve"> </w:t>
      </w:r>
      <w:r w:rsidR="002D3177" w:rsidRPr="00E947EC">
        <w:rPr>
          <w:color w:val="000000"/>
          <w:sz w:val="28"/>
          <w:szCs w:val="28"/>
        </w:rPr>
        <w:t xml:space="preserve">В целях развития и популяризации рынка услуг дошкольного образования, совершенствования системы и повышения качества оказываемых услуг в районе в 2019 году проведено 7 совещаний, посвященных вопросам </w:t>
      </w:r>
      <w:r w:rsidR="002D3177" w:rsidRPr="00E947EC">
        <w:rPr>
          <w:color w:val="000000"/>
          <w:sz w:val="28"/>
          <w:szCs w:val="28"/>
        </w:rPr>
        <w:lastRenderedPageBreak/>
        <w:t>развития рынка услуг дошкольного образования. На постоянной основе организуются собрания с родителями, представителями общественности и контролирующих органов по текущим вопросам развития дошкольного образования.</w:t>
      </w:r>
    </w:p>
    <w:p w:rsidR="006228B5" w:rsidRPr="00E947EC" w:rsidRDefault="002D3177" w:rsidP="00BC5CEA">
      <w:pPr>
        <w:suppressAutoHyphens w:val="0"/>
        <w:spacing w:after="0" w:line="240" w:lineRule="auto"/>
        <w:ind w:firstLine="708"/>
        <w:textAlignment w:val="auto"/>
        <w:rPr>
          <w:rFonts w:ascii="Times New Roman" w:eastAsia="Times New Roman" w:hAnsi="Times New Roman" w:cs="Times New Roman"/>
          <w:color w:val="000000"/>
          <w:kern w:val="0"/>
          <w:sz w:val="28"/>
          <w:szCs w:val="28"/>
          <w:lang w:eastAsia="ru-RU"/>
        </w:rPr>
      </w:pPr>
      <w:r w:rsidRPr="00E947EC">
        <w:rPr>
          <w:rFonts w:ascii="Times New Roman" w:eastAsia="Times New Roman" w:hAnsi="Times New Roman" w:cs="Times New Roman"/>
          <w:color w:val="000000"/>
          <w:kern w:val="0"/>
          <w:sz w:val="28"/>
          <w:szCs w:val="28"/>
          <w:lang w:eastAsia="ru-RU"/>
        </w:rPr>
        <w:t>С целью обеспечения доступности дошкольного образования, повышения педагогической компетентности родителей, воспитывающих детей дошкольного возраста на дому, в т. ч. детей с ограниченными возможностями здоровья на базе МКОУ ДПО «ОМЦ» функционирует психолого-медико-педагогическая комиссия МО Отрадненский район. В 2019 году в очном и заочном режиме за психологической, методической консультацией в него обратились 202 человека.</w:t>
      </w:r>
    </w:p>
    <w:p w:rsidR="006228B5" w:rsidRPr="00E947EC" w:rsidRDefault="006228B5" w:rsidP="00BC5CEA">
      <w:pPr>
        <w:suppressAutoHyphens w:val="0"/>
        <w:spacing w:after="0" w:line="240" w:lineRule="auto"/>
        <w:ind w:firstLine="708"/>
        <w:textAlignment w:val="auto"/>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В целях развития рынка услуг в сфере культуры на территории района бы в 2019 году были организованы 15 различных фестивалей, 16 выставок-ярмарок, коллективы художественной самодеятельности и отдельные исполнители приняли участие во Всероссийских, региональных и краевых конкурсах.</w:t>
      </w:r>
    </w:p>
    <w:p w:rsidR="006228B5" w:rsidRPr="00E947EC" w:rsidRDefault="006228B5" w:rsidP="00BC5CEA">
      <w:pPr>
        <w:spacing w:after="0" w:line="240" w:lineRule="auto"/>
        <w:ind w:firstLine="708"/>
        <w:jc w:val="both"/>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В 2019 году состоялось 30 районных совещаний работников клубно-досугового типа, 7 семинаров, 6 мастер-классов,2 творческие лаборатории, 12 семинаров-совещаний руководителей учреждений культуры и 12 семинаров в библиотеках.</w:t>
      </w:r>
    </w:p>
    <w:p w:rsidR="006228B5" w:rsidRPr="00E947EC" w:rsidRDefault="006228B5" w:rsidP="00BC5CEA">
      <w:pPr>
        <w:spacing w:after="0" w:line="240" w:lineRule="auto"/>
        <w:ind w:firstLine="709"/>
        <w:jc w:val="both"/>
        <w:textAlignment w:val="auto"/>
        <w:rPr>
          <w:rFonts w:ascii="Times New Roman" w:eastAsia="Times New Roman" w:hAnsi="Times New Roman"/>
          <w:sz w:val="28"/>
          <w:szCs w:val="28"/>
          <w:lang w:eastAsia="ru-RU"/>
        </w:rPr>
      </w:pPr>
      <w:r w:rsidRPr="00E947EC">
        <w:rPr>
          <w:rFonts w:ascii="Times New Roman" w:eastAsia="Times New Roman" w:hAnsi="Times New Roman"/>
          <w:sz w:val="28"/>
          <w:szCs w:val="28"/>
          <w:lang w:eastAsia="ru-RU"/>
        </w:rPr>
        <w:t>На официальном сайте администрации муниципального образования Отрадненский район в разделе «Социальная сфера, культура, новости» размещается информация о планируемых и состоявшихся социально-значимых и культурно-массовых мероприятиях, состоявшихся в учреждениях культуры муниципального образования Отрадненский район с приложением фотографий описываемых событий.</w:t>
      </w:r>
    </w:p>
    <w:p w:rsidR="00903A10" w:rsidRPr="00E947EC" w:rsidRDefault="00903A10" w:rsidP="006228B5">
      <w:pPr>
        <w:spacing w:after="0" w:line="240" w:lineRule="auto"/>
        <w:ind w:firstLine="709"/>
        <w:jc w:val="both"/>
        <w:textAlignment w:val="auto"/>
        <w:rPr>
          <w:rFonts w:ascii="Times New Roman" w:eastAsia="Times New Roman" w:hAnsi="Times New Roman"/>
          <w:sz w:val="28"/>
          <w:szCs w:val="28"/>
          <w:lang w:eastAsia="ru-RU"/>
        </w:rPr>
      </w:pPr>
      <w:r w:rsidRPr="00E947EC">
        <w:rPr>
          <w:rFonts w:ascii="Times New Roman" w:eastAsia="Calibri" w:hAnsi="Times New Roman" w:cs="Times New Roman"/>
          <w:color w:val="000000"/>
          <w:sz w:val="28"/>
          <w:szCs w:val="28"/>
          <w:lang w:eastAsia="en-US"/>
        </w:rPr>
        <w:t>В администрации организована работа приемной главы для письменных и устных обращений граждан и руководителей хозяйствующих субъектов по различным вопросам, в том числе по вопросам, касающимся развития приоритетных и социально-значимых рынков. Все обращения рассматриваются в оперативном порядке главой муниципального об</w:t>
      </w:r>
      <w:r w:rsidR="002D3177" w:rsidRPr="00E947EC">
        <w:rPr>
          <w:rFonts w:ascii="Times New Roman" w:eastAsia="Calibri" w:hAnsi="Times New Roman" w:cs="Times New Roman"/>
          <w:color w:val="000000"/>
          <w:sz w:val="28"/>
          <w:szCs w:val="28"/>
          <w:lang w:eastAsia="en-US"/>
        </w:rPr>
        <w:t>разования Отрадненский</w:t>
      </w:r>
      <w:r w:rsidRPr="00E947EC">
        <w:rPr>
          <w:rFonts w:ascii="Times New Roman" w:eastAsia="Calibri" w:hAnsi="Times New Roman" w:cs="Times New Roman"/>
          <w:color w:val="000000"/>
          <w:sz w:val="28"/>
          <w:szCs w:val="28"/>
          <w:lang w:eastAsia="en-US"/>
        </w:rPr>
        <w:t xml:space="preserve"> район, даются соответствующие поручения отраслевым отделам. </w:t>
      </w:r>
    </w:p>
    <w:p w:rsidR="00C96D62" w:rsidRPr="00E947EC" w:rsidRDefault="00C96D62" w:rsidP="00A85096">
      <w:pPr>
        <w:spacing w:after="0" w:line="240" w:lineRule="auto"/>
        <w:ind w:firstLine="709"/>
        <w:jc w:val="both"/>
        <w:rPr>
          <w:rFonts w:ascii="Times New Roman" w:eastAsia="Times New Roman" w:hAnsi="Times New Roman"/>
          <w:color w:val="000000"/>
          <w:sz w:val="28"/>
          <w:szCs w:val="28"/>
        </w:rPr>
      </w:pPr>
      <w:r w:rsidRPr="00E947EC">
        <w:rPr>
          <w:rFonts w:ascii="Times New Roman" w:eastAsia="Times New Roman" w:hAnsi="Times New Roman"/>
          <w:color w:val="000000"/>
          <w:sz w:val="28"/>
          <w:szCs w:val="28"/>
        </w:rPr>
        <w:t>Администрацией муниципального образования Отрадненский район налажена система обратной связи с хозяйствующими субъектами и жителями района (потребителями товаров, работ и услуг), что способствует развитию и совершенствованию конкурентных рынков услуг на территории района.</w:t>
      </w:r>
    </w:p>
    <w:p w:rsidR="00C96D62" w:rsidRPr="00E947EC" w:rsidRDefault="00C96D62" w:rsidP="00C96D62">
      <w:pPr>
        <w:spacing w:after="0" w:line="240" w:lineRule="auto"/>
        <w:ind w:firstLine="708"/>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rPr>
        <w:t>О достаточном уровне</w:t>
      </w:r>
      <w:r w:rsidRPr="00E947EC">
        <w:rPr>
          <w:rFonts w:ascii="Times New Roman" w:eastAsia="Times New Roman" w:hAnsi="Times New Roman"/>
          <w:color w:val="000000"/>
          <w:sz w:val="28"/>
          <w:szCs w:val="28"/>
          <w:lang w:eastAsia="ru-RU"/>
        </w:rPr>
        <w:t xml:space="preserve"> информированности субъектов предпринимательской деятельности и потребителей товаров, работ и услуг о состоянии конкурентной среды и деятельности по содействию развитию конкуренции свидетельствуют результаты проведенного мониторинга (опроса) среди представителе</w:t>
      </w:r>
      <w:r w:rsidR="00582EF0" w:rsidRPr="00E947EC">
        <w:rPr>
          <w:rFonts w:ascii="Times New Roman" w:eastAsia="Times New Roman" w:hAnsi="Times New Roman"/>
          <w:color w:val="000000"/>
          <w:sz w:val="28"/>
          <w:szCs w:val="28"/>
          <w:lang w:eastAsia="ru-RU"/>
        </w:rPr>
        <w:t>й бизнеса и</w:t>
      </w:r>
      <w:r w:rsidR="00DA7240" w:rsidRPr="00E947EC">
        <w:rPr>
          <w:rFonts w:ascii="Times New Roman" w:eastAsia="Times New Roman" w:hAnsi="Times New Roman"/>
          <w:color w:val="000000"/>
          <w:sz w:val="28"/>
          <w:szCs w:val="28"/>
          <w:lang w:eastAsia="ru-RU"/>
        </w:rPr>
        <w:t xml:space="preserve"> среди потре</w:t>
      </w:r>
      <w:r w:rsidR="00582EF0" w:rsidRPr="00E947EC">
        <w:rPr>
          <w:rFonts w:ascii="Times New Roman" w:eastAsia="Times New Roman" w:hAnsi="Times New Roman"/>
          <w:color w:val="000000"/>
          <w:sz w:val="28"/>
          <w:szCs w:val="28"/>
          <w:lang w:eastAsia="ru-RU"/>
        </w:rPr>
        <w:t>бителей (удовлетворительно/скорее удовлетворительно/скорее неудовлетворительно/неудовлетворительно</w:t>
      </w:r>
      <w:r w:rsidR="00DA7240" w:rsidRPr="00E947EC">
        <w:rPr>
          <w:rFonts w:ascii="Times New Roman" w:eastAsia="Times New Roman" w:hAnsi="Times New Roman"/>
          <w:color w:val="000000"/>
          <w:sz w:val="28"/>
          <w:szCs w:val="28"/>
          <w:lang w:eastAsia="ru-RU"/>
        </w:rPr>
        <w:t>)</w:t>
      </w:r>
      <w:r w:rsidRPr="00E947EC">
        <w:rPr>
          <w:rFonts w:ascii="Times New Roman" w:eastAsia="Times New Roman" w:hAnsi="Times New Roman"/>
          <w:color w:val="000000"/>
          <w:sz w:val="28"/>
          <w:szCs w:val="28"/>
          <w:lang w:eastAsia="ru-RU"/>
        </w:rPr>
        <w:t>.</w:t>
      </w:r>
    </w:p>
    <w:p w:rsidR="00C96D62" w:rsidRPr="00E947EC" w:rsidRDefault="00DA1C36" w:rsidP="00C96D62">
      <w:pPr>
        <w:spacing w:after="0" w:line="240" w:lineRule="auto"/>
        <w:ind w:firstLine="708"/>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lastRenderedPageBreak/>
        <w:t>Так 6</w:t>
      </w:r>
      <w:r w:rsidR="00582EF0" w:rsidRPr="00E947EC">
        <w:rPr>
          <w:rFonts w:ascii="Times New Roman" w:eastAsia="Times New Roman" w:hAnsi="Times New Roman"/>
          <w:color w:val="000000"/>
          <w:sz w:val="28"/>
          <w:szCs w:val="28"/>
          <w:lang w:eastAsia="ru-RU"/>
        </w:rPr>
        <w:t>4</w:t>
      </w:r>
      <w:r w:rsidR="00C96D62" w:rsidRPr="00E947EC">
        <w:rPr>
          <w:rFonts w:ascii="Times New Roman" w:eastAsia="Times New Roman" w:hAnsi="Times New Roman"/>
          <w:color w:val="000000"/>
          <w:sz w:val="28"/>
          <w:szCs w:val="28"/>
          <w:lang w:eastAsia="ru-RU"/>
        </w:rPr>
        <w:t xml:space="preserve"> % респондентов  считают,  что </w:t>
      </w:r>
      <w:r w:rsidR="00582EF0" w:rsidRPr="00E947EC">
        <w:rPr>
          <w:rFonts w:ascii="Times New Roman" w:eastAsia="Times New Roman" w:hAnsi="Times New Roman"/>
          <w:color w:val="000000"/>
          <w:sz w:val="28"/>
          <w:szCs w:val="28"/>
          <w:lang w:eastAsia="ru-RU"/>
        </w:rPr>
        <w:t>качество официальной информации о состоянии конкурентной среды на рынках товаров и услуг Краснодарского края, размещаемой в открытом доступе удовлетвори</w:t>
      </w:r>
      <w:r w:rsidR="00D61370" w:rsidRPr="00E947EC">
        <w:rPr>
          <w:rFonts w:ascii="Times New Roman" w:eastAsia="Times New Roman" w:hAnsi="Times New Roman"/>
          <w:color w:val="000000"/>
          <w:sz w:val="28"/>
          <w:szCs w:val="28"/>
          <w:lang w:eastAsia="ru-RU"/>
        </w:rPr>
        <w:t xml:space="preserve">тельна, </w:t>
      </w:r>
      <w:r w:rsidRPr="00E947EC">
        <w:rPr>
          <w:rFonts w:ascii="Times New Roman" w:eastAsia="Times New Roman" w:hAnsi="Times New Roman"/>
          <w:color w:val="000000"/>
          <w:sz w:val="28"/>
          <w:szCs w:val="28"/>
          <w:lang w:eastAsia="ru-RU"/>
        </w:rPr>
        <w:t>информация  понятна 78</w:t>
      </w:r>
      <w:r w:rsidR="00D61370" w:rsidRPr="00E947EC">
        <w:rPr>
          <w:rFonts w:ascii="Times New Roman" w:eastAsia="Times New Roman" w:hAnsi="Times New Roman"/>
          <w:color w:val="000000"/>
          <w:sz w:val="28"/>
          <w:szCs w:val="28"/>
          <w:lang w:eastAsia="ru-RU"/>
        </w:rPr>
        <w:t xml:space="preserve"> %</w:t>
      </w:r>
      <w:r w:rsidR="005C7BBC" w:rsidRPr="00E947EC">
        <w:rPr>
          <w:rFonts w:ascii="Times New Roman" w:eastAsia="Times New Roman" w:hAnsi="Times New Roman"/>
          <w:color w:val="000000"/>
          <w:sz w:val="28"/>
          <w:szCs w:val="28"/>
          <w:lang w:eastAsia="ru-RU"/>
        </w:rPr>
        <w:t>, - что информация удобна</w:t>
      </w:r>
      <w:r w:rsidRPr="00E947EC">
        <w:rPr>
          <w:rFonts w:ascii="Times New Roman" w:eastAsia="Times New Roman" w:hAnsi="Times New Roman"/>
          <w:color w:val="000000"/>
          <w:sz w:val="28"/>
          <w:szCs w:val="28"/>
          <w:lang w:eastAsia="ru-RU"/>
        </w:rPr>
        <w:t xml:space="preserve"> в получении – 80</w:t>
      </w:r>
      <w:r w:rsidR="00582EF0" w:rsidRPr="00E947EC">
        <w:rPr>
          <w:rFonts w:ascii="Times New Roman" w:eastAsia="Times New Roman" w:hAnsi="Times New Roman"/>
          <w:color w:val="000000"/>
          <w:sz w:val="28"/>
          <w:szCs w:val="28"/>
          <w:lang w:eastAsia="ru-RU"/>
        </w:rPr>
        <w:t>%</w:t>
      </w:r>
      <w:r w:rsidR="00C96D62" w:rsidRPr="00E947EC">
        <w:rPr>
          <w:rFonts w:ascii="Times New Roman" w:eastAsia="Times New Roman" w:hAnsi="Times New Roman"/>
          <w:color w:val="000000"/>
          <w:sz w:val="28"/>
          <w:szCs w:val="28"/>
          <w:lang w:eastAsia="ru-RU"/>
        </w:rPr>
        <w:t>.</w:t>
      </w:r>
    </w:p>
    <w:p w:rsidR="00C96D62" w:rsidRPr="00E947EC" w:rsidRDefault="00C96D62" w:rsidP="00C96D62">
      <w:pPr>
        <w:spacing w:after="0" w:line="240" w:lineRule="auto"/>
        <w:ind w:firstLine="709"/>
        <w:jc w:val="both"/>
        <w:rPr>
          <w:rFonts w:ascii="Times New Roman" w:hAnsi="Times New Roman"/>
          <w:color w:val="FF0000"/>
          <w:sz w:val="28"/>
          <w:szCs w:val="28"/>
        </w:rPr>
      </w:pPr>
      <w:r w:rsidRPr="00E947EC">
        <w:rPr>
          <w:rFonts w:ascii="Times New Roman" w:eastAsia="Times New Roman" w:hAnsi="Times New Roman"/>
          <w:color w:val="000000"/>
          <w:sz w:val="28"/>
          <w:szCs w:val="28"/>
          <w:lang w:eastAsia="ru-RU"/>
        </w:rPr>
        <w:t xml:space="preserve">Подводя итоги сводного отчета по реализации мероприятий, способствующих развитию конкуренции на территории муниципального образования Отрадненский район, можно сделать вывод, что в районе присутствуют все основные </w:t>
      </w:r>
      <w:r w:rsidRPr="00E947EC">
        <w:rPr>
          <w:rFonts w:ascii="Times New Roman" w:eastAsia="Times New Roman" w:hAnsi="Times New Roman"/>
          <w:sz w:val="28"/>
          <w:szCs w:val="28"/>
        </w:rPr>
        <w:t>социально-значимые и приоритетные рынки. Отдельно хочется отразить, что в муниципальном образовании Отрадненский район ведется работа по размещению информации</w:t>
      </w:r>
      <w:r w:rsidRPr="00E947EC">
        <w:rPr>
          <w:rFonts w:ascii="Times New Roman" w:hAnsi="Times New Roman"/>
          <w:sz w:val="28"/>
          <w:szCs w:val="28"/>
        </w:rPr>
        <w:t xml:space="preserve"> об объектах, находящихся в муниципальной собственности, и размещается на официальном сайте: </w:t>
      </w:r>
      <w:hyperlink r:id="rId54" w:history="1">
        <w:r w:rsidRPr="00E947EC">
          <w:rPr>
            <w:rStyle w:val="ab"/>
            <w:rFonts w:ascii="Times New Roman" w:hAnsi="Times New Roman"/>
            <w:sz w:val="28"/>
            <w:szCs w:val="28"/>
          </w:rPr>
          <w:t>http://www.otradnaya.ru/index.php?area=info&amp;id=38</w:t>
        </w:r>
      </w:hyperlink>
      <w:r w:rsidRPr="00E947EC">
        <w:rPr>
          <w:rFonts w:ascii="Times New Roman" w:hAnsi="Times New Roman"/>
          <w:sz w:val="28"/>
          <w:szCs w:val="28"/>
        </w:rPr>
        <w:t>,  в соответствие с составом сведений, которые содержатся в Поручении Президента</w:t>
      </w:r>
      <w:r w:rsidRPr="00E947EC">
        <w:rPr>
          <w:rFonts w:ascii="Times New Roman" w:hAnsi="Times New Roman"/>
          <w:color w:val="FF0000"/>
          <w:sz w:val="28"/>
          <w:szCs w:val="28"/>
        </w:rPr>
        <w:t>.</w:t>
      </w:r>
    </w:p>
    <w:p w:rsidR="002B0C6F" w:rsidRPr="00E947EC" w:rsidRDefault="002B0C6F" w:rsidP="008645C8">
      <w:pPr>
        <w:spacing w:after="0" w:line="240" w:lineRule="auto"/>
        <w:ind w:firstLine="709"/>
        <w:jc w:val="both"/>
        <w:rPr>
          <w:rFonts w:ascii="Times New Roman" w:hAnsi="Times New Roman" w:cs="Times New Roman"/>
          <w:b/>
          <w:sz w:val="26"/>
          <w:szCs w:val="26"/>
        </w:rPr>
      </w:pPr>
    </w:p>
    <w:p w:rsidR="002B0C6F" w:rsidRPr="00E947EC" w:rsidRDefault="002B0C6F" w:rsidP="00354B64">
      <w:pPr>
        <w:spacing w:after="0" w:line="240" w:lineRule="auto"/>
        <w:jc w:val="both"/>
        <w:rPr>
          <w:rFonts w:ascii="Times New Roman" w:hAnsi="Times New Roman" w:cs="Times New Roman"/>
          <w:b/>
          <w:color w:val="000000"/>
          <w:sz w:val="28"/>
          <w:szCs w:val="28"/>
        </w:rPr>
      </w:pPr>
      <w:r w:rsidRPr="00E947EC">
        <w:rPr>
          <w:rFonts w:ascii="Times New Roman" w:hAnsi="Times New Roman" w:cs="Times New Roman"/>
          <w:b/>
          <w:sz w:val="28"/>
          <w:szCs w:val="28"/>
        </w:rPr>
        <w:t xml:space="preserve">Раздел 5. </w:t>
      </w:r>
      <w:r w:rsidRPr="00E947EC">
        <w:rPr>
          <w:rFonts w:ascii="Times New Roman" w:hAnsi="Times New Roman" w:cs="Times New Roman"/>
          <w:b/>
          <w:color w:val="000000"/>
          <w:sz w:val="28"/>
          <w:szCs w:val="28"/>
        </w:rPr>
        <w:t xml:space="preserve">Информация о реализации проектного подхода при внедрении Стандарта развития конкуренции на территории </w:t>
      </w:r>
      <w:r w:rsidRPr="00E947EC">
        <w:rPr>
          <w:rFonts w:ascii="Times New Roman" w:hAnsi="Times New Roman" w:cs="Times New Roman"/>
          <w:b/>
          <w:sz w:val="28"/>
          <w:szCs w:val="28"/>
        </w:rPr>
        <w:t>муниципального образования</w:t>
      </w:r>
      <w:r w:rsidRPr="00E947EC">
        <w:rPr>
          <w:rFonts w:ascii="Times New Roman" w:hAnsi="Times New Roman" w:cs="Times New Roman"/>
          <w:b/>
          <w:color w:val="000000"/>
          <w:sz w:val="28"/>
          <w:szCs w:val="28"/>
        </w:rPr>
        <w:t>.</w:t>
      </w:r>
    </w:p>
    <w:p w:rsidR="002B0C6F" w:rsidRPr="00E947EC" w:rsidRDefault="002B0C6F" w:rsidP="008645C8">
      <w:pPr>
        <w:spacing w:after="0" w:line="240" w:lineRule="auto"/>
        <w:ind w:firstLine="709"/>
        <w:jc w:val="both"/>
        <w:rPr>
          <w:rFonts w:ascii="Times New Roman" w:hAnsi="Times New Roman" w:cs="Times New Roman"/>
          <w:b/>
          <w:color w:val="000000"/>
          <w:sz w:val="28"/>
          <w:szCs w:val="28"/>
        </w:rPr>
      </w:pPr>
    </w:p>
    <w:p w:rsidR="007977F4" w:rsidRPr="00E947EC" w:rsidRDefault="007977F4" w:rsidP="007977F4">
      <w:pPr>
        <w:spacing w:after="0" w:line="240" w:lineRule="auto"/>
        <w:ind w:firstLine="709"/>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В муниципальном образовании утверждено постановление по организации проектной деятельности от 21.12.2018 № 908 «Об организации проектной деятельности в администрации муниципального образования Отрадненский район».</w:t>
      </w:r>
    </w:p>
    <w:p w:rsidR="007977F4" w:rsidRPr="00E947EC" w:rsidRDefault="007977F4" w:rsidP="007977F4">
      <w:pPr>
        <w:spacing w:after="0" w:line="240" w:lineRule="auto"/>
        <w:ind w:firstLine="709"/>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 xml:space="preserve"> Контроль за выполнение настоящего постановления возложена на первого заместителя главы муниципального образования Отрадненский район О.В. Акименко (телефон - 8(86144) 3-46-52).</w:t>
      </w:r>
    </w:p>
    <w:p w:rsidR="007977F4" w:rsidRPr="00E947EC" w:rsidRDefault="007977F4" w:rsidP="007977F4">
      <w:pPr>
        <w:spacing w:after="0" w:line="240" w:lineRule="auto"/>
        <w:ind w:firstLine="709"/>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Функции муниципального проектного офиса осуществляет отдел экономики администрации муниципального образования Отрадненский район.</w:t>
      </w:r>
    </w:p>
    <w:p w:rsidR="007977F4" w:rsidRPr="00E947EC" w:rsidRDefault="007977F4" w:rsidP="007977F4">
      <w:pPr>
        <w:spacing w:after="0" w:line="240" w:lineRule="auto"/>
        <w:ind w:firstLine="709"/>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Актуальная информация  по постановлению размещена на официальном сайте администрации:</w:t>
      </w:r>
      <w:r w:rsidRPr="00E947EC">
        <w:t xml:space="preserve"> </w:t>
      </w:r>
      <w:hyperlink r:id="rId55" w:history="1">
        <w:r w:rsidRPr="00E947EC">
          <w:rPr>
            <w:rStyle w:val="ab"/>
            <w:rFonts w:ascii="Times New Roman" w:eastAsia="Times New Roman" w:hAnsi="Times New Roman"/>
            <w:sz w:val="28"/>
            <w:szCs w:val="28"/>
            <w:lang w:eastAsia="ru-RU"/>
          </w:rPr>
          <w:t>http://www.otradnaya.ru/index.php?area=docs&amp;id=1442</w:t>
        </w:r>
      </w:hyperlink>
      <w:r w:rsidRPr="00E947EC">
        <w:rPr>
          <w:rFonts w:ascii="Times New Roman" w:eastAsia="Times New Roman" w:hAnsi="Times New Roman"/>
          <w:color w:val="000000"/>
          <w:sz w:val="28"/>
          <w:szCs w:val="28"/>
          <w:lang w:eastAsia="ru-RU"/>
        </w:rPr>
        <w:t>.</w:t>
      </w:r>
    </w:p>
    <w:p w:rsidR="007977F4" w:rsidRPr="00E947EC" w:rsidRDefault="007977F4" w:rsidP="007977F4">
      <w:pPr>
        <w:spacing w:after="0" w:line="240" w:lineRule="auto"/>
        <w:ind w:firstLine="708"/>
        <w:jc w:val="both"/>
        <w:rPr>
          <w:rFonts w:ascii="Times New Roman" w:eastAsia="Times New Roman" w:hAnsi="Times New Roman"/>
          <w:color w:val="000000"/>
          <w:sz w:val="28"/>
          <w:szCs w:val="28"/>
          <w:lang w:eastAsia="ru-RU"/>
        </w:rPr>
      </w:pPr>
      <w:r w:rsidRPr="00E947EC">
        <w:rPr>
          <w:rFonts w:ascii="Times New Roman" w:eastAsia="Times New Roman" w:hAnsi="Times New Roman"/>
          <w:color w:val="000000"/>
          <w:sz w:val="28"/>
          <w:szCs w:val="28"/>
          <w:lang w:eastAsia="ru-RU"/>
        </w:rPr>
        <w:t xml:space="preserve">В муниципальном образовании отсутствуют приоритетные программы и  проекты, в связи с тем, что муниципальное образование Отрадненский район только начинает работу в  данном направлении. </w:t>
      </w:r>
    </w:p>
    <w:p w:rsidR="00CA07B1" w:rsidRPr="00E947EC" w:rsidRDefault="00CA07B1" w:rsidP="008645C8">
      <w:pPr>
        <w:spacing w:after="0" w:line="240" w:lineRule="auto"/>
        <w:ind w:firstLine="709"/>
        <w:jc w:val="both"/>
        <w:rPr>
          <w:rFonts w:ascii="Times New Roman" w:hAnsi="Times New Roman" w:cs="Times New Roman"/>
          <w:color w:val="000000"/>
          <w:sz w:val="26"/>
          <w:szCs w:val="26"/>
        </w:rPr>
      </w:pPr>
    </w:p>
    <w:p w:rsidR="00F825C7" w:rsidRDefault="00F825C7" w:rsidP="00F825C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Раздел 6. Информация для проведения оценки деятельности муниципального образования по содействию развитию конкуренции </w:t>
      </w:r>
      <w:r>
        <w:rPr>
          <w:rFonts w:ascii="Times New Roman" w:hAnsi="Times New Roman" w:cs="Times New Roman"/>
          <w:b/>
          <w:sz w:val="28"/>
          <w:szCs w:val="28"/>
        </w:rPr>
        <w:br/>
        <w:t>за 2019 год (далее – раздел 6).</w:t>
      </w:r>
    </w:p>
    <w:p w:rsidR="00F825C7" w:rsidRDefault="00F825C7" w:rsidP="00F825C7">
      <w:pPr>
        <w:spacing w:after="0" w:line="240" w:lineRule="auto"/>
        <w:jc w:val="center"/>
        <w:rPr>
          <w:rFonts w:ascii="Times New Roman" w:hAnsi="Times New Roman" w:cs="Times New Roman"/>
          <w:b/>
          <w:sz w:val="28"/>
          <w:szCs w:val="28"/>
        </w:rPr>
      </w:pPr>
    </w:p>
    <w:tbl>
      <w:tblPr>
        <w:tblStyle w:val="a8"/>
        <w:tblW w:w="9611" w:type="dxa"/>
        <w:tblInd w:w="-5" w:type="dxa"/>
        <w:tblLook w:val="04A0" w:firstRow="1" w:lastRow="0" w:firstColumn="1" w:lastColumn="0" w:noHBand="0" w:noVBand="1"/>
      </w:tblPr>
      <w:tblGrid>
        <w:gridCol w:w="736"/>
        <w:gridCol w:w="3371"/>
        <w:gridCol w:w="5504"/>
      </w:tblGrid>
      <w:tr w:rsidR="00F825C7" w:rsidTr="00F825C7">
        <w:tc>
          <w:tcPr>
            <w:tcW w:w="452"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w:t>
            </w:r>
          </w:p>
          <w:p w:rsidR="00F825C7" w:rsidRDefault="00F825C7">
            <w:pPr>
              <w:spacing w:line="240" w:lineRule="auto"/>
              <w:jc w:val="center"/>
              <w:rPr>
                <w:rFonts w:ascii="Times New Roman" w:hAnsi="Times New Roman" w:cs="Times New Roman"/>
                <w:b/>
                <w:sz w:val="24"/>
                <w:szCs w:val="24"/>
                <w:lang w:eastAsia="en-US"/>
              </w:rPr>
            </w:pPr>
            <w:proofErr w:type="gramStart"/>
            <w:r>
              <w:rPr>
                <w:rFonts w:ascii="Times New Roman" w:hAnsi="Times New Roman" w:cs="Times New Roman"/>
                <w:b/>
                <w:sz w:val="24"/>
                <w:szCs w:val="24"/>
              </w:rPr>
              <w:t>п</w:t>
            </w:r>
            <w:proofErr w:type="gramEnd"/>
            <w:r>
              <w:rPr>
                <w:rFonts w:ascii="Times New Roman" w:hAnsi="Times New Roman" w:cs="Times New Roman"/>
                <w:b/>
                <w:sz w:val="24"/>
                <w:szCs w:val="24"/>
              </w:rPr>
              <w:t>/п</w:t>
            </w:r>
          </w:p>
        </w:tc>
        <w:tc>
          <w:tcPr>
            <w:tcW w:w="4886"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Показатели внедрения Стандарта развития конкуренции в муниципальных образованиях Краснодарского края </w:t>
            </w:r>
          </w:p>
          <w:p w:rsidR="00F825C7" w:rsidRDefault="00F825C7">
            <w:pPr>
              <w:spacing w:line="240" w:lineRule="auto"/>
              <w:jc w:val="center"/>
              <w:rPr>
                <w:rFonts w:ascii="Times New Roman" w:hAnsi="Times New Roman" w:cs="Times New Roman"/>
                <w:b/>
                <w:sz w:val="24"/>
                <w:szCs w:val="24"/>
                <w:lang w:eastAsia="en-US"/>
              </w:rPr>
            </w:pPr>
            <w:r>
              <w:rPr>
                <w:rFonts w:ascii="Times New Roman" w:hAnsi="Times New Roman" w:cs="Times New Roman"/>
                <w:b/>
                <w:sz w:val="24"/>
                <w:szCs w:val="24"/>
              </w:rPr>
              <w:t>(далее – Стандарт)</w:t>
            </w:r>
          </w:p>
        </w:tc>
        <w:tc>
          <w:tcPr>
            <w:tcW w:w="4273"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center"/>
              <w:rPr>
                <w:rFonts w:ascii="Times New Roman" w:hAnsi="Times New Roman" w:cs="Times New Roman"/>
                <w:b/>
                <w:sz w:val="24"/>
                <w:szCs w:val="24"/>
                <w:lang w:eastAsia="en-US"/>
              </w:rPr>
            </w:pPr>
            <w:proofErr w:type="gramStart"/>
            <w:r>
              <w:rPr>
                <w:rFonts w:ascii="Times New Roman" w:hAnsi="Times New Roman" w:cs="Times New Roman"/>
                <w:b/>
                <w:sz w:val="24"/>
                <w:szCs w:val="24"/>
              </w:rPr>
              <w:t>Комментарии</w:t>
            </w:r>
            <w:proofErr w:type="gramEnd"/>
            <w:r>
              <w:rPr>
                <w:rFonts w:ascii="Times New Roman" w:hAnsi="Times New Roman" w:cs="Times New Roman"/>
                <w:b/>
                <w:sz w:val="24"/>
                <w:szCs w:val="24"/>
              </w:rPr>
              <w:t xml:space="preserve"> муниципальных образований Краснодарского края</w:t>
            </w:r>
          </w:p>
        </w:tc>
      </w:tr>
      <w:tr w:rsidR="00F825C7" w:rsidTr="00F825C7">
        <w:trPr>
          <w:trHeight w:val="553"/>
        </w:trPr>
        <w:tc>
          <w:tcPr>
            <w:tcW w:w="5338" w:type="dxa"/>
            <w:gridSpan w:val="2"/>
            <w:tcBorders>
              <w:top w:val="single" w:sz="4" w:space="0" w:color="auto"/>
              <w:left w:val="single" w:sz="4" w:space="0" w:color="auto"/>
              <w:bottom w:val="single" w:sz="4" w:space="0" w:color="auto"/>
              <w:right w:val="single" w:sz="4" w:space="0" w:color="auto"/>
            </w:tcBorders>
            <w:vAlign w:val="center"/>
            <w:hideMark/>
          </w:tcPr>
          <w:p w:rsidR="00F825C7" w:rsidRDefault="00F825C7">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lastRenderedPageBreak/>
              <w:t>Наименование муниципального образования Краснодарского края</w:t>
            </w:r>
          </w:p>
        </w:tc>
        <w:tc>
          <w:tcPr>
            <w:tcW w:w="4273" w:type="dxa"/>
            <w:tcBorders>
              <w:top w:val="single" w:sz="4" w:space="0" w:color="auto"/>
              <w:left w:val="single" w:sz="4" w:space="0" w:color="auto"/>
              <w:bottom w:val="single" w:sz="4" w:space="0" w:color="auto"/>
              <w:right w:val="single" w:sz="4" w:space="0" w:color="auto"/>
            </w:tcBorders>
            <w:vAlign w:val="center"/>
            <w:hideMark/>
          </w:tcPr>
          <w:p w:rsidR="00F825C7" w:rsidRDefault="00F825C7">
            <w:pPr>
              <w:spacing w:line="240" w:lineRule="auto"/>
              <w:jc w:val="both"/>
              <w:rPr>
                <w:rFonts w:ascii="Times New Roman" w:hAnsi="Times New Roman" w:cs="Times New Roman"/>
                <w:i/>
                <w:sz w:val="24"/>
                <w:szCs w:val="24"/>
                <w:lang w:eastAsia="en-US"/>
              </w:rPr>
            </w:pPr>
            <w:r>
              <w:rPr>
                <w:rFonts w:ascii="Times New Roman" w:hAnsi="Times New Roman" w:cs="Times New Roman"/>
                <w:i/>
                <w:sz w:val="24"/>
                <w:szCs w:val="24"/>
              </w:rPr>
              <w:t xml:space="preserve">Администрация муниципального образования Отрадненский район </w:t>
            </w:r>
          </w:p>
        </w:tc>
      </w:tr>
      <w:tr w:rsidR="00F825C7" w:rsidTr="00F825C7">
        <w:trPr>
          <w:trHeight w:val="553"/>
        </w:trPr>
        <w:tc>
          <w:tcPr>
            <w:tcW w:w="5338" w:type="dxa"/>
            <w:gridSpan w:val="2"/>
            <w:tcBorders>
              <w:top w:val="single" w:sz="4" w:space="0" w:color="auto"/>
              <w:left w:val="single" w:sz="4" w:space="0" w:color="auto"/>
              <w:bottom w:val="single" w:sz="4" w:space="0" w:color="auto"/>
              <w:right w:val="single" w:sz="4" w:space="0" w:color="auto"/>
            </w:tcBorders>
            <w:vAlign w:val="center"/>
            <w:hideMark/>
          </w:tcPr>
          <w:p w:rsidR="00F825C7" w:rsidRDefault="00F825C7">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Контактная информация исполнителей</w:t>
            </w:r>
          </w:p>
        </w:tc>
        <w:tc>
          <w:tcPr>
            <w:tcW w:w="4273" w:type="dxa"/>
            <w:tcBorders>
              <w:top w:val="single" w:sz="4" w:space="0" w:color="auto"/>
              <w:left w:val="single" w:sz="4" w:space="0" w:color="auto"/>
              <w:bottom w:val="single" w:sz="4" w:space="0" w:color="auto"/>
              <w:right w:val="single" w:sz="4" w:space="0" w:color="auto"/>
            </w:tcBorders>
            <w:vAlign w:val="center"/>
          </w:tcPr>
          <w:p w:rsidR="00F825C7" w:rsidRDefault="00F825C7">
            <w:pPr>
              <w:spacing w:line="240" w:lineRule="auto"/>
              <w:jc w:val="center"/>
              <w:rPr>
                <w:rFonts w:ascii="Times New Roman" w:hAnsi="Times New Roman" w:cs="Times New Roman"/>
                <w:i/>
                <w:sz w:val="24"/>
                <w:szCs w:val="24"/>
              </w:rPr>
            </w:pPr>
            <w:r>
              <w:rPr>
                <w:rFonts w:ascii="Times New Roman" w:hAnsi="Times New Roman" w:cs="Times New Roman"/>
                <w:i/>
                <w:sz w:val="24"/>
                <w:szCs w:val="24"/>
              </w:rPr>
              <w:t>Гончарова Анастасия Альбертовна – начальник отдела экономики администрации муниципального образования Отрадненский район, телефон 8(86144)3-36-52</w:t>
            </w:r>
          </w:p>
          <w:p w:rsidR="00F825C7" w:rsidRDefault="00F825C7">
            <w:pPr>
              <w:spacing w:line="240" w:lineRule="auto"/>
              <w:jc w:val="center"/>
              <w:rPr>
                <w:rFonts w:ascii="Times New Roman" w:hAnsi="Times New Roman" w:cs="Times New Roman"/>
                <w:i/>
                <w:sz w:val="24"/>
                <w:szCs w:val="24"/>
              </w:rPr>
            </w:pPr>
            <w:proofErr w:type="spellStart"/>
            <w:r>
              <w:rPr>
                <w:rFonts w:ascii="Times New Roman" w:hAnsi="Times New Roman" w:cs="Times New Roman"/>
                <w:i/>
                <w:sz w:val="24"/>
                <w:szCs w:val="24"/>
              </w:rPr>
              <w:t>Зубцова</w:t>
            </w:r>
            <w:proofErr w:type="spellEnd"/>
            <w:r>
              <w:rPr>
                <w:rFonts w:ascii="Times New Roman" w:hAnsi="Times New Roman" w:cs="Times New Roman"/>
                <w:i/>
                <w:sz w:val="24"/>
                <w:szCs w:val="24"/>
              </w:rPr>
              <w:t xml:space="preserve"> Оксана Владимировна – ведущий специалист отдела экономики администрации муниципального образования Отрадненский район телефон 8(86144)3-36-52</w:t>
            </w:r>
          </w:p>
          <w:p w:rsidR="00F825C7" w:rsidRDefault="00F825C7">
            <w:pPr>
              <w:spacing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адрес электронной почты: </w:t>
            </w:r>
            <w:proofErr w:type="spellStart"/>
            <w:r>
              <w:rPr>
                <w:rFonts w:ascii="Times New Roman" w:hAnsi="Times New Roman" w:cs="Times New Roman"/>
                <w:i/>
                <w:sz w:val="24"/>
                <w:szCs w:val="24"/>
                <w:lang w:val="en-US"/>
              </w:rPr>
              <w:t>otek</w:t>
            </w:r>
            <w:proofErr w:type="spellEnd"/>
            <w:r>
              <w:rPr>
                <w:rFonts w:ascii="Times New Roman" w:hAnsi="Times New Roman" w:cs="Times New Roman"/>
                <w:i/>
                <w:sz w:val="24"/>
                <w:szCs w:val="24"/>
              </w:rPr>
              <w:t>06@</w:t>
            </w:r>
            <w:r>
              <w:rPr>
                <w:rFonts w:ascii="Times New Roman" w:hAnsi="Times New Roman" w:cs="Times New Roman"/>
                <w:i/>
                <w:sz w:val="24"/>
                <w:szCs w:val="24"/>
                <w:lang w:val="en-US"/>
              </w:rPr>
              <w:t>mail</w:t>
            </w:r>
            <w:r>
              <w:rPr>
                <w:rFonts w:ascii="Times New Roman" w:hAnsi="Times New Roman" w:cs="Times New Roman"/>
                <w:i/>
                <w:sz w:val="24"/>
                <w:szCs w:val="24"/>
              </w:rPr>
              <w:t>.</w:t>
            </w:r>
            <w:proofErr w:type="spellStart"/>
            <w:r>
              <w:rPr>
                <w:rFonts w:ascii="Times New Roman" w:hAnsi="Times New Roman" w:cs="Times New Roman"/>
                <w:i/>
                <w:sz w:val="24"/>
                <w:szCs w:val="24"/>
                <w:lang w:val="en-US"/>
              </w:rPr>
              <w:t>ru</w:t>
            </w:r>
            <w:proofErr w:type="spellEnd"/>
          </w:p>
          <w:p w:rsidR="00F825C7" w:rsidRDefault="00F825C7">
            <w:pPr>
              <w:spacing w:line="240" w:lineRule="auto"/>
              <w:jc w:val="both"/>
              <w:rPr>
                <w:rFonts w:ascii="Times New Roman" w:hAnsi="Times New Roman" w:cs="Times New Roman"/>
                <w:i/>
                <w:sz w:val="24"/>
                <w:szCs w:val="24"/>
                <w:lang w:eastAsia="en-US"/>
              </w:rPr>
            </w:pPr>
          </w:p>
        </w:tc>
      </w:tr>
      <w:tr w:rsidR="00F825C7" w:rsidTr="00F825C7">
        <w:trPr>
          <w:trHeight w:val="270"/>
        </w:trPr>
        <w:tc>
          <w:tcPr>
            <w:tcW w:w="452"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F825C7" w:rsidRDefault="00F825C7">
            <w:pPr>
              <w:spacing w:line="240" w:lineRule="auto"/>
              <w:jc w:val="both"/>
              <w:rPr>
                <w:rFonts w:ascii="Times New Roman" w:hAnsi="Times New Roman" w:cs="Times New Roman"/>
                <w:b/>
                <w:sz w:val="24"/>
                <w:szCs w:val="24"/>
                <w:lang w:eastAsia="en-US"/>
              </w:rPr>
            </w:pPr>
            <w:r>
              <w:rPr>
                <w:rFonts w:ascii="Times New Roman" w:hAnsi="Times New Roman" w:cs="Times New Roman"/>
                <w:b/>
                <w:sz w:val="24"/>
                <w:szCs w:val="24"/>
              </w:rPr>
              <w:t>1.</w:t>
            </w:r>
          </w:p>
        </w:tc>
        <w:tc>
          <w:tcPr>
            <w:tcW w:w="9159"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F825C7" w:rsidRDefault="00F825C7">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Направление 1 </w:t>
            </w:r>
          </w:p>
          <w:p w:rsidR="00F825C7" w:rsidRDefault="00F825C7">
            <w:pPr>
              <w:spacing w:line="240" w:lineRule="auto"/>
              <w:jc w:val="both"/>
              <w:rPr>
                <w:rFonts w:ascii="Times New Roman" w:hAnsi="Times New Roman" w:cs="Times New Roman"/>
                <w:b/>
                <w:sz w:val="24"/>
                <w:szCs w:val="24"/>
                <w:highlight w:val="yellow"/>
                <w:lang w:eastAsia="en-US"/>
              </w:rPr>
            </w:pPr>
            <w:r>
              <w:rPr>
                <w:rFonts w:ascii="Times New Roman" w:hAnsi="Times New Roman" w:cs="Times New Roman"/>
                <w:b/>
                <w:sz w:val="24"/>
                <w:szCs w:val="24"/>
              </w:rPr>
              <w:t>Результативность работы органов местного самоуправления муниципальных образований по достижению ключевых показателей Национального плана развития конкуренции в Российской Федерации</w:t>
            </w:r>
          </w:p>
        </w:tc>
      </w:tr>
      <w:tr w:rsidR="00F825C7" w:rsidTr="00F825C7">
        <w:trPr>
          <w:trHeight w:val="270"/>
        </w:trPr>
        <w:tc>
          <w:tcPr>
            <w:tcW w:w="452"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F825C7" w:rsidRDefault="00F825C7">
            <w:pPr>
              <w:spacing w:line="240" w:lineRule="auto"/>
              <w:jc w:val="both"/>
              <w:rPr>
                <w:rFonts w:ascii="Times New Roman" w:hAnsi="Times New Roman" w:cs="Times New Roman"/>
                <w:b/>
                <w:sz w:val="24"/>
                <w:szCs w:val="24"/>
                <w:lang w:eastAsia="en-US"/>
              </w:rPr>
            </w:pPr>
            <w:r>
              <w:rPr>
                <w:rFonts w:ascii="Times New Roman" w:hAnsi="Times New Roman" w:cs="Times New Roman"/>
                <w:b/>
                <w:sz w:val="24"/>
                <w:szCs w:val="24"/>
              </w:rPr>
              <w:t>1.1</w:t>
            </w:r>
          </w:p>
        </w:tc>
        <w:tc>
          <w:tcPr>
            <w:tcW w:w="9159"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F825C7" w:rsidRDefault="00F825C7">
            <w:pPr>
              <w:spacing w:line="240" w:lineRule="auto"/>
              <w:jc w:val="both"/>
              <w:rPr>
                <w:rFonts w:ascii="Times New Roman" w:hAnsi="Times New Roman" w:cs="Times New Roman"/>
                <w:b/>
                <w:sz w:val="24"/>
                <w:szCs w:val="24"/>
                <w:lang w:eastAsia="en-US"/>
              </w:rPr>
            </w:pPr>
            <w:r>
              <w:rPr>
                <w:rFonts w:ascii="Times New Roman" w:hAnsi="Times New Roman" w:cs="Times New Roman"/>
                <w:b/>
                <w:sz w:val="24"/>
                <w:szCs w:val="24"/>
              </w:rPr>
              <w:t>Обеспечение развития частного сектора на товарных рынках муниципального                         образования</w:t>
            </w:r>
          </w:p>
        </w:tc>
      </w:tr>
      <w:tr w:rsidR="00F825C7" w:rsidTr="00F825C7">
        <w:tc>
          <w:tcPr>
            <w:tcW w:w="452"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lang w:eastAsia="en-US"/>
              </w:rPr>
            </w:pPr>
            <w:r>
              <w:rPr>
                <w:rFonts w:ascii="Times New Roman" w:hAnsi="Times New Roman" w:cs="Times New Roman"/>
                <w:sz w:val="24"/>
                <w:szCs w:val="24"/>
              </w:rPr>
              <w:t>1.1.1</w:t>
            </w:r>
          </w:p>
        </w:tc>
        <w:tc>
          <w:tcPr>
            <w:tcW w:w="4886"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highlight w:val="yellow"/>
                <w:lang w:eastAsia="en-US"/>
              </w:rPr>
            </w:pPr>
            <w:r>
              <w:rPr>
                <w:rFonts w:ascii="Times New Roman" w:hAnsi="Times New Roman" w:cs="Times New Roman"/>
                <w:sz w:val="24"/>
                <w:szCs w:val="24"/>
              </w:rPr>
              <w:t xml:space="preserve">Проведение информационной и разъяснительной работы с представителями </w:t>
            </w:r>
            <w:proofErr w:type="gramStart"/>
            <w:r>
              <w:rPr>
                <w:rFonts w:ascii="Times New Roman" w:hAnsi="Times New Roman" w:cs="Times New Roman"/>
                <w:sz w:val="24"/>
                <w:szCs w:val="24"/>
              </w:rPr>
              <w:t>бизнес-сообщества</w:t>
            </w:r>
            <w:proofErr w:type="gramEnd"/>
            <w:r>
              <w:rPr>
                <w:rFonts w:ascii="Times New Roman" w:hAnsi="Times New Roman" w:cs="Times New Roman"/>
                <w:sz w:val="24"/>
                <w:szCs w:val="24"/>
              </w:rPr>
              <w:t xml:space="preserve"> по созданию новых организаций на товарных рынках</w:t>
            </w:r>
          </w:p>
        </w:tc>
        <w:tc>
          <w:tcPr>
            <w:tcW w:w="4273"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rPr>
            </w:pPr>
            <w:r>
              <w:rPr>
                <w:rFonts w:ascii="Times New Roman" w:hAnsi="Times New Roman" w:cs="Times New Roman"/>
                <w:sz w:val="24"/>
                <w:szCs w:val="24"/>
              </w:rPr>
              <w:t>Проведено 12 заседаний Совета предпринимателей, 8 планерных совещаний, 4 круглых стола, 8 обучающих семинаров, 4 выставки-ярмарки.</w:t>
            </w:r>
          </w:p>
          <w:p w:rsidR="00F825C7" w:rsidRDefault="00F825C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Информация размещена в сети Интернет </w:t>
            </w:r>
            <w:hyperlink r:id="rId56" w:history="1">
              <w:r>
                <w:rPr>
                  <w:rStyle w:val="ab"/>
                  <w:rFonts w:ascii="Times New Roman" w:hAnsi="Times New Roman" w:cs="Times New Roman"/>
                  <w:sz w:val="24"/>
                  <w:szCs w:val="24"/>
                </w:rPr>
                <w:t>http://www.invest-otradnaya.ru/</w:t>
              </w:r>
            </w:hyperlink>
            <w:r>
              <w:rPr>
                <w:rFonts w:ascii="Times New Roman" w:hAnsi="Times New Roman" w:cs="Times New Roman"/>
                <w:sz w:val="24"/>
                <w:szCs w:val="24"/>
              </w:rPr>
              <w:t xml:space="preserve"> вкладка «предпринимателю»</w:t>
            </w:r>
          </w:p>
          <w:p w:rsidR="00F825C7" w:rsidRDefault="00F825C7">
            <w:pPr>
              <w:spacing w:line="240" w:lineRule="auto"/>
              <w:jc w:val="both"/>
              <w:rPr>
                <w:rFonts w:ascii="Times New Roman" w:hAnsi="Times New Roman" w:cs="Times New Roman"/>
                <w:i/>
                <w:sz w:val="24"/>
                <w:szCs w:val="24"/>
                <w:u w:val="single"/>
                <w:lang w:eastAsia="en-US"/>
              </w:rPr>
            </w:pPr>
            <w:r>
              <w:rPr>
                <w:rFonts w:ascii="Times New Roman" w:hAnsi="Times New Roman" w:cs="Times New Roman"/>
                <w:sz w:val="24"/>
                <w:szCs w:val="24"/>
              </w:rPr>
              <w:t>Описание проведенных мероприятий указано в приложении № 1 к разделу 6.</w:t>
            </w:r>
          </w:p>
        </w:tc>
      </w:tr>
      <w:tr w:rsidR="00F825C7" w:rsidTr="00F825C7">
        <w:tc>
          <w:tcPr>
            <w:tcW w:w="452"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lang w:eastAsia="en-US"/>
              </w:rPr>
            </w:pPr>
            <w:r>
              <w:rPr>
                <w:rFonts w:ascii="Times New Roman" w:hAnsi="Times New Roman" w:cs="Times New Roman"/>
                <w:sz w:val="24"/>
                <w:szCs w:val="24"/>
              </w:rPr>
              <w:t>1.1.2</w:t>
            </w:r>
          </w:p>
        </w:tc>
        <w:tc>
          <w:tcPr>
            <w:tcW w:w="4886"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lang w:eastAsia="en-US"/>
              </w:rPr>
            </w:pPr>
            <w:r>
              <w:rPr>
                <w:rFonts w:ascii="Times New Roman" w:hAnsi="Times New Roman" w:cs="Times New Roman"/>
                <w:sz w:val="24"/>
                <w:szCs w:val="24"/>
              </w:rPr>
              <w:t>Создание информационного ресурса в  информационно-телекоммуникационной сети «Интернет» о наличии свободного муниципального имущества с целью                        введения его в хозяйственный оборот для частного бизнеса</w:t>
            </w:r>
          </w:p>
        </w:tc>
        <w:tc>
          <w:tcPr>
            <w:tcW w:w="4273"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rPr>
            </w:pPr>
            <w:r>
              <w:rPr>
                <w:rFonts w:ascii="Times New Roman" w:hAnsi="Times New Roman" w:cs="Times New Roman"/>
                <w:sz w:val="24"/>
                <w:szCs w:val="24"/>
              </w:rPr>
              <w:t>Информация размещена в сети Интернет</w:t>
            </w:r>
          </w:p>
          <w:p w:rsidR="00F825C7" w:rsidRDefault="00F825C7">
            <w:pPr>
              <w:spacing w:line="240" w:lineRule="auto"/>
              <w:jc w:val="both"/>
              <w:rPr>
                <w:rFonts w:ascii="Times New Roman" w:hAnsi="Times New Roman" w:cs="Times New Roman"/>
                <w:sz w:val="24"/>
                <w:szCs w:val="24"/>
                <w:lang w:eastAsia="en-US"/>
              </w:rPr>
            </w:pPr>
            <w:r>
              <w:rPr>
                <w:rFonts w:ascii="Times New Roman" w:hAnsi="Times New Roman" w:cs="Times New Roman"/>
                <w:sz w:val="24"/>
                <w:szCs w:val="24"/>
              </w:rPr>
              <w:t>http://www.otradnaya.ru/index.php?area=adm&amp;id=280</w:t>
            </w:r>
          </w:p>
        </w:tc>
      </w:tr>
      <w:tr w:rsidR="00F825C7" w:rsidTr="00F825C7">
        <w:tc>
          <w:tcPr>
            <w:tcW w:w="452"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lang w:eastAsia="en-US"/>
              </w:rPr>
            </w:pPr>
            <w:r>
              <w:rPr>
                <w:rFonts w:ascii="Times New Roman" w:hAnsi="Times New Roman" w:cs="Times New Roman"/>
                <w:sz w:val="24"/>
                <w:szCs w:val="24"/>
              </w:rPr>
              <w:t>1.1.3</w:t>
            </w:r>
          </w:p>
        </w:tc>
        <w:tc>
          <w:tcPr>
            <w:tcW w:w="4886"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lang w:eastAsia="en-US"/>
              </w:rPr>
            </w:pPr>
            <w:r>
              <w:rPr>
                <w:rFonts w:ascii="Times New Roman" w:hAnsi="Times New Roman" w:cs="Times New Roman"/>
                <w:sz w:val="24"/>
                <w:szCs w:val="24"/>
              </w:rPr>
              <w:t>Осуществление приватизации муниципального имущества путем создания организаций частной формы собственности на товарных  рынках</w:t>
            </w:r>
          </w:p>
        </w:tc>
        <w:tc>
          <w:tcPr>
            <w:tcW w:w="4273" w:type="dxa"/>
            <w:tcBorders>
              <w:top w:val="single" w:sz="4" w:space="0" w:color="auto"/>
              <w:left w:val="single" w:sz="4" w:space="0" w:color="auto"/>
              <w:bottom w:val="single" w:sz="4" w:space="0" w:color="auto"/>
              <w:right w:val="single" w:sz="4" w:space="0" w:color="auto"/>
            </w:tcBorders>
          </w:tcPr>
          <w:p w:rsidR="00F825C7" w:rsidRDefault="00F825C7">
            <w:pPr>
              <w:spacing w:line="240" w:lineRule="auto"/>
              <w:jc w:val="both"/>
              <w:rPr>
                <w:rFonts w:ascii="Times New Roman" w:hAnsi="Times New Roman" w:cs="Times New Roman"/>
                <w:sz w:val="24"/>
                <w:szCs w:val="24"/>
              </w:rPr>
            </w:pPr>
            <w:r>
              <w:rPr>
                <w:rFonts w:ascii="Times New Roman" w:hAnsi="Times New Roman" w:cs="Times New Roman"/>
                <w:sz w:val="24"/>
                <w:szCs w:val="24"/>
              </w:rPr>
              <w:t>в отчетном периоде приватизация муниципального имущества отсутствует.</w:t>
            </w:r>
          </w:p>
          <w:p w:rsidR="00F825C7" w:rsidRDefault="00F825C7">
            <w:pPr>
              <w:spacing w:line="240" w:lineRule="auto"/>
              <w:jc w:val="both"/>
              <w:rPr>
                <w:rFonts w:ascii="Times New Roman" w:hAnsi="Times New Roman" w:cs="Times New Roman"/>
                <w:i/>
                <w:sz w:val="24"/>
                <w:szCs w:val="24"/>
                <w:lang w:eastAsia="en-US"/>
              </w:rPr>
            </w:pPr>
          </w:p>
        </w:tc>
      </w:tr>
      <w:tr w:rsidR="00F825C7" w:rsidTr="00F825C7">
        <w:tc>
          <w:tcPr>
            <w:tcW w:w="452"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lang w:eastAsia="en-US"/>
              </w:rPr>
            </w:pPr>
            <w:r>
              <w:rPr>
                <w:rFonts w:ascii="Times New Roman" w:hAnsi="Times New Roman" w:cs="Times New Roman"/>
                <w:sz w:val="24"/>
                <w:szCs w:val="24"/>
              </w:rPr>
              <w:t>1.1.4</w:t>
            </w:r>
          </w:p>
        </w:tc>
        <w:tc>
          <w:tcPr>
            <w:tcW w:w="4886"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lang w:eastAsia="en-US"/>
              </w:rPr>
            </w:pPr>
            <w:r>
              <w:rPr>
                <w:rFonts w:ascii="Times New Roman" w:hAnsi="Times New Roman" w:cs="Times New Roman"/>
                <w:sz w:val="24"/>
                <w:szCs w:val="24"/>
              </w:rPr>
              <w:t>Достижение ключевого показателя  Национального плана развития конкуренции в Российской Федерации в части присутствия на каждом товарном рынке не менее трех хозяйствующих субъектов, не менее чем один из которых относится к частному бизнесу</w:t>
            </w:r>
          </w:p>
        </w:tc>
        <w:tc>
          <w:tcPr>
            <w:tcW w:w="4273"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rPr>
            </w:pPr>
            <w:r>
              <w:rPr>
                <w:rFonts w:ascii="Times New Roman" w:hAnsi="Times New Roman" w:cs="Times New Roman"/>
                <w:sz w:val="24"/>
                <w:szCs w:val="24"/>
              </w:rPr>
              <w:t>Рынок медицинских услуг – доля присутствия 83%</w:t>
            </w:r>
          </w:p>
          <w:p w:rsidR="00F825C7" w:rsidRDefault="00F825C7">
            <w:pPr>
              <w:spacing w:line="240" w:lineRule="auto"/>
              <w:jc w:val="both"/>
              <w:rPr>
                <w:rFonts w:ascii="Times New Roman" w:hAnsi="Times New Roman" w:cs="Times New Roman"/>
                <w:sz w:val="24"/>
                <w:szCs w:val="24"/>
              </w:rPr>
            </w:pPr>
            <w:r>
              <w:rPr>
                <w:rFonts w:ascii="Times New Roman" w:hAnsi="Times New Roman" w:cs="Times New Roman"/>
                <w:sz w:val="24"/>
                <w:szCs w:val="24"/>
              </w:rPr>
              <w:t>Рынок услуг ЖКХ - доля присутствия 89%</w:t>
            </w:r>
          </w:p>
          <w:p w:rsidR="00F825C7" w:rsidRDefault="00F825C7">
            <w:pPr>
              <w:spacing w:line="240" w:lineRule="auto"/>
              <w:jc w:val="both"/>
              <w:rPr>
                <w:rFonts w:ascii="Times New Roman" w:hAnsi="Times New Roman" w:cs="Times New Roman"/>
                <w:sz w:val="24"/>
                <w:szCs w:val="24"/>
              </w:rPr>
            </w:pPr>
            <w:r>
              <w:rPr>
                <w:rFonts w:ascii="Times New Roman" w:hAnsi="Times New Roman" w:cs="Times New Roman"/>
                <w:sz w:val="24"/>
                <w:szCs w:val="24"/>
              </w:rPr>
              <w:t>Рынок услуг перевозок пассажиров наземным транспортом - доля присутствия – 100%</w:t>
            </w:r>
          </w:p>
          <w:p w:rsidR="00F825C7" w:rsidRDefault="00F825C7">
            <w:pPr>
              <w:spacing w:line="240" w:lineRule="auto"/>
              <w:jc w:val="both"/>
              <w:rPr>
                <w:rFonts w:ascii="Times New Roman" w:hAnsi="Times New Roman" w:cs="Times New Roman"/>
                <w:sz w:val="24"/>
                <w:szCs w:val="24"/>
              </w:rPr>
            </w:pPr>
            <w:r>
              <w:rPr>
                <w:rFonts w:ascii="Times New Roman" w:hAnsi="Times New Roman" w:cs="Times New Roman"/>
                <w:sz w:val="24"/>
                <w:szCs w:val="24"/>
              </w:rPr>
              <w:t>Рынок услуг связи - доля присутствия – 100%</w:t>
            </w:r>
          </w:p>
          <w:p w:rsidR="00F825C7" w:rsidRDefault="00F825C7">
            <w:pPr>
              <w:spacing w:line="240" w:lineRule="auto"/>
              <w:jc w:val="both"/>
              <w:rPr>
                <w:rFonts w:ascii="Times New Roman" w:hAnsi="Times New Roman" w:cs="Times New Roman"/>
                <w:sz w:val="24"/>
                <w:szCs w:val="24"/>
              </w:rPr>
            </w:pPr>
            <w:r>
              <w:rPr>
                <w:rFonts w:ascii="Times New Roman" w:hAnsi="Times New Roman" w:cs="Times New Roman"/>
                <w:sz w:val="24"/>
                <w:szCs w:val="24"/>
              </w:rPr>
              <w:t>Рынок услуг сельскохозяйственной продукции - доля присутствия – 100%</w:t>
            </w:r>
          </w:p>
          <w:p w:rsidR="00F825C7" w:rsidRDefault="00F825C7">
            <w:pPr>
              <w:spacing w:line="240" w:lineRule="auto"/>
              <w:jc w:val="both"/>
              <w:rPr>
                <w:rFonts w:ascii="Times New Roman" w:hAnsi="Times New Roman" w:cs="Times New Roman"/>
                <w:sz w:val="24"/>
                <w:szCs w:val="24"/>
              </w:rPr>
            </w:pPr>
            <w:r>
              <w:rPr>
                <w:rFonts w:ascii="Times New Roman" w:hAnsi="Times New Roman" w:cs="Times New Roman"/>
                <w:sz w:val="24"/>
                <w:szCs w:val="24"/>
              </w:rPr>
              <w:t>Розничная торговля - доля присутствия – 100%</w:t>
            </w:r>
          </w:p>
          <w:p w:rsidR="00F825C7" w:rsidRDefault="00F825C7">
            <w:pPr>
              <w:spacing w:line="240" w:lineRule="auto"/>
              <w:jc w:val="both"/>
              <w:rPr>
                <w:rFonts w:ascii="Times New Roman" w:hAnsi="Times New Roman" w:cs="Times New Roman"/>
                <w:sz w:val="24"/>
                <w:szCs w:val="24"/>
              </w:rPr>
            </w:pPr>
            <w:r>
              <w:rPr>
                <w:rFonts w:ascii="Times New Roman" w:hAnsi="Times New Roman" w:cs="Times New Roman"/>
                <w:sz w:val="24"/>
                <w:szCs w:val="24"/>
              </w:rPr>
              <w:t>Рынок бытовых услуг - доля присутствия – 100%</w:t>
            </w:r>
          </w:p>
          <w:p w:rsidR="00F825C7" w:rsidRDefault="00F825C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Рынок пищевой продукции - доля присутствия – </w:t>
            </w:r>
            <w:r>
              <w:rPr>
                <w:rFonts w:ascii="Times New Roman" w:hAnsi="Times New Roman" w:cs="Times New Roman"/>
                <w:sz w:val="24"/>
                <w:szCs w:val="24"/>
              </w:rPr>
              <w:lastRenderedPageBreak/>
              <w:t>100%</w:t>
            </w:r>
          </w:p>
          <w:p w:rsidR="00F825C7" w:rsidRDefault="00F825C7">
            <w:pPr>
              <w:spacing w:line="240" w:lineRule="auto"/>
              <w:jc w:val="both"/>
              <w:rPr>
                <w:rFonts w:ascii="Times New Roman" w:hAnsi="Times New Roman" w:cs="Times New Roman"/>
                <w:i/>
                <w:color w:val="FF0000"/>
                <w:sz w:val="24"/>
                <w:szCs w:val="24"/>
                <w:lang w:eastAsia="en-US"/>
              </w:rPr>
            </w:pPr>
            <w:r>
              <w:rPr>
                <w:rFonts w:ascii="Times New Roman" w:hAnsi="Times New Roman" w:cs="Times New Roman"/>
                <w:sz w:val="24"/>
                <w:szCs w:val="24"/>
              </w:rPr>
              <w:t xml:space="preserve"> (приложению 3 к разделу 6)</w:t>
            </w:r>
            <w:r>
              <w:rPr>
                <w:rFonts w:ascii="Times New Roman" w:hAnsi="Times New Roman" w:cs="Times New Roman"/>
                <w:i/>
                <w:sz w:val="24"/>
                <w:szCs w:val="24"/>
              </w:rPr>
              <w:t xml:space="preserve"> </w:t>
            </w:r>
          </w:p>
        </w:tc>
      </w:tr>
      <w:tr w:rsidR="00F825C7" w:rsidTr="00F825C7">
        <w:tc>
          <w:tcPr>
            <w:tcW w:w="45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825C7" w:rsidRDefault="00F825C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1.2</w:t>
            </w:r>
          </w:p>
          <w:p w:rsidR="00F825C7" w:rsidRDefault="00F825C7">
            <w:pPr>
              <w:spacing w:line="240" w:lineRule="auto"/>
              <w:jc w:val="both"/>
              <w:rPr>
                <w:rFonts w:ascii="Times New Roman" w:hAnsi="Times New Roman" w:cs="Times New Roman"/>
                <w:sz w:val="24"/>
                <w:szCs w:val="24"/>
                <w:highlight w:val="yellow"/>
                <w:lang w:eastAsia="en-US"/>
              </w:rPr>
            </w:pPr>
          </w:p>
        </w:tc>
        <w:tc>
          <w:tcPr>
            <w:tcW w:w="9159"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F825C7" w:rsidRDefault="00F825C7">
            <w:pPr>
              <w:spacing w:line="240" w:lineRule="auto"/>
              <w:rPr>
                <w:rFonts w:ascii="Times New Roman" w:hAnsi="Times New Roman" w:cs="Times New Roman"/>
                <w:i/>
                <w:sz w:val="24"/>
                <w:szCs w:val="24"/>
                <w:highlight w:val="yellow"/>
                <w:lang w:eastAsia="en-US"/>
              </w:rPr>
            </w:pPr>
            <w:r>
              <w:rPr>
                <w:rFonts w:ascii="Times New Roman" w:hAnsi="Times New Roman" w:cs="Times New Roman"/>
                <w:sz w:val="24"/>
                <w:szCs w:val="24"/>
              </w:rPr>
              <w:t>Предупреждение рисков нарушения антимонопольного законодательства (</w:t>
            </w:r>
            <w:proofErr w:type="gramStart"/>
            <w:r>
              <w:rPr>
                <w:rFonts w:ascii="Times New Roman" w:hAnsi="Times New Roman" w:cs="Times New Roman"/>
                <w:sz w:val="24"/>
                <w:szCs w:val="24"/>
              </w:rPr>
              <w:t>антимонопольный</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комплаенс</w:t>
            </w:r>
            <w:proofErr w:type="spellEnd"/>
            <w:r>
              <w:rPr>
                <w:rFonts w:ascii="Times New Roman" w:hAnsi="Times New Roman" w:cs="Times New Roman"/>
                <w:sz w:val="24"/>
                <w:szCs w:val="24"/>
              </w:rPr>
              <w:t>) в органах местного самоуправления муниципальных образований</w:t>
            </w:r>
          </w:p>
        </w:tc>
      </w:tr>
      <w:tr w:rsidR="00F825C7" w:rsidTr="00F825C7">
        <w:tc>
          <w:tcPr>
            <w:tcW w:w="452"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lang w:eastAsia="en-US"/>
              </w:rPr>
            </w:pPr>
            <w:r>
              <w:rPr>
                <w:rFonts w:ascii="Times New Roman" w:hAnsi="Times New Roman" w:cs="Times New Roman"/>
                <w:sz w:val="24"/>
                <w:szCs w:val="24"/>
              </w:rPr>
              <w:t>1.2.1</w:t>
            </w:r>
          </w:p>
        </w:tc>
        <w:tc>
          <w:tcPr>
            <w:tcW w:w="4886"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highlight w:val="yellow"/>
                <w:lang w:eastAsia="en-US"/>
              </w:rPr>
            </w:pPr>
            <w:r>
              <w:rPr>
                <w:rFonts w:ascii="Times New Roman" w:hAnsi="Times New Roman" w:cs="Times New Roman"/>
                <w:sz w:val="24"/>
                <w:szCs w:val="24"/>
              </w:rPr>
              <w:t xml:space="preserve">Наличие акта о создании и функционировании антимонопольного </w:t>
            </w:r>
            <w:proofErr w:type="spellStart"/>
            <w:r>
              <w:rPr>
                <w:rFonts w:ascii="Times New Roman" w:hAnsi="Times New Roman" w:cs="Times New Roman"/>
                <w:sz w:val="24"/>
                <w:szCs w:val="24"/>
              </w:rPr>
              <w:t>комплаенса</w:t>
            </w:r>
            <w:proofErr w:type="spellEnd"/>
          </w:p>
        </w:tc>
        <w:tc>
          <w:tcPr>
            <w:tcW w:w="4273" w:type="dxa"/>
            <w:tcBorders>
              <w:top w:val="single" w:sz="4" w:space="0" w:color="auto"/>
              <w:left w:val="single" w:sz="4" w:space="0" w:color="auto"/>
              <w:bottom w:val="single" w:sz="4" w:space="0" w:color="auto"/>
              <w:right w:val="single" w:sz="4" w:space="0" w:color="auto"/>
            </w:tcBorders>
          </w:tcPr>
          <w:p w:rsidR="00F825C7" w:rsidRDefault="00F825C7">
            <w:pPr>
              <w:spacing w:line="240" w:lineRule="auto"/>
              <w:jc w:val="both"/>
              <w:rPr>
                <w:rFonts w:ascii="Times New Roman" w:hAnsi="Times New Roman" w:cs="Times New Roman"/>
                <w:sz w:val="24"/>
                <w:szCs w:val="24"/>
              </w:rPr>
            </w:pPr>
            <w:r>
              <w:rPr>
                <w:rFonts w:ascii="Times New Roman" w:hAnsi="Times New Roman" w:cs="Times New Roman"/>
                <w:sz w:val="24"/>
                <w:szCs w:val="24"/>
              </w:rPr>
              <w:t>Постановление администрации муниципального образования Отрадненский район от 28 марта 2019 года № 168 «Об утверждении Положения об организации системы внутреннего обеспечения соответствия требованиям антимонопольного законодательства в администрации муниципального образования Отрадненский район»</w:t>
            </w:r>
          </w:p>
          <w:p w:rsidR="00F825C7" w:rsidRDefault="00F825C7">
            <w:pPr>
              <w:spacing w:line="240" w:lineRule="auto"/>
              <w:jc w:val="both"/>
              <w:rPr>
                <w:rFonts w:ascii="Times New Roman" w:hAnsi="Times New Roman" w:cs="Times New Roman"/>
                <w:sz w:val="24"/>
                <w:szCs w:val="24"/>
              </w:rPr>
            </w:pPr>
            <w:r>
              <w:rPr>
                <w:rFonts w:ascii="Times New Roman" w:hAnsi="Times New Roman" w:cs="Times New Roman"/>
                <w:sz w:val="24"/>
                <w:szCs w:val="24"/>
              </w:rPr>
              <w:t>Постановление администрации муниципального образования Отрадненский район от 9 августа 2019 года № 475 «О внесении изменений в постановление администрации муниципального образования Отрадненский район от 28 марта 2019 года № 168 «Об утверждении Положения об организации системы внутреннего обеспечения соответствия требованиям антимонопольного законодательства в администрации муниципального образования Отрадненский район»</w:t>
            </w:r>
          </w:p>
          <w:p w:rsidR="00F825C7" w:rsidRDefault="00F825C7">
            <w:pPr>
              <w:spacing w:line="240" w:lineRule="auto"/>
              <w:jc w:val="both"/>
              <w:rPr>
                <w:rFonts w:ascii="Times New Roman" w:hAnsi="Times New Roman" w:cs="Times New Roman"/>
                <w:i/>
                <w:sz w:val="24"/>
                <w:szCs w:val="24"/>
              </w:rPr>
            </w:pPr>
            <w:r>
              <w:rPr>
                <w:rFonts w:ascii="Times New Roman" w:hAnsi="Times New Roman" w:cs="Times New Roman"/>
                <w:sz w:val="24"/>
                <w:szCs w:val="24"/>
              </w:rPr>
              <w:t xml:space="preserve"> Информация размещена в сети Интернет </w:t>
            </w:r>
            <w:hyperlink r:id="rId57" w:history="1">
              <w:r>
                <w:rPr>
                  <w:rStyle w:val="ab"/>
                  <w:rFonts w:ascii="Times New Roman" w:hAnsi="Times New Roman" w:cs="Times New Roman"/>
                  <w:sz w:val="24"/>
                  <w:szCs w:val="24"/>
                </w:rPr>
                <w:t>http://www.otradnaya.ru</w:t>
              </w:r>
            </w:hyperlink>
            <w:r>
              <w:rPr>
                <w:rFonts w:ascii="Times New Roman" w:hAnsi="Times New Roman" w:cs="Times New Roman"/>
                <w:sz w:val="24"/>
                <w:szCs w:val="24"/>
              </w:rPr>
              <w:t xml:space="preserve"> вкладка «нормативные документы»</w:t>
            </w:r>
          </w:p>
          <w:p w:rsidR="00F825C7" w:rsidRDefault="00F825C7">
            <w:pPr>
              <w:spacing w:line="240" w:lineRule="auto"/>
              <w:jc w:val="both"/>
              <w:rPr>
                <w:rFonts w:ascii="Times New Roman" w:hAnsi="Times New Roman" w:cs="Times New Roman"/>
                <w:i/>
                <w:sz w:val="24"/>
                <w:szCs w:val="24"/>
                <w:highlight w:val="yellow"/>
                <w:lang w:eastAsia="en-US"/>
              </w:rPr>
            </w:pPr>
          </w:p>
        </w:tc>
      </w:tr>
      <w:tr w:rsidR="00F825C7" w:rsidTr="00F825C7">
        <w:tc>
          <w:tcPr>
            <w:tcW w:w="452"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lang w:eastAsia="en-US"/>
              </w:rPr>
            </w:pPr>
            <w:r>
              <w:rPr>
                <w:rFonts w:ascii="Times New Roman" w:hAnsi="Times New Roman" w:cs="Times New Roman"/>
                <w:sz w:val="24"/>
                <w:szCs w:val="24"/>
              </w:rPr>
              <w:t>1.2.2</w:t>
            </w:r>
          </w:p>
        </w:tc>
        <w:tc>
          <w:tcPr>
            <w:tcW w:w="4886"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lang w:eastAsia="en-US"/>
              </w:rPr>
            </w:pPr>
            <w:r>
              <w:rPr>
                <w:rFonts w:ascii="Times New Roman" w:hAnsi="Times New Roman" w:cs="Times New Roman"/>
                <w:sz w:val="24"/>
                <w:szCs w:val="24"/>
              </w:rPr>
              <w:t xml:space="preserve">Наличие решений антимонопольного органа о нарушении антимонопольного </w:t>
            </w:r>
            <w:proofErr w:type="spellStart"/>
            <w:proofErr w:type="gramStart"/>
            <w:r>
              <w:rPr>
                <w:rFonts w:ascii="Times New Roman" w:hAnsi="Times New Roman" w:cs="Times New Roman"/>
                <w:sz w:val="24"/>
                <w:szCs w:val="24"/>
              </w:rPr>
              <w:t>законо-дательства</w:t>
            </w:r>
            <w:proofErr w:type="spellEnd"/>
            <w:proofErr w:type="gramEnd"/>
            <w:r>
              <w:rPr>
                <w:rFonts w:ascii="Times New Roman" w:hAnsi="Times New Roman" w:cs="Times New Roman"/>
                <w:sz w:val="24"/>
                <w:szCs w:val="24"/>
              </w:rPr>
              <w:t>, принятых в отношении органа местного самоуправления и подведомственных учреждений, организаций</w:t>
            </w:r>
          </w:p>
        </w:tc>
        <w:tc>
          <w:tcPr>
            <w:tcW w:w="4273"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u w:val="single"/>
                <w:lang w:eastAsia="en-US"/>
              </w:rPr>
            </w:pPr>
            <w:r>
              <w:rPr>
                <w:rFonts w:ascii="Times New Roman" w:hAnsi="Times New Roman" w:cs="Times New Roman"/>
                <w:sz w:val="24"/>
                <w:szCs w:val="24"/>
              </w:rPr>
              <w:t xml:space="preserve">Решений антимонопольного органа о нарушении антимонопольного законодательства за 2019 год в отношении администрации муниципального образования Отрадненский район и подведомственных учреждений и организаций не принималось (приложению 4 к разделу 6 в формате </w:t>
            </w:r>
            <w:r>
              <w:rPr>
                <w:rFonts w:ascii="Times New Roman" w:hAnsi="Times New Roman" w:cs="Times New Roman"/>
                <w:sz w:val="24"/>
                <w:szCs w:val="24"/>
                <w:lang w:val="en-US"/>
              </w:rPr>
              <w:t>Word</w:t>
            </w:r>
            <w:r>
              <w:rPr>
                <w:rFonts w:ascii="Times New Roman" w:hAnsi="Times New Roman" w:cs="Times New Roman"/>
                <w:sz w:val="24"/>
                <w:szCs w:val="24"/>
              </w:rPr>
              <w:t xml:space="preserve">). </w:t>
            </w:r>
          </w:p>
        </w:tc>
      </w:tr>
      <w:tr w:rsidR="00F825C7" w:rsidTr="00F825C7">
        <w:tc>
          <w:tcPr>
            <w:tcW w:w="452"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lang w:eastAsia="en-US"/>
              </w:rPr>
            </w:pPr>
            <w:r>
              <w:rPr>
                <w:rFonts w:ascii="Times New Roman" w:hAnsi="Times New Roman" w:cs="Times New Roman"/>
                <w:sz w:val="24"/>
                <w:szCs w:val="24"/>
              </w:rPr>
              <w:t>1.2.3</w:t>
            </w:r>
          </w:p>
        </w:tc>
        <w:tc>
          <w:tcPr>
            <w:tcW w:w="4886"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lang w:eastAsia="en-US"/>
              </w:rPr>
            </w:pPr>
            <w:r>
              <w:rPr>
                <w:rFonts w:ascii="Times New Roman" w:hAnsi="Times New Roman" w:cs="Times New Roman"/>
                <w:sz w:val="24"/>
                <w:szCs w:val="24"/>
              </w:rPr>
              <w:t>Анализ сфер деятельности органов местного самоуправления на наличие рисков возможных нарушений антимонопольного законодательства</w:t>
            </w:r>
          </w:p>
        </w:tc>
        <w:tc>
          <w:tcPr>
            <w:tcW w:w="4273"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rPr>
            </w:pPr>
            <w:r>
              <w:rPr>
                <w:rFonts w:ascii="Times New Roman" w:hAnsi="Times New Roman" w:cs="Times New Roman"/>
                <w:sz w:val="24"/>
                <w:szCs w:val="24"/>
              </w:rPr>
              <w:t>Предоставление земельных участков в аренду – степень риска средняя.</w:t>
            </w:r>
          </w:p>
          <w:p w:rsidR="00F825C7" w:rsidRDefault="00F825C7">
            <w:pPr>
              <w:spacing w:line="240" w:lineRule="auto"/>
              <w:jc w:val="both"/>
              <w:rPr>
                <w:rFonts w:ascii="Times New Roman" w:hAnsi="Times New Roman" w:cs="Times New Roman"/>
                <w:sz w:val="24"/>
                <w:szCs w:val="24"/>
                <w:lang w:eastAsia="en-US"/>
              </w:rPr>
            </w:pPr>
            <w:r>
              <w:rPr>
                <w:rFonts w:ascii="Times New Roman" w:hAnsi="Times New Roman" w:cs="Times New Roman"/>
                <w:sz w:val="24"/>
                <w:szCs w:val="24"/>
              </w:rPr>
              <w:t>Предоставление муниципального имущества в аренду – степень риска средняя</w:t>
            </w:r>
          </w:p>
        </w:tc>
      </w:tr>
      <w:tr w:rsidR="00F825C7" w:rsidTr="00F825C7">
        <w:tc>
          <w:tcPr>
            <w:tcW w:w="452"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lang w:eastAsia="en-US"/>
              </w:rPr>
            </w:pPr>
            <w:r>
              <w:rPr>
                <w:rFonts w:ascii="Times New Roman" w:hAnsi="Times New Roman" w:cs="Times New Roman"/>
                <w:sz w:val="24"/>
                <w:szCs w:val="24"/>
              </w:rPr>
              <w:t>1.2.4</w:t>
            </w:r>
          </w:p>
        </w:tc>
        <w:tc>
          <w:tcPr>
            <w:tcW w:w="4886"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lang w:eastAsia="en-US"/>
              </w:rPr>
            </w:pPr>
            <w:r>
              <w:rPr>
                <w:rFonts w:ascii="Times New Roman" w:hAnsi="Times New Roman" w:cs="Times New Roman"/>
                <w:sz w:val="24"/>
                <w:szCs w:val="24"/>
              </w:rPr>
              <w:t xml:space="preserve">Наличие карты </w:t>
            </w:r>
            <w:proofErr w:type="spellStart"/>
            <w:r>
              <w:rPr>
                <w:rFonts w:ascii="Times New Roman" w:hAnsi="Times New Roman" w:cs="Times New Roman"/>
                <w:sz w:val="24"/>
                <w:szCs w:val="24"/>
              </w:rPr>
              <w:t>комплаенс</w:t>
            </w:r>
            <w:proofErr w:type="spellEnd"/>
            <w:r>
              <w:rPr>
                <w:rFonts w:ascii="Times New Roman" w:hAnsi="Times New Roman" w:cs="Times New Roman"/>
                <w:sz w:val="24"/>
                <w:szCs w:val="24"/>
              </w:rPr>
              <w:t>-рисков</w:t>
            </w:r>
          </w:p>
        </w:tc>
        <w:tc>
          <w:tcPr>
            <w:tcW w:w="4273"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rPr>
            </w:pPr>
            <w:r>
              <w:rPr>
                <w:rFonts w:ascii="Times New Roman" w:hAnsi="Times New Roman" w:cs="Times New Roman"/>
                <w:sz w:val="24"/>
                <w:szCs w:val="24"/>
              </w:rPr>
              <w:t>Информация размещена в сети Интернет http://www.otradnaya.ru/index.php?area=info&amp;id=289</w:t>
            </w:r>
          </w:p>
          <w:p w:rsidR="00F825C7" w:rsidRDefault="00F825C7">
            <w:pPr>
              <w:spacing w:line="240" w:lineRule="auto"/>
              <w:jc w:val="both"/>
              <w:rPr>
                <w:rFonts w:ascii="Times New Roman" w:hAnsi="Times New Roman" w:cs="Times New Roman"/>
                <w:i/>
                <w:sz w:val="24"/>
                <w:szCs w:val="24"/>
                <w:u w:val="single"/>
                <w:lang w:eastAsia="en-US"/>
              </w:rPr>
            </w:pPr>
            <w:r>
              <w:rPr>
                <w:rFonts w:ascii="Times New Roman" w:hAnsi="Times New Roman" w:cs="Times New Roman"/>
                <w:sz w:val="24"/>
                <w:szCs w:val="24"/>
              </w:rPr>
              <w:t>(приложению 5 к разделу 6)</w:t>
            </w:r>
          </w:p>
        </w:tc>
      </w:tr>
      <w:tr w:rsidR="00F825C7" w:rsidTr="00F825C7">
        <w:tc>
          <w:tcPr>
            <w:tcW w:w="452"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lang w:eastAsia="en-US"/>
              </w:rPr>
            </w:pPr>
            <w:r>
              <w:rPr>
                <w:rFonts w:ascii="Times New Roman" w:hAnsi="Times New Roman" w:cs="Times New Roman"/>
                <w:sz w:val="24"/>
                <w:szCs w:val="24"/>
              </w:rPr>
              <w:t>1.2.5</w:t>
            </w:r>
          </w:p>
        </w:tc>
        <w:tc>
          <w:tcPr>
            <w:tcW w:w="4886"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lang w:eastAsia="en-US"/>
              </w:rPr>
            </w:pPr>
            <w:r>
              <w:rPr>
                <w:rFonts w:ascii="Times New Roman" w:hAnsi="Times New Roman" w:cs="Times New Roman"/>
                <w:sz w:val="24"/>
                <w:szCs w:val="24"/>
              </w:rPr>
              <w:t xml:space="preserve">Наличие плана мероприятий («дорожной карты») по устранению </w:t>
            </w:r>
            <w:proofErr w:type="spellStart"/>
            <w:r>
              <w:rPr>
                <w:rFonts w:ascii="Times New Roman" w:hAnsi="Times New Roman" w:cs="Times New Roman"/>
                <w:sz w:val="24"/>
                <w:szCs w:val="24"/>
              </w:rPr>
              <w:t>комплаенс</w:t>
            </w:r>
            <w:proofErr w:type="spellEnd"/>
            <w:r>
              <w:rPr>
                <w:rFonts w:ascii="Times New Roman" w:hAnsi="Times New Roman" w:cs="Times New Roman"/>
                <w:sz w:val="24"/>
                <w:szCs w:val="24"/>
              </w:rPr>
              <w:t>-рисков</w:t>
            </w:r>
          </w:p>
        </w:tc>
        <w:tc>
          <w:tcPr>
            <w:tcW w:w="4273"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rPr>
            </w:pPr>
            <w:r>
              <w:rPr>
                <w:rFonts w:ascii="Times New Roman" w:hAnsi="Times New Roman" w:cs="Times New Roman"/>
                <w:sz w:val="24"/>
                <w:szCs w:val="24"/>
              </w:rPr>
              <w:t>Информация размещена в сети Интернет http://www.otradnaya.ru/index.php?area=info&amp;id=289</w:t>
            </w:r>
          </w:p>
          <w:p w:rsidR="00F825C7" w:rsidRDefault="00F825C7">
            <w:pPr>
              <w:spacing w:line="240" w:lineRule="auto"/>
              <w:jc w:val="both"/>
              <w:rPr>
                <w:rFonts w:ascii="Times New Roman" w:hAnsi="Times New Roman" w:cs="Times New Roman"/>
                <w:i/>
                <w:sz w:val="24"/>
                <w:szCs w:val="24"/>
                <w:lang w:eastAsia="en-US"/>
              </w:rPr>
            </w:pPr>
            <w:r>
              <w:rPr>
                <w:rFonts w:ascii="Times New Roman" w:hAnsi="Times New Roman" w:cs="Times New Roman"/>
                <w:sz w:val="24"/>
                <w:szCs w:val="24"/>
              </w:rPr>
              <w:t>(приложению 6 к разделу 6)</w:t>
            </w:r>
            <w:r>
              <w:rPr>
                <w:rFonts w:ascii="Times New Roman" w:hAnsi="Times New Roman" w:cs="Times New Roman"/>
                <w:i/>
                <w:sz w:val="24"/>
                <w:szCs w:val="24"/>
              </w:rPr>
              <w:t xml:space="preserve"> </w:t>
            </w:r>
          </w:p>
        </w:tc>
      </w:tr>
      <w:tr w:rsidR="00F825C7" w:rsidTr="00F825C7">
        <w:tc>
          <w:tcPr>
            <w:tcW w:w="452"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lang w:eastAsia="en-US"/>
              </w:rPr>
            </w:pPr>
            <w:r>
              <w:rPr>
                <w:rFonts w:ascii="Times New Roman" w:hAnsi="Times New Roman" w:cs="Times New Roman"/>
                <w:sz w:val="24"/>
                <w:szCs w:val="24"/>
              </w:rPr>
              <w:t>1.2.6</w:t>
            </w:r>
          </w:p>
        </w:tc>
        <w:tc>
          <w:tcPr>
            <w:tcW w:w="4886" w:type="dxa"/>
            <w:tcBorders>
              <w:top w:val="single" w:sz="4" w:space="0" w:color="auto"/>
              <w:left w:val="single" w:sz="4" w:space="0" w:color="auto"/>
              <w:bottom w:val="single" w:sz="4" w:space="0" w:color="auto"/>
              <w:right w:val="single" w:sz="4" w:space="0" w:color="auto"/>
            </w:tcBorders>
          </w:tcPr>
          <w:p w:rsidR="00F825C7" w:rsidRDefault="00F825C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Обучение сотрудников органов местного </w:t>
            </w:r>
            <w:r>
              <w:rPr>
                <w:rFonts w:ascii="Times New Roman" w:hAnsi="Times New Roman" w:cs="Times New Roman"/>
                <w:sz w:val="24"/>
                <w:szCs w:val="24"/>
              </w:rPr>
              <w:lastRenderedPageBreak/>
              <w:t xml:space="preserve">самоуправления, подведомственных учреждений, организаций антимонопольному законодательству и </w:t>
            </w:r>
            <w:proofErr w:type="spellStart"/>
            <w:r>
              <w:rPr>
                <w:rFonts w:ascii="Times New Roman" w:hAnsi="Times New Roman" w:cs="Times New Roman"/>
                <w:sz w:val="24"/>
                <w:szCs w:val="24"/>
              </w:rPr>
              <w:t>комплаенсу</w:t>
            </w:r>
            <w:proofErr w:type="spellEnd"/>
          </w:p>
          <w:p w:rsidR="00F825C7" w:rsidRDefault="00F825C7">
            <w:pPr>
              <w:spacing w:line="240" w:lineRule="auto"/>
              <w:jc w:val="both"/>
              <w:rPr>
                <w:rFonts w:ascii="Times New Roman" w:hAnsi="Times New Roman" w:cs="Times New Roman"/>
                <w:sz w:val="24"/>
                <w:szCs w:val="24"/>
                <w:lang w:eastAsia="en-US"/>
              </w:rPr>
            </w:pPr>
          </w:p>
        </w:tc>
        <w:tc>
          <w:tcPr>
            <w:tcW w:w="4273" w:type="dxa"/>
            <w:tcBorders>
              <w:top w:val="single" w:sz="4" w:space="0" w:color="auto"/>
              <w:left w:val="single" w:sz="4" w:space="0" w:color="auto"/>
              <w:bottom w:val="single" w:sz="4" w:space="0" w:color="auto"/>
              <w:right w:val="single" w:sz="4" w:space="0" w:color="auto"/>
            </w:tcBorders>
            <w:hideMark/>
          </w:tcPr>
          <w:p w:rsidR="00F825C7" w:rsidRDefault="00F825C7" w:rsidP="00F825C7">
            <w:pPr>
              <w:pStyle w:val="a7"/>
              <w:numPr>
                <w:ilvl w:val="0"/>
                <w:numId w:val="33"/>
              </w:numPr>
              <w:suppressAutoHyphens w:val="0"/>
              <w:spacing w:line="240" w:lineRule="auto"/>
              <w:ind w:left="24" w:firstLine="0"/>
              <w:jc w:val="both"/>
              <w:textAlignment w:val="auto"/>
              <w:rPr>
                <w:rFonts w:ascii="Times New Roman" w:hAnsi="Times New Roman" w:cs="Times New Roman"/>
                <w:sz w:val="24"/>
                <w:szCs w:val="24"/>
              </w:rPr>
            </w:pPr>
            <w:r>
              <w:rPr>
                <w:rFonts w:ascii="Times New Roman" w:hAnsi="Times New Roman" w:cs="Times New Roman"/>
                <w:sz w:val="24"/>
                <w:szCs w:val="24"/>
              </w:rPr>
              <w:lastRenderedPageBreak/>
              <w:t xml:space="preserve">С 24.06.2019 по 04.10.2019 обучение 1 человека в ООО «Межрегиональный институт </w:t>
            </w:r>
            <w:r>
              <w:rPr>
                <w:rFonts w:ascii="Times New Roman" w:hAnsi="Times New Roman" w:cs="Times New Roman"/>
                <w:sz w:val="24"/>
                <w:szCs w:val="24"/>
              </w:rPr>
              <w:lastRenderedPageBreak/>
              <w:t>дополнительного образования»</w:t>
            </w:r>
          </w:p>
          <w:p w:rsidR="00F825C7" w:rsidRDefault="00F825C7" w:rsidP="00F825C7">
            <w:pPr>
              <w:pStyle w:val="a7"/>
              <w:numPr>
                <w:ilvl w:val="0"/>
                <w:numId w:val="33"/>
              </w:numPr>
              <w:suppressAutoHyphens w:val="0"/>
              <w:spacing w:line="240" w:lineRule="auto"/>
              <w:ind w:left="24" w:firstLine="0"/>
              <w:jc w:val="both"/>
              <w:textAlignment w:val="auto"/>
              <w:rPr>
                <w:rFonts w:ascii="Times New Roman" w:hAnsi="Times New Roman" w:cs="Times New Roman"/>
                <w:sz w:val="24"/>
                <w:szCs w:val="24"/>
              </w:rPr>
            </w:pPr>
            <w:r>
              <w:rPr>
                <w:rFonts w:ascii="Times New Roman" w:hAnsi="Times New Roman" w:cs="Times New Roman"/>
                <w:sz w:val="24"/>
                <w:szCs w:val="24"/>
              </w:rPr>
              <w:t xml:space="preserve">2. С 26.03.2019 по 11.04.2019 47 человек сотрудники администрации муниципального образования Отрадненский район и сельских поселений Отрадненского района в КРИА ДПО ФГБОУ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Кубанский ГАУ</w:t>
            </w:r>
          </w:p>
          <w:p w:rsidR="00F825C7" w:rsidRDefault="00F825C7">
            <w:pPr>
              <w:pStyle w:val="a7"/>
              <w:spacing w:line="240" w:lineRule="auto"/>
              <w:ind w:left="24"/>
              <w:jc w:val="both"/>
              <w:rPr>
                <w:rFonts w:ascii="Times New Roman" w:hAnsi="Times New Roman" w:cs="Times New Roman"/>
                <w:i/>
                <w:sz w:val="24"/>
                <w:szCs w:val="24"/>
                <w:u w:val="single"/>
                <w:lang w:eastAsia="en-US"/>
              </w:rPr>
            </w:pPr>
            <w:r>
              <w:rPr>
                <w:rFonts w:ascii="Times New Roman" w:hAnsi="Times New Roman" w:cs="Times New Roman"/>
                <w:sz w:val="24"/>
                <w:szCs w:val="24"/>
              </w:rPr>
              <w:t>Программа обучения «Управление государственными и муниципальными закупками: контрактная система»</w:t>
            </w:r>
          </w:p>
        </w:tc>
      </w:tr>
      <w:tr w:rsidR="00F825C7" w:rsidTr="00F825C7">
        <w:tc>
          <w:tcPr>
            <w:tcW w:w="452"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lang w:eastAsia="en-US"/>
              </w:rPr>
            </w:pPr>
            <w:r>
              <w:rPr>
                <w:rFonts w:ascii="Times New Roman" w:hAnsi="Times New Roman" w:cs="Times New Roman"/>
                <w:sz w:val="24"/>
                <w:szCs w:val="24"/>
              </w:rPr>
              <w:lastRenderedPageBreak/>
              <w:t>1.2.7</w:t>
            </w:r>
          </w:p>
        </w:tc>
        <w:tc>
          <w:tcPr>
            <w:tcW w:w="4886"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lang w:eastAsia="en-US"/>
              </w:rPr>
            </w:pPr>
            <w:r>
              <w:rPr>
                <w:rFonts w:ascii="Times New Roman" w:hAnsi="Times New Roman" w:cs="Times New Roman"/>
                <w:sz w:val="24"/>
                <w:szCs w:val="24"/>
              </w:rPr>
              <w:t xml:space="preserve">Наличие практики муниципального образования в ежегодной «Белой книге»               </w:t>
            </w:r>
            <w:proofErr w:type="spellStart"/>
            <w:r>
              <w:rPr>
                <w:rFonts w:ascii="Times New Roman" w:hAnsi="Times New Roman" w:cs="Times New Roman"/>
                <w:sz w:val="24"/>
                <w:szCs w:val="24"/>
              </w:rPr>
              <w:t>проконкурентных</w:t>
            </w:r>
            <w:proofErr w:type="spellEnd"/>
            <w:r>
              <w:rPr>
                <w:rFonts w:ascii="Times New Roman" w:hAnsi="Times New Roman" w:cs="Times New Roman"/>
                <w:sz w:val="24"/>
                <w:szCs w:val="24"/>
              </w:rPr>
              <w:t xml:space="preserve"> региональных практик ФАС России (за календарный год,                      предшествующий отчетному периоду)</w:t>
            </w:r>
          </w:p>
        </w:tc>
        <w:tc>
          <w:tcPr>
            <w:tcW w:w="4273"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lang w:eastAsia="en-US"/>
              </w:rPr>
            </w:pPr>
            <w:r>
              <w:rPr>
                <w:rFonts w:ascii="Times New Roman" w:hAnsi="Times New Roman" w:cs="Times New Roman"/>
                <w:sz w:val="24"/>
                <w:szCs w:val="24"/>
              </w:rPr>
              <w:t>Не имеется</w:t>
            </w:r>
          </w:p>
        </w:tc>
      </w:tr>
      <w:tr w:rsidR="00F825C7" w:rsidTr="00F825C7">
        <w:tc>
          <w:tcPr>
            <w:tcW w:w="452"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lang w:eastAsia="en-US"/>
              </w:rPr>
            </w:pPr>
            <w:r>
              <w:rPr>
                <w:rFonts w:ascii="Times New Roman" w:hAnsi="Times New Roman" w:cs="Times New Roman"/>
                <w:sz w:val="24"/>
                <w:szCs w:val="24"/>
              </w:rPr>
              <w:t>1.2.8</w:t>
            </w:r>
          </w:p>
        </w:tc>
        <w:tc>
          <w:tcPr>
            <w:tcW w:w="4886"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lang w:eastAsia="en-US"/>
              </w:rPr>
            </w:pPr>
            <w:r>
              <w:rPr>
                <w:rFonts w:ascii="Times New Roman" w:hAnsi="Times New Roman" w:cs="Times New Roman"/>
                <w:sz w:val="24"/>
                <w:szCs w:val="24"/>
              </w:rPr>
              <w:t xml:space="preserve">Наличие практики муниципального образования в ежегодной «Черной книге»       </w:t>
            </w:r>
            <w:proofErr w:type="spellStart"/>
            <w:r>
              <w:rPr>
                <w:rFonts w:ascii="Times New Roman" w:hAnsi="Times New Roman" w:cs="Times New Roman"/>
                <w:sz w:val="24"/>
                <w:szCs w:val="24"/>
              </w:rPr>
              <w:t>антиконкурентных</w:t>
            </w:r>
            <w:proofErr w:type="spellEnd"/>
            <w:r>
              <w:rPr>
                <w:rFonts w:ascii="Times New Roman" w:hAnsi="Times New Roman" w:cs="Times New Roman"/>
                <w:sz w:val="24"/>
                <w:szCs w:val="24"/>
              </w:rPr>
              <w:t xml:space="preserve"> региональных практик ФАС России (за календарный год,                       предшествующий отчетному периоду)</w:t>
            </w:r>
          </w:p>
        </w:tc>
        <w:tc>
          <w:tcPr>
            <w:tcW w:w="4273"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lang w:eastAsia="en-US"/>
              </w:rPr>
            </w:pPr>
            <w:r>
              <w:rPr>
                <w:rFonts w:ascii="Times New Roman" w:hAnsi="Times New Roman" w:cs="Times New Roman"/>
                <w:sz w:val="24"/>
                <w:szCs w:val="24"/>
              </w:rPr>
              <w:t>Не имеется</w:t>
            </w:r>
          </w:p>
        </w:tc>
      </w:tr>
      <w:tr w:rsidR="00F825C7" w:rsidTr="00F825C7">
        <w:tc>
          <w:tcPr>
            <w:tcW w:w="452"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F825C7" w:rsidRDefault="00F825C7">
            <w:pPr>
              <w:spacing w:line="240" w:lineRule="auto"/>
              <w:rPr>
                <w:rFonts w:ascii="Times New Roman" w:hAnsi="Times New Roman" w:cs="Times New Roman"/>
                <w:b/>
                <w:sz w:val="24"/>
                <w:szCs w:val="24"/>
                <w:lang w:eastAsia="en-US"/>
              </w:rPr>
            </w:pPr>
            <w:r>
              <w:rPr>
                <w:rFonts w:ascii="Times New Roman" w:hAnsi="Times New Roman" w:cs="Times New Roman"/>
                <w:b/>
                <w:sz w:val="24"/>
                <w:szCs w:val="24"/>
              </w:rPr>
              <w:t>2</w:t>
            </w:r>
          </w:p>
        </w:tc>
        <w:tc>
          <w:tcPr>
            <w:tcW w:w="9159"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F825C7" w:rsidRDefault="00F825C7">
            <w:pPr>
              <w:spacing w:line="240" w:lineRule="auto"/>
              <w:rPr>
                <w:rFonts w:ascii="Times New Roman" w:hAnsi="Times New Roman" w:cs="Times New Roman"/>
                <w:b/>
                <w:i/>
                <w:sz w:val="24"/>
                <w:szCs w:val="24"/>
              </w:rPr>
            </w:pPr>
            <w:r>
              <w:rPr>
                <w:rFonts w:ascii="Times New Roman" w:hAnsi="Times New Roman" w:cs="Times New Roman"/>
                <w:b/>
                <w:i/>
                <w:sz w:val="24"/>
                <w:szCs w:val="24"/>
              </w:rPr>
              <w:t xml:space="preserve">Направление 2 </w:t>
            </w:r>
          </w:p>
          <w:p w:rsidR="00F825C7" w:rsidRDefault="00F825C7">
            <w:pPr>
              <w:spacing w:line="240" w:lineRule="auto"/>
              <w:rPr>
                <w:rFonts w:ascii="Times New Roman" w:hAnsi="Times New Roman" w:cs="Times New Roman"/>
                <w:b/>
                <w:i/>
                <w:sz w:val="24"/>
                <w:szCs w:val="24"/>
                <w:lang w:eastAsia="en-US"/>
              </w:rPr>
            </w:pPr>
            <w:r>
              <w:rPr>
                <w:rFonts w:ascii="Times New Roman" w:hAnsi="Times New Roman" w:cs="Times New Roman"/>
                <w:b/>
                <w:i/>
                <w:sz w:val="24"/>
                <w:szCs w:val="24"/>
              </w:rPr>
              <w:t>Результативность работы органов местного самоуправления муниципальных образований по внедрению Стандарта развития конкуренции в субъектах Российской Федерации (далее – Стандарт развития конкуренции)</w:t>
            </w:r>
          </w:p>
        </w:tc>
      </w:tr>
      <w:tr w:rsidR="00F825C7" w:rsidTr="00F825C7">
        <w:tc>
          <w:tcPr>
            <w:tcW w:w="452"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F825C7" w:rsidRDefault="00F825C7">
            <w:pPr>
              <w:pStyle w:val="a7"/>
              <w:tabs>
                <w:tab w:val="left" w:pos="993"/>
              </w:tabs>
              <w:spacing w:line="240" w:lineRule="auto"/>
              <w:ind w:left="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rPr>
              <w:t>2.1</w:t>
            </w:r>
          </w:p>
        </w:tc>
        <w:tc>
          <w:tcPr>
            <w:tcW w:w="9159"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F825C7" w:rsidRDefault="00F825C7">
            <w:pPr>
              <w:pStyle w:val="a7"/>
              <w:tabs>
                <w:tab w:val="left" w:pos="993"/>
              </w:tabs>
              <w:spacing w:line="240" w:lineRule="auto"/>
              <w:ind w:left="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rPr>
              <w:t>Внедрение Стандарта развития конкуренции на территории муниципального образования Отрадненский район</w:t>
            </w:r>
          </w:p>
        </w:tc>
      </w:tr>
      <w:tr w:rsidR="00F825C7" w:rsidTr="00F825C7">
        <w:tc>
          <w:tcPr>
            <w:tcW w:w="452"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rPr>
                <w:rFonts w:ascii="Times New Roman" w:hAnsi="Times New Roman" w:cs="Times New Roman"/>
                <w:sz w:val="24"/>
                <w:szCs w:val="24"/>
                <w:lang w:eastAsia="en-US"/>
              </w:rPr>
            </w:pPr>
            <w:r>
              <w:rPr>
                <w:rFonts w:ascii="Times New Roman" w:hAnsi="Times New Roman" w:cs="Times New Roman"/>
                <w:sz w:val="24"/>
                <w:szCs w:val="24"/>
              </w:rPr>
              <w:t>2.1.1</w:t>
            </w:r>
          </w:p>
        </w:tc>
        <w:tc>
          <w:tcPr>
            <w:tcW w:w="4886"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lang w:eastAsia="en-US"/>
              </w:rPr>
            </w:pPr>
            <w:r>
              <w:rPr>
                <w:rFonts w:ascii="Times New Roman" w:hAnsi="Times New Roman" w:cs="Times New Roman"/>
                <w:sz w:val="24"/>
                <w:szCs w:val="24"/>
              </w:rPr>
              <w:t xml:space="preserve">Закрепление в положениях о структурных  подразделениях органов местного                            самоуправления приоритета целей и задач по содействию развитию конкуренции в                        пределах установленных компетенций на              закрепленных товарных рынках  </w:t>
            </w:r>
          </w:p>
        </w:tc>
        <w:tc>
          <w:tcPr>
            <w:tcW w:w="4273"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rPr>
            </w:pPr>
            <w:r>
              <w:rPr>
                <w:rFonts w:ascii="Times New Roman" w:hAnsi="Times New Roman" w:cs="Times New Roman"/>
                <w:sz w:val="24"/>
                <w:szCs w:val="24"/>
              </w:rPr>
              <w:t>Постановление администрации муниципального образования Отрадненский район от 02.08.2018 № 506 «О внесении изменений в постановление администрации муниципального образования Отрадненский район от 22 мая 2013 года № 617 «Об утверждении Положения об отделе экономики администрации муниципального образования Отрадненский район и должностных инструкций работников отдела»</w:t>
            </w:r>
          </w:p>
          <w:p w:rsidR="00F825C7" w:rsidRDefault="00F825C7">
            <w:pPr>
              <w:spacing w:line="240" w:lineRule="auto"/>
              <w:jc w:val="both"/>
              <w:rPr>
                <w:rFonts w:ascii="Times New Roman" w:hAnsi="Times New Roman" w:cs="Times New Roman"/>
                <w:sz w:val="24"/>
                <w:szCs w:val="24"/>
                <w:u w:val="single"/>
                <w:lang w:eastAsia="en-US"/>
              </w:rPr>
            </w:pPr>
            <w:r>
              <w:rPr>
                <w:rFonts w:ascii="Times New Roman" w:hAnsi="Times New Roman" w:cs="Times New Roman"/>
                <w:sz w:val="24"/>
                <w:szCs w:val="24"/>
              </w:rPr>
              <w:t>Информация размещена в сети «Интернет» http://www.otradnaya.ru/index.php?area=docs</w:t>
            </w:r>
          </w:p>
        </w:tc>
      </w:tr>
      <w:tr w:rsidR="00F825C7" w:rsidTr="00F825C7">
        <w:tc>
          <w:tcPr>
            <w:tcW w:w="452"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rPr>
                <w:rFonts w:ascii="Times New Roman" w:hAnsi="Times New Roman" w:cs="Times New Roman"/>
                <w:sz w:val="24"/>
                <w:szCs w:val="24"/>
                <w:highlight w:val="yellow"/>
                <w:lang w:eastAsia="en-US"/>
              </w:rPr>
            </w:pPr>
            <w:r>
              <w:rPr>
                <w:rFonts w:ascii="Times New Roman" w:hAnsi="Times New Roman" w:cs="Times New Roman"/>
                <w:sz w:val="24"/>
                <w:szCs w:val="24"/>
              </w:rPr>
              <w:t>2.1.2</w:t>
            </w:r>
          </w:p>
        </w:tc>
        <w:tc>
          <w:tcPr>
            <w:tcW w:w="4886"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lang w:eastAsia="en-US"/>
              </w:rPr>
            </w:pPr>
            <w:r>
              <w:rPr>
                <w:rFonts w:ascii="Times New Roman" w:eastAsia="Times New Roman" w:hAnsi="Times New Roman" w:cs="Times New Roman"/>
                <w:sz w:val="24"/>
                <w:szCs w:val="24"/>
              </w:rPr>
              <w:t>Своевременность и качество предоставления информации о ходе реализации отдельных поручений по</w:t>
            </w:r>
            <w:r>
              <w:rPr>
                <w:rFonts w:ascii="Times New Roman" w:hAnsi="Times New Roman" w:cs="Times New Roman"/>
                <w:sz w:val="24"/>
                <w:szCs w:val="24"/>
              </w:rPr>
              <w:t xml:space="preserve"> внедрению Стандарта развития конкуренции </w:t>
            </w:r>
            <w:r>
              <w:rPr>
                <w:rFonts w:ascii="Times New Roman" w:eastAsia="Times New Roman" w:hAnsi="Times New Roman" w:cs="Times New Roman"/>
                <w:sz w:val="24"/>
                <w:szCs w:val="24"/>
              </w:rPr>
              <w:t xml:space="preserve">(предоставление отчетной информации, ответов на запросы и др.) </w:t>
            </w:r>
          </w:p>
        </w:tc>
        <w:tc>
          <w:tcPr>
            <w:tcW w:w="4273"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b/>
                <w:i/>
                <w:sz w:val="24"/>
                <w:szCs w:val="24"/>
                <w:highlight w:val="yellow"/>
                <w:lang w:eastAsia="en-US"/>
              </w:rPr>
            </w:pPr>
            <w:r>
              <w:rPr>
                <w:rFonts w:ascii="Times New Roman" w:hAnsi="Times New Roman" w:cs="Times New Roman"/>
                <w:b/>
                <w:i/>
                <w:sz w:val="24"/>
                <w:szCs w:val="24"/>
              </w:rPr>
              <w:t xml:space="preserve">Оценку исполнительской дисциплины проводит министерство экономики Краснодарского края </w:t>
            </w:r>
          </w:p>
        </w:tc>
      </w:tr>
      <w:tr w:rsidR="00F825C7" w:rsidTr="00F825C7">
        <w:tc>
          <w:tcPr>
            <w:tcW w:w="452"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rPr>
                <w:rFonts w:ascii="Times New Roman" w:hAnsi="Times New Roman" w:cs="Times New Roman"/>
                <w:sz w:val="24"/>
                <w:szCs w:val="24"/>
                <w:lang w:eastAsia="en-US"/>
              </w:rPr>
            </w:pPr>
            <w:r>
              <w:rPr>
                <w:rFonts w:ascii="Times New Roman" w:hAnsi="Times New Roman" w:cs="Times New Roman"/>
                <w:sz w:val="24"/>
                <w:szCs w:val="24"/>
              </w:rPr>
              <w:lastRenderedPageBreak/>
              <w:t>2.1.3</w:t>
            </w:r>
          </w:p>
        </w:tc>
        <w:tc>
          <w:tcPr>
            <w:tcW w:w="4886"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rPr>
              <w:t>Создание на официальном сайте администрации муниципального образования в информационно-телекоммуникационной сети «Интернет» раздела «Стандарт развития конкуренции»</w:t>
            </w:r>
          </w:p>
        </w:tc>
        <w:tc>
          <w:tcPr>
            <w:tcW w:w="4273"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rPr>
            </w:pPr>
            <w:r>
              <w:rPr>
                <w:rFonts w:ascii="Times New Roman" w:hAnsi="Times New Roman" w:cs="Times New Roman"/>
                <w:sz w:val="24"/>
                <w:szCs w:val="24"/>
              </w:rPr>
              <w:t>Информация размещена в сети «Интернет»</w:t>
            </w:r>
          </w:p>
          <w:p w:rsidR="00F825C7" w:rsidRDefault="00F825C7">
            <w:pPr>
              <w:spacing w:line="240" w:lineRule="auto"/>
              <w:jc w:val="both"/>
              <w:rPr>
                <w:rFonts w:ascii="Times New Roman" w:hAnsi="Times New Roman" w:cs="Times New Roman"/>
                <w:i/>
                <w:sz w:val="24"/>
                <w:szCs w:val="24"/>
                <w:highlight w:val="yellow"/>
                <w:lang w:eastAsia="en-US"/>
              </w:rPr>
            </w:pPr>
            <w:r>
              <w:rPr>
                <w:rFonts w:ascii="Times New Roman" w:hAnsi="Times New Roman" w:cs="Times New Roman"/>
                <w:sz w:val="24"/>
                <w:szCs w:val="24"/>
              </w:rPr>
              <w:t>http://www.otradnaya.ru/index.php?area=info&amp;id=107</w:t>
            </w:r>
          </w:p>
        </w:tc>
      </w:tr>
      <w:tr w:rsidR="00F825C7" w:rsidTr="00F825C7">
        <w:tc>
          <w:tcPr>
            <w:tcW w:w="452"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rPr>
                <w:rFonts w:ascii="Times New Roman" w:hAnsi="Times New Roman" w:cs="Times New Roman"/>
                <w:sz w:val="24"/>
                <w:szCs w:val="24"/>
                <w:lang w:eastAsia="en-US"/>
              </w:rPr>
            </w:pPr>
            <w:r>
              <w:rPr>
                <w:rFonts w:ascii="Times New Roman" w:hAnsi="Times New Roman" w:cs="Times New Roman"/>
                <w:sz w:val="24"/>
                <w:szCs w:val="24"/>
              </w:rPr>
              <w:t>2.1.4</w:t>
            </w:r>
          </w:p>
        </w:tc>
        <w:tc>
          <w:tcPr>
            <w:tcW w:w="4886"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rPr>
              <w:t xml:space="preserve">Разработка муниципальным образованием практики </w:t>
            </w:r>
            <w:proofErr w:type="gramStart"/>
            <w:r>
              <w:rPr>
                <w:rFonts w:ascii="Times New Roman" w:eastAsia="Times New Roman" w:hAnsi="Times New Roman" w:cs="Times New Roman"/>
                <w:sz w:val="24"/>
                <w:szCs w:val="24"/>
              </w:rPr>
              <w:t>по содействию развитию конкуренции для формирования регионального перечня лучших практик для последующего предложения Министерству экономического развития Российской Федерации для внедрения на территории</w:t>
            </w:r>
            <w:proofErr w:type="gramEnd"/>
            <w:r>
              <w:rPr>
                <w:rFonts w:ascii="Times New Roman" w:eastAsia="Times New Roman" w:hAnsi="Times New Roman" w:cs="Times New Roman"/>
                <w:sz w:val="24"/>
                <w:szCs w:val="24"/>
              </w:rPr>
              <w:t xml:space="preserve"> других субъектов Российской Федерации</w:t>
            </w:r>
          </w:p>
        </w:tc>
        <w:tc>
          <w:tcPr>
            <w:tcW w:w="4273"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lang w:bidi="ru-RU"/>
              </w:rPr>
            </w:pPr>
            <w:r>
              <w:rPr>
                <w:rFonts w:ascii="Times New Roman" w:hAnsi="Times New Roman" w:cs="Times New Roman"/>
                <w:i/>
                <w:color w:val="FF0000"/>
                <w:sz w:val="24"/>
                <w:szCs w:val="24"/>
                <w:u w:val="single"/>
              </w:rPr>
              <w:t xml:space="preserve"> </w:t>
            </w:r>
            <w:r>
              <w:rPr>
                <w:rFonts w:ascii="Times New Roman" w:hAnsi="Times New Roman" w:cs="Times New Roman"/>
                <w:sz w:val="24"/>
                <w:szCs w:val="24"/>
                <w:lang w:bidi="ru-RU"/>
              </w:rPr>
              <w:t>Меры государственной поддержки в развитии конкуренции в области сельского хозяйства</w:t>
            </w:r>
          </w:p>
          <w:p w:rsidR="00F825C7" w:rsidRDefault="00F825C7">
            <w:pPr>
              <w:spacing w:line="240" w:lineRule="auto"/>
              <w:jc w:val="both"/>
              <w:rPr>
                <w:rFonts w:ascii="Times New Roman" w:hAnsi="Times New Roman" w:cs="Times New Roman"/>
                <w:i/>
                <w:color w:val="FF0000"/>
                <w:sz w:val="24"/>
                <w:szCs w:val="24"/>
                <w:u w:val="single"/>
                <w:lang w:eastAsia="en-US"/>
              </w:rPr>
            </w:pPr>
            <w:r>
              <w:rPr>
                <w:rFonts w:ascii="Times New Roman" w:hAnsi="Times New Roman" w:cs="Times New Roman"/>
                <w:sz w:val="24"/>
                <w:szCs w:val="24"/>
              </w:rPr>
              <w:t>( приложению 7 к разделу 6)</w:t>
            </w:r>
          </w:p>
        </w:tc>
      </w:tr>
      <w:tr w:rsidR="00F825C7" w:rsidTr="00F825C7">
        <w:tc>
          <w:tcPr>
            <w:tcW w:w="452"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rPr>
                <w:rFonts w:ascii="Times New Roman" w:hAnsi="Times New Roman" w:cs="Times New Roman"/>
                <w:sz w:val="24"/>
                <w:szCs w:val="24"/>
                <w:lang w:eastAsia="en-US"/>
              </w:rPr>
            </w:pPr>
            <w:r>
              <w:rPr>
                <w:rFonts w:ascii="Times New Roman" w:hAnsi="Times New Roman" w:cs="Times New Roman"/>
                <w:sz w:val="24"/>
                <w:szCs w:val="24"/>
              </w:rPr>
              <w:t>2.1.5</w:t>
            </w:r>
          </w:p>
        </w:tc>
        <w:tc>
          <w:tcPr>
            <w:tcW w:w="4886"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rPr>
              <w:t>Наличие предложений по совершенствованию деятельности органов исполнительной власти Краснодарского края, органов местного самоуправления муниципальных образований и территориальных органов федеральных органов исполнительной власти в области содействия развитию конкуренции</w:t>
            </w:r>
          </w:p>
        </w:tc>
        <w:tc>
          <w:tcPr>
            <w:tcW w:w="4273" w:type="dxa"/>
            <w:tcBorders>
              <w:top w:val="single" w:sz="4" w:space="0" w:color="auto"/>
              <w:left w:val="single" w:sz="4" w:space="0" w:color="auto"/>
              <w:bottom w:val="single" w:sz="4" w:space="0" w:color="auto"/>
              <w:right w:val="single" w:sz="4" w:space="0" w:color="auto"/>
            </w:tcBorders>
            <w:hideMark/>
          </w:tcPr>
          <w:p w:rsidR="00F825C7" w:rsidRDefault="00F825C7" w:rsidP="00F825C7">
            <w:pPr>
              <w:pStyle w:val="a7"/>
              <w:numPr>
                <w:ilvl w:val="0"/>
                <w:numId w:val="34"/>
              </w:numPr>
              <w:suppressAutoHyphens w:val="0"/>
              <w:spacing w:line="240" w:lineRule="auto"/>
              <w:ind w:left="0" w:firstLine="0"/>
              <w:jc w:val="both"/>
              <w:textAlignment w:val="auto"/>
              <w:rPr>
                <w:rFonts w:ascii="Times New Roman" w:hAnsi="Times New Roman" w:cs="Times New Roman"/>
                <w:i/>
                <w:sz w:val="24"/>
                <w:szCs w:val="24"/>
              </w:rPr>
            </w:pPr>
            <w:r>
              <w:rPr>
                <w:rFonts w:ascii="Times New Roman" w:hAnsi="Times New Roman" w:cs="Times New Roman"/>
                <w:color w:val="000000"/>
                <w:sz w:val="24"/>
                <w:szCs w:val="24"/>
                <w:shd w:val="clear" w:color="auto" w:fill="FFFFFF"/>
              </w:rPr>
              <w:t>Обеспечение информационной поддержки местного самоуправления</w:t>
            </w:r>
            <w:r>
              <w:rPr>
                <w:rFonts w:ascii="Times New Roman" w:hAnsi="Times New Roman" w:cs="Times New Roman"/>
                <w:i/>
                <w:sz w:val="24"/>
                <w:szCs w:val="24"/>
              </w:rPr>
              <w:t>.</w:t>
            </w:r>
          </w:p>
          <w:p w:rsidR="00F825C7" w:rsidRDefault="00F825C7" w:rsidP="00F825C7">
            <w:pPr>
              <w:pStyle w:val="a7"/>
              <w:numPr>
                <w:ilvl w:val="0"/>
                <w:numId w:val="34"/>
              </w:numPr>
              <w:suppressAutoHyphens w:val="0"/>
              <w:spacing w:line="240" w:lineRule="auto"/>
              <w:ind w:left="0" w:firstLine="0"/>
              <w:jc w:val="both"/>
              <w:textAlignment w:val="auto"/>
              <w:rPr>
                <w:rFonts w:ascii="Times New Roman" w:hAnsi="Times New Roman" w:cs="Times New Roman"/>
                <w:i/>
                <w:sz w:val="24"/>
                <w:szCs w:val="24"/>
              </w:rPr>
            </w:pPr>
            <w:r>
              <w:rPr>
                <w:rFonts w:ascii="Times New Roman" w:hAnsi="Times New Roman" w:cs="Times New Roman"/>
                <w:color w:val="000000"/>
                <w:sz w:val="24"/>
                <w:szCs w:val="24"/>
                <w:shd w:val="clear" w:color="auto" w:fill="FFFFFF"/>
              </w:rPr>
              <w:t>Содействие повышению квалификации выборных лиц местного самоуправления и муниципальных служащих, формированию кадрового резерва органов местного самоуправления, реализации действенной кадровой политики в муниципальных образованиях.</w:t>
            </w:r>
          </w:p>
          <w:p w:rsidR="00F825C7" w:rsidRDefault="00F825C7" w:rsidP="00F825C7">
            <w:pPr>
              <w:pStyle w:val="a7"/>
              <w:numPr>
                <w:ilvl w:val="0"/>
                <w:numId w:val="34"/>
              </w:numPr>
              <w:suppressAutoHyphens w:val="0"/>
              <w:spacing w:line="240" w:lineRule="auto"/>
              <w:ind w:left="0" w:firstLine="0"/>
              <w:jc w:val="both"/>
              <w:textAlignment w:val="auto"/>
              <w:rPr>
                <w:rFonts w:ascii="Times New Roman" w:hAnsi="Times New Roman" w:cs="Times New Roman"/>
                <w:i/>
                <w:sz w:val="24"/>
                <w:szCs w:val="24"/>
                <w:lang w:eastAsia="en-US"/>
              </w:rPr>
            </w:pPr>
            <w:r>
              <w:rPr>
                <w:rFonts w:ascii="Times New Roman" w:hAnsi="Times New Roman" w:cs="Times New Roman"/>
                <w:color w:val="000000"/>
                <w:sz w:val="24"/>
                <w:szCs w:val="24"/>
                <w:shd w:val="clear" w:color="auto" w:fill="FFFFFF"/>
              </w:rPr>
              <w:t>Проведение ежегодного «круглого стола» с участием представителей органов местного самоуправления, органов государственной власти, научных организаций на тему «Местное самоуправление: опыт, проблемы, перспективы» и выпуск информационного сборника.</w:t>
            </w:r>
          </w:p>
        </w:tc>
      </w:tr>
      <w:tr w:rsidR="00F825C7" w:rsidTr="00F825C7">
        <w:tc>
          <w:tcPr>
            <w:tcW w:w="452"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F825C7" w:rsidRDefault="00F825C7">
            <w:pPr>
              <w:spacing w:line="240" w:lineRule="auto"/>
              <w:rPr>
                <w:rFonts w:ascii="Times New Roman" w:hAnsi="Times New Roman" w:cs="Times New Roman"/>
                <w:b/>
                <w:sz w:val="26"/>
                <w:szCs w:val="26"/>
                <w:lang w:eastAsia="en-US"/>
              </w:rPr>
            </w:pPr>
            <w:r>
              <w:rPr>
                <w:rFonts w:ascii="Times New Roman" w:hAnsi="Times New Roman" w:cs="Times New Roman"/>
                <w:b/>
                <w:sz w:val="26"/>
                <w:szCs w:val="26"/>
              </w:rPr>
              <w:t>2.2</w:t>
            </w:r>
          </w:p>
        </w:tc>
        <w:tc>
          <w:tcPr>
            <w:tcW w:w="9159"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F825C7" w:rsidRDefault="00F825C7">
            <w:pPr>
              <w:spacing w:line="240" w:lineRule="auto"/>
              <w:jc w:val="both"/>
              <w:rPr>
                <w:rFonts w:ascii="Times New Roman" w:hAnsi="Times New Roman" w:cs="Times New Roman"/>
                <w:b/>
                <w:sz w:val="26"/>
                <w:szCs w:val="26"/>
                <w:highlight w:val="yellow"/>
                <w:lang w:eastAsia="en-US"/>
              </w:rPr>
            </w:pPr>
            <w:r>
              <w:rPr>
                <w:rFonts w:ascii="Times New Roman" w:hAnsi="Times New Roman" w:cs="Times New Roman"/>
                <w:b/>
                <w:sz w:val="26"/>
                <w:szCs w:val="26"/>
              </w:rPr>
              <w:t>Проведение мониторинга состояния и развития конкурентной среды на товарных рынках муниципального образования (далее – мониторинг)</w:t>
            </w:r>
          </w:p>
        </w:tc>
      </w:tr>
      <w:tr w:rsidR="00F825C7" w:rsidTr="00F825C7">
        <w:tc>
          <w:tcPr>
            <w:tcW w:w="452"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rPr>
                <w:rFonts w:ascii="Times New Roman" w:hAnsi="Times New Roman" w:cs="Times New Roman"/>
                <w:sz w:val="26"/>
                <w:szCs w:val="26"/>
                <w:lang w:eastAsia="en-US"/>
              </w:rPr>
            </w:pPr>
            <w:r>
              <w:rPr>
                <w:rFonts w:ascii="Times New Roman" w:hAnsi="Times New Roman" w:cs="Times New Roman"/>
                <w:sz w:val="26"/>
                <w:szCs w:val="26"/>
              </w:rPr>
              <w:t>2.2.1</w:t>
            </w:r>
          </w:p>
        </w:tc>
        <w:tc>
          <w:tcPr>
            <w:tcW w:w="4886"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highlight w:val="yellow"/>
                <w:lang w:eastAsia="en-US"/>
              </w:rPr>
            </w:pPr>
            <w:r>
              <w:rPr>
                <w:rFonts w:ascii="Times New Roman" w:hAnsi="Times New Roman" w:cs="Times New Roman"/>
                <w:sz w:val="24"/>
                <w:szCs w:val="24"/>
              </w:rPr>
              <w:t>Доля опрошенных потребителей для проведения мониторинга в общей численности трудоспособного населения                муниципального образования, процентов</w:t>
            </w:r>
          </w:p>
        </w:tc>
        <w:tc>
          <w:tcPr>
            <w:tcW w:w="4273"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rPr>
            </w:pPr>
            <w:r>
              <w:rPr>
                <w:rFonts w:ascii="Times New Roman" w:hAnsi="Times New Roman" w:cs="Times New Roman"/>
                <w:sz w:val="24"/>
                <w:szCs w:val="24"/>
              </w:rPr>
              <w:t>Численность населения – 64 тыс. человек</w:t>
            </w:r>
          </w:p>
          <w:p w:rsidR="00F825C7" w:rsidRDefault="00F825C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Численность трудоспособного населения – </w:t>
            </w:r>
          </w:p>
          <w:p w:rsidR="00F825C7" w:rsidRDefault="00F825C7">
            <w:pPr>
              <w:spacing w:line="240" w:lineRule="auto"/>
              <w:jc w:val="both"/>
              <w:rPr>
                <w:rFonts w:ascii="Times New Roman" w:hAnsi="Times New Roman" w:cs="Times New Roman"/>
                <w:sz w:val="24"/>
                <w:szCs w:val="24"/>
              </w:rPr>
            </w:pPr>
            <w:r>
              <w:rPr>
                <w:rFonts w:ascii="Times New Roman" w:hAnsi="Times New Roman" w:cs="Times New Roman"/>
                <w:sz w:val="24"/>
                <w:szCs w:val="24"/>
              </w:rPr>
              <w:t>6 тыс. 452 человека</w:t>
            </w:r>
          </w:p>
          <w:p w:rsidR="00F825C7" w:rsidRDefault="00F825C7">
            <w:pPr>
              <w:spacing w:line="240" w:lineRule="auto"/>
              <w:jc w:val="both"/>
              <w:rPr>
                <w:rFonts w:ascii="Times New Roman" w:hAnsi="Times New Roman" w:cs="Times New Roman"/>
                <w:sz w:val="24"/>
                <w:szCs w:val="24"/>
                <w:highlight w:val="yellow"/>
                <w:lang w:eastAsia="en-US"/>
              </w:rPr>
            </w:pPr>
            <w:r>
              <w:rPr>
                <w:rFonts w:ascii="Times New Roman" w:hAnsi="Times New Roman" w:cs="Times New Roman"/>
                <w:sz w:val="24"/>
                <w:szCs w:val="24"/>
              </w:rPr>
              <w:t>Количество опрошенных потребителей – 986 человек, что составляет 15,2% от численности трудоспособного населения и 1,5% от всей численности населения.</w:t>
            </w:r>
          </w:p>
        </w:tc>
      </w:tr>
      <w:tr w:rsidR="00F825C7" w:rsidTr="00F825C7">
        <w:tc>
          <w:tcPr>
            <w:tcW w:w="452"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rPr>
                <w:rFonts w:ascii="Times New Roman" w:hAnsi="Times New Roman" w:cs="Times New Roman"/>
                <w:sz w:val="26"/>
                <w:szCs w:val="26"/>
                <w:lang w:eastAsia="en-US"/>
              </w:rPr>
            </w:pPr>
            <w:r>
              <w:rPr>
                <w:rFonts w:ascii="Times New Roman" w:hAnsi="Times New Roman" w:cs="Times New Roman"/>
                <w:sz w:val="26"/>
                <w:szCs w:val="26"/>
              </w:rPr>
              <w:t>2.2.2</w:t>
            </w:r>
          </w:p>
        </w:tc>
        <w:tc>
          <w:tcPr>
            <w:tcW w:w="4886"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lang w:eastAsia="en-US"/>
              </w:rPr>
            </w:pPr>
            <w:r>
              <w:rPr>
                <w:rFonts w:ascii="Times New Roman" w:hAnsi="Times New Roman" w:cs="Times New Roman"/>
                <w:sz w:val="24"/>
                <w:szCs w:val="24"/>
              </w:rPr>
              <w:t xml:space="preserve">Доля опрошенных представителей </w:t>
            </w:r>
            <w:proofErr w:type="gramStart"/>
            <w:r>
              <w:rPr>
                <w:rFonts w:ascii="Times New Roman" w:hAnsi="Times New Roman" w:cs="Times New Roman"/>
                <w:sz w:val="24"/>
                <w:szCs w:val="24"/>
              </w:rPr>
              <w:t>бизнес-сообщества</w:t>
            </w:r>
            <w:proofErr w:type="gramEnd"/>
            <w:r>
              <w:rPr>
                <w:rFonts w:ascii="Times New Roman" w:hAnsi="Times New Roman" w:cs="Times New Roman"/>
                <w:sz w:val="24"/>
                <w:szCs w:val="24"/>
              </w:rPr>
              <w:t xml:space="preserve"> для проведения мониторинга в общем количестве хозяйствующих </w:t>
            </w:r>
            <w:r>
              <w:rPr>
                <w:rFonts w:ascii="Times New Roman" w:hAnsi="Times New Roman" w:cs="Times New Roman"/>
                <w:sz w:val="24"/>
                <w:szCs w:val="24"/>
              </w:rPr>
              <w:lastRenderedPageBreak/>
              <w:t>субъектов муниципального образования, процентов</w:t>
            </w:r>
          </w:p>
        </w:tc>
        <w:tc>
          <w:tcPr>
            <w:tcW w:w="4273"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Количество хозяйствующих субъектов – 1 тыс. 920 субъектов, в том числе 1918 субъекты МСП</w:t>
            </w:r>
          </w:p>
          <w:p w:rsidR="00F825C7" w:rsidRDefault="00F825C7">
            <w:pPr>
              <w:spacing w:line="240" w:lineRule="auto"/>
              <w:jc w:val="both"/>
              <w:rPr>
                <w:rFonts w:ascii="Times New Roman" w:hAnsi="Times New Roman" w:cs="Times New Roman"/>
                <w:sz w:val="24"/>
                <w:szCs w:val="24"/>
                <w:highlight w:val="yellow"/>
                <w:lang w:eastAsia="en-US"/>
              </w:rPr>
            </w:pPr>
            <w:r>
              <w:rPr>
                <w:rFonts w:ascii="Times New Roman" w:hAnsi="Times New Roman" w:cs="Times New Roman"/>
                <w:sz w:val="24"/>
                <w:szCs w:val="24"/>
              </w:rPr>
              <w:t xml:space="preserve">Опрошено представителей бизнеса 313 субъектов, что составляет 16.3% от количества всех МСП. </w:t>
            </w:r>
          </w:p>
        </w:tc>
      </w:tr>
      <w:tr w:rsidR="00F825C7" w:rsidTr="00F825C7">
        <w:tc>
          <w:tcPr>
            <w:tcW w:w="452"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rPr>
                <w:rFonts w:ascii="Times New Roman" w:hAnsi="Times New Roman" w:cs="Times New Roman"/>
                <w:sz w:val="26"/>
                <w:szCs w:val="26"/>
                <w:highlight w:val="yellow"/>
                <w:lang w:eastAsia="en-US"/>
              </w:rPr>
            </w:pPr>
            <w:r>
              <w:rPr>
                <w:rFonts w:ascii="Times New Roman" w:hAnsi="Times New Roman" w:cs="Times New Roman"/>
                <w:sz w:val="26"/>
                <w:szCs w:val="26"/>
              </w:rPr>
              <w:lastRenderedPageBreak/>
              <w:t>2.2.3</w:t>
            </w:r>
          </w:p>
        </w:tc>
        <w:tc>
          <w:tcPr>
            <w:tcW w:w="4886"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highlight w:val="yellow"/>
                <w:lang w:eastAsia="en-US"/>
              </w:rPr>
            </w:pPr>
            <w:proofErr w:type="gramStart"/>
            <w:r>
              <w:rPr>
                <w:rFonts w:ascii="Times New Roman" w:hAnsi="Times New Roman" w:cs="Times New Roman"/>
                <w:sz w:val="24"/>
                <w:szCs w:val="24"/>
              </w:rPr>
              <w:t>Мониторинг деятельности хозяйствующих                  субъектов, доля участия муниципального            образования в которых составляет 50 и более процентов (наличие реестра указанных хозяйствующих субъектов с указанием товарного рынка их присутствия, доли занимаемого товарного рынка (объема вы-ручки в общей величине стоимостного обо-рота товарного рынка, объема реализованных на товарном рынке товаров, работ, услуг в натуральном выражении), объема финансирования из бюджетов всех уровней)</w:t>
            </w:r>
            <w:proofErr w:type="gramEnd"/>
          </w:p>
        </w:tc>
        <w:tc>
          <w:tcPr>
            <w:tcW w:w="4273" w:type="dxa"/>
            <w:tcBorders>
              <w:top w:val="single" w:sz="4" w:space="0" w:color="auto"/>
              <w:left w:val="single" w:sz="4" w:space="0" w:color="auto"/>
              <w:bottom w:val="single" w:sz="4" w:space="0" w:color="auto"/>
              <w:right w:val="single" w:sz="4" w:space="0" w:color="auto"/>
            </w:tcBorders>
            <w:hideMark/>
          </w:tcPr>
          <w:p w:rsidR="00F825C7" w:rsidRDefault="00F825C7">
            <w:pPr>
              <w:pStyle w:val="af2"/>
              <w:jc w:val="both"/>
              <w:rPr>
                <w:rFonts w:ascii="Times New Roman" w:hAnsi="Times New Roman" w:cs="Times New Roman"/>
                <w:sz w:val="24"/>
                <w:szCs w:val="24"/>
              </w:rPr>
            </w:pPr>
            <w:r>
              <w:rPr>
                <w:rFonts w:ascii="Times New Roman" w:hAnsi="Times New Roman" w:cs="Times New Roman"/>
                <w:sz w:val="24"/>
                <w:szCs w:val="24"/>
              </w:rPr>
              <w:t>МУП ОР КК «Теплоэнергия»:</w:t>
            </w:r>
          </w:p>
          <w:p w:rsidR="00F825C7" w:rsidRDefault="00F825C7" w:rsidP="00F825C7">
            <w:pPr>
              <w:pStyle w:val="af2"/>
              <w:numPr>
                <w:ilvl w:val="0"/>
                <w:numId w:val="35"/>
              </w:numPr>
              <w:ind w:left="24" w:firstLine="0"/>
              <w:jc w:val="both"/>
              <w:rPr>
                <w:rFonts w:ascii="Times New Roman" w:hAnsi="Times New Roman" w:cs="Times New Roman"/>
                <w:sz w:val="26"/>
                <w:szCs w:val="26"/>
                <w:u w:val="single"/>
              </w:rPr>
            </w:pPr>
            <w:r>
              <w:rPr>
                <w:rFonts w:ascii="Times New Roman" w:hAnsi="Times New Roman" w:cs="Times New Roman"/>
                <w:sz w:val="24"/>
                <w:szCs w:val="24"/>
              </w:rPr>
              <w:t>Объем выручки в общей величине стоимостного оборота товарного рынка – 29.9 млн. руб.;</w:t>
            </w:r>
          </w:p>
          <w:p w:rsidR="00F825C7" w:rsidRDefault="00F825C7" w:rsidP="00F825C7">
            <w:pPr>
              <w:pStyle w:val="af2"/>
              <w:numPr>
                <w:ilvl w:val="0"/>
                <w:numId w:val="35"/>
              </w:numPr>
              <w:ind w:left="24" w:firstLine="0"/>
              <w:jc w:val="both"/>
              <w:rPr>
                <w:rFonts w:ascii="Times New Roman" w:hAnsi="Times New Roman" w:cs="Times New Roman"/>
                <w:sz w:val="26"/>
                <w:szCs w:val="26"/>
                <w:u w:val="single"/>
              </w:rPr>
            </w:pPr>
            <w:r>
              <w:rPr>
                <w:rFonts w:ascii="Times New Roman" w:hAnsi="Times New Roman" w:cs="Times New Roman"/>
                <w:sz w:val="24"/>
                <w:szCs w:val="24"/>
              </w:rPr>
              <w:t>Объем реализованных на товарном рынке товаров, работ, услуг в натуральном выражении – 9,1 тыс. Гкал</w:t>
            </w:r>
          </w:p>
          <w:p w:rsidR="00F825C7" w:rsidRDefault="00F825C7" w:rsidP="00F825C7">
            <w:pPr>
              <w:pStyle w:val="af2"/>
              <w:numPr>
                <w:ilvl w:val="0"/>
                <w:numId w:val="35"/>
              </w:numPr>
              <w:ind w:left="24" w:firstLine="0"/>
              <w:jc w:val="both"/>
              <w:rPr>
                <w:rFonts w:ascii="Times New Roman" w:hAnsi="Times New Roman" w:cs="Times New Roman"/>
                <w:sz w:val="26"/>
                <w:szCs w:val="26"/>
                <w:u w:val="single"/>
              </w:rPr>
            </w:pPr>
            <w:r>
              <w:rPr>
                <w:rFonts w:ascii="Times New Roman" w:hAnsi="Times New Roman" w:cs="Times New Roman"/>
                <w:sz w:val="24"/>
                <w:szCs w:val="24"/>
              </w:rPr>
              <w:t>Объем финансирования из бюджетов всех уровней – 1,2 млн. руб.</w:t>
            </w:r>
          </w:p>
          <w:p w:rsidR="00F825C7" w:rsidRDefault="00F825C7">
            <w:pPr>
              <w:pStyle w:val="af2"/>
              <w:ind w:left="24"/>
              <w:jc w:val="both"/>
              <w:rPr>
                <w:rFonts w:ascii="Times New Roman" w:hAnsi="Times New Roman" w:cs="Times New Roman"/>
                <w:sz w:val="26"/>
                <w:szCs w:val="26"/>
              </w:rPr>
            </w:pPr>
            <w:r>
              <w:rPr>
                <w:rFonts w:ascii="Times New Roman" w:hAnsi="Times New Roman" w:cs="Times New Roman"/>
                <w:sz w:val="26"/>
                <w:szCs w:val="26"/>
              </w:rPr>
              <w:t>МУП ОР КК «</w:t>
            </w:r>
            <w:proofErr w:type="spellStart"/>
            <w:r>
              <w:rPr>
                <w:rFonts w:ascii="Times New Roman" w:hAnsi="Times New Roman" w:cs="Times New Roman"/>
                <w:sz w:val="26"/>
                <w:szCs w:val="26"/>
              </w:rPr>
              <w:t>Стройзаказчик</w:t>
            </w:r>
            <w:proofErr w:type="spellEnd"/>
            <w:r>
              <w:rPr>
                <w:rFonts w:ascii="Times New Roman" w:hAnsi="Times New Roman" w:cs="Times New Roman"/>
                <w:sz w:val="26"/>
                <w:szCs w:val="26"/>
              </w:rPr>
              <w:t>»:</w:t>
            </w:r>
          </w:p>
          <w:p w:rsidR="00F825C7" w:rsidRDefault="00F825C7" w:rsidP="00F825C7">
            <w:pPr>
              <w:pStyle w:val="af2"/>
              <w:numPr>
                <w:ilvl w:val="0"/>
                <w:numId w:val="36"/>
              </w:numPr>
              <w:ind w:left="24" w:firstLine="0"/>
              <w:jc w:val="both"/>
              <w:rPr>
                <w:rFonts w:ascii="Times New Roman" w:hAnsi="Times New Roman" w:cs="Times New Roman"/>
                <w:sz w:val="26"/>
                <w:szCs w:val="26"/>
                <w:u w:val="single"/>
              </w:rPr>
            </w:pPr>
            <w:r>
              <w:rPr>
                <w:rFonts w:ascii="Times New Roman" w:hAnsi="Times New Roman" w:cs="Times New Roman"/>
                <w:sz w:val="24"/>
                <w:szCs w:val="24"/>
              </w:rPr>
              <w:t>Объем выручки в общей величине стоимостного оборота товарного рынка – 5,5 млн. руб.;</w:t>
            </w:r>
          </w:p>
          <w:p w:rsidR="00F825C7" w:rsidRDefault="00F825C7" w:rsidP="00F825C7">
            <w:pPr>
              <w:pStyle w:val="af2"/>
              <w:numPr>
                <w:ilvl w:val="0"/>
                <w:numId w:val="36"/>
              </w:numPr>
              <w:ind w:left="24" w:firstLine="0"/>
              <w:jc w:val="both"/>
              <w:rPr>
                <w:rFonts w:ascii="Times New Roman" w:hAnsi="Times New Roman" w:cs="Times New Roman"/>
                <w:sz w:val="26"/>
                <w:szCs w:val="26"/>
                <w:u w:val="single"/>
              </w:rPr>
            </w:pPr>
            <w:r>
              <w:rPr>
                <w:rFonts w:ascii="Times New Roman" w:hAnsi="Times New Roman" w:cs="Times New Roman"/>
                <w:sz w:val="24"/>
                <w:szCs w:val="24"/>
              </w:rPr>
              <w:t xml:space="preserve">Объем реализованных на товарном рынке товаров, работ, услуг в натуральном выражении – 5,5 </w:t>
            </w:r>
            <w:proofErr w:type="gramStart"/>
            <w:r>
              <w:rPr>
                <w:rFonts w:ascii="Times New Roman" w:hAnsi="Times New Roman" w:cs="Times New Roman"/>
                <w:sz w:val="24"/>
                <w:szCs w:val="24"/>
              </w:rPr>
              <w:t>млн</w:t>
            </w:r>
            <w:proofErr w:type="gramEnd"/>
            <w:r>
              <w:rPr>
                <w:rFonts w:ascii="Times New Roman" w:hAnsi="Times New Roman" w:cs="Times New Roman"/>
                <w:sz w:val="24"/>
                <w:szCs w:val="24"/>
              </w:rPr>
              <w:t xml:space="preserve"> руб.</w:t>
            </w:r>
          </w:p>
          <w:p w:rsidR="00F825C7" w:rsidRDefault="00F825C7" w:rsidP="00F825C7">
            <w:pPr>
              <w:pStyle w:val="af2"/>
              <w:numPr>
                <w:ilvl w:val="0"/>
                <w:numId w:val="36"/>
              </w:numPr>
              <w:ind w:left="24" w:firstLine="0"/>
              <w:jc w:val="both"/>
              <w:rPr>
                <w:rFonts w:ascii="Times New Roman" w:hAnsi="Times New Roman" w:cs="Times New Roman"/>
                <w:sz w:val="26"/>
                <w:szCs w:val="26"/>
                <w:u w:val="single"/>
              </w:rPr>
            </w:pPr>
            <w:r>
              <w:rPr>
                <w:rFonts w:ascii="Times New Roman" w:hAnsi="Times New Roman" w:cs="Times New Roman"/>
                <w:sz w:val="24"/>
                <w:szCs w:val="24"/>
              </w:rPr>
              <w:t>Объем финансирования из бюджетов всех уровней – 0  руб.</w:t>
            </w:r>
          </w:p>
          <w:p w:rsidR="00F825C7" w:rsidRDefault="00F825C7">
            <w:pPr>
              <w:pStyle w:val="af2"/>
              <w:ind w:left="24"/>
              <w:jc w:val="both"/>
              <w:rPr>
                <w:rFonts w:ascii="Times New Roman" w:hAnsi="Times New Roman" w:cs="Times New Roman"/>
                <w:i/>
                <w:sz w:val="26"/>
                <w:szCs w:val="26"/>
                <w:highlight w:val="yellow"/>
                <w:u w:val="single"/>
              </w:rPr>
            </w:pPr>
            <w:r>
              <w:rPr>
                <w:rFonts w:ascii="Times New Roman" w:hAnsi="Times New Roman" w:cs="Times New Roman"/>
                <w:sz w:val="24"/>
                <w:szCs w:val="24"/>
              </w:rPr>
              <w:t>( приложению 8 к разделу 6)</w:t>
            </w:r>
            <w:r>
              <w:rPr>
                <w:rFonts w:ascii="Times New Roman" w:hAnsi="Times New Roman" w:cs="Times New Roman"/>
                <w:i/>
                <w:sz w:val="24"/>
                <w:szCs w:val="24"/>
              </w:rPr>
              <w:t xml:space="preserve"> </w:t>
            </w:r>
          </w:p>
        </w:tc>
      </w:tr>
      <w:tr w:rsidR="00F825C7" w:rsidTr="00F825C7">
        <w:tc>
          <w:tcPr>
            <w:tcW w:w="452"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F825C7" w:rsidRDefault="00F825C7">
            <w:pPr>
              <w:spacing w:line="240" w:lineRule="auto"/>
              <w:rPr>
                <w:rFonts w:ascii="Times New Roman" w:hAnsi="Times New Roman" w:cs="Times New Roman"/>
                <w:b/>
                <w:sz w:val="26"/>
                <w:szCs w:val="26"/>
                <w:lang w:eastAsia="en-US"/>
              </w:rPr>
            </w:pPr>
            <w:r>
              <w:rPr>
                <w:rFonts w:ascii="Times New Roman" w:hAnsi="Times New Roman" w:cs="Times New Roman"/>
                <w:b/>
                <w:sz w:val="26"/>
                <w:szCs w:val="26"/>
              </w:rPr>
              <w:t>2.3</w:t>
            </w:r>
          </w:p>
        </w:tc>
        <w:tc>
          <w:tcPr>
            <w:tcW w:w="9159"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F825C7" w:rsidRDefault="00F825C7">
            <w:pPr>
              <w:spacing w:line="240" w:lineRule="auto"/>
              <w:jc w:val="both"/>
              <w:rPr>
                <w:rFonts w:ascii="Times New Roman" w:hAnsi="Times New Roman" w:cs="Times New Roman"/>
                <w:b/>
                <w:sz w:val="26"/>
                <w:szCs w:val="26"/>
                <w:highlight w:val="yellow"/>
                <w:lang w:eastAsia="en-US"/>
              </w:rPr>
            </w:pPr>
            <w:r>
              <w:rPr>
                <w:rFonts w:ascii="Times New Roman" w:hAnsi="Times New Roman" w:cs="Times New Roman"/>
                <w:b/>
                <w:sz w:val="26"/>
                <w:szCs w:val="26"/>
              </w:rPr>
              <w:t>Разработка плана по реализации мероприятий «дорожной карты» по содействию развитию конкуренции в Краснодарском крае (далее – план)</w:t>
            </w:r>
          </w:p>
        </w:tc>
      </w:tr>
      <w:tr w:rsidR="00F825C7" w:rsidTr="00F825C7">
        <w:tc>
          <w:tcPr>
            <w:tcW w:w="452"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rPr>
                <w:rFonts w:ascii="Times New Roman" w:hAnsi="Times New Roman" w:cs="Times New Roman"/>
                <w:sz w:val="26"/>
                <w:szCs w:val="26"/>
                <w:lang w:eastAsia="en-US"/>
              </w:rPr>
            </w:pPr>
            <w:r>
              <w:rPr>
                <w:rFonts w:ascii="Times New Roman" w:hAnsi="Times New Roman" w:cs="Times New Roman"/>
                <w:sz w:val="26"/>
                <w:szCs w:val="26"/>
              </w:rPr>
              <w:t>2.3.1</w:t>
            </w:r>
          </w:p>
        </w:tc>
        <w:tc>
          <w:tcPr>
            <w:tcW w:w="4886"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highlight w:val="yellow"/>
                <w:lang w:eastAsia="en-US"/>
              </w:rPr>
            </w:pPr>
            <w:r>
              <w:rPr>
                <w:rFonts w:ascii="Times New Roman" w:hAnsi="Times New Roman" w:cs="Times New Roman"/>
                <w:sz w:val="24"/>
                <w:szCs w:val="24"/>
              </w:rPr>
              <w:t>Наличие плана, утвержденного администрацией муниципального образования</w:t>
            </w:r>
          </w:p>
        </w:tc>
        <w:tc>
          <w:tcPr>
            <w:tcW w:w="4273"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rPr>
            </w:pPr>
            <w:r>
              <w:rPr>
                <w:rFonts w:ascii="Times New Roman" w:hAnsi="Times New Roman" w:cs="Times New Roman"/>
                <w:sz w:val="24"/>
                <w:szCs w:val="24"/>
              </w:rPr>
              <w:t>Распоряжение администрации муниципального образования Отрадненский район от 23.12.2019 № 60-р «Об утверждении плана мероприятий («дорожной карты») по содействию развития конкуренции в муниципальном образовании Отрадненский район»</w:t>
            </w:r>
          </w:p>
          <w:p w:rsidR="00F825C7" w:rsidRDefault="00F825C7">
            <w:pPr>
              <w:spacing w:line="240" w:lineRule="auto"/>
              <w:jc w:val="both"/>
              <w:rPr>
                <w:rFonts w:ascii="Times New Roman" w:hAnsi="Times New Roman" w:cs="Times New Roman"/>
                <w:i/>
                <w:sz w:val="24"/>
                <w:szCs w:val="24"/>
                <w:lang w:eastAsia="en-US"/>
              </w:rPr>
            </w:pPr>
            <w:r>
              <w:rPr>
                <w:rFonts w:ascii="Times New Roman" w:hAnsi="Times New Roman" w:cs="Times New Roman"/>
                <w:sz w:val="24"/>
                <w:szCs w:val="24"/>
              </w:rPr>
              <w:t>Информация размещена в сети «Интернет» http://www.otradnaya.ru/?area=docs</w:t>
            </w:r>
          </w:p>
        </w:tc>
      </w:tr>
      <w:tr w:rsidR="00F825C7" w:rsidTr="00F825C7">
        <w:tc>
          <w:tcPr>
            <w:tcW w:w="452"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rPr>
                <w:rFonts w:ascii="Times New Roman" w:hAnsi="Times New Roman" w:cs="Times New Roman"/>
                <w:sz w:val="26"/>
                <w:szCs w:val="26"/>
                <w:highlight w:val="yellow"/>
                <w:lang w:eastAsia="en-US"/>
              </w:rPr>
            </w:pPr>
            <w:r>
              <w:rPr>
                <w:rFonts w:ascii="Times New Roman" w:hAnsi="Times New Roman" w:cs="Times New Roman"/>
                <w:sz w:val="26"/>
                <w:szCs w:val="26"/>
              </w:rPr>
              <w:t>2.3.2</w:t>
            </w:r>
          </w:p>
        </w:tc>
        <w:tc>
          <w:tcPr>
            <w:tcW w:w="4886"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highlight w:val="yellow"/>
                <w:lang w:eastAsia="en-US"/>
              </w:rPr>
            </w:pPr>
            <w:r>
              <w:rPr>
                <w:rFonts w:ascii="Times New Roman" w:hAnsi="Times New Roman" w:cs="Times New Roman"/>
                <w:sz w:val="24"/>
                <w:szCs w:val="24"/>
              </w:rPr>
              <w:t>Наличие приложения к плану «Мероприятия стратегических и программных документов, реализация которых оказывает влияние на состояние конкуренции на товарных рынках муниципального образования»</w:t>
            </w:r>
          </w:p>
        </w:tc>
        <w:tc>
          <w:tcPr>
            <w:tcW w:w="4273" w:type="dxa"/>
            <w:tcBorders>
              <w:top w:val="single" w:sz="4" w:space="0" w:color="auto"/>
              <w:left w:val="single" w:sz="4" w:space="0" w:color="auto"/>
              <w:bottom w:val="single" w:sz="4" w:space="0" w:color="auto"/>
              <w:right w:val="single" w:sz="4" w:space="0" w:color="auto"/>
            </w:tcBorders>
          </w:tcPr>
          <w:p w:rsidR="00F825C7" w:rsidRDefault="00F825C7">
            <w:pPr>
              <w:spacing w:line="240" w:lineRule="auto"/>
              <w:jc w:val="both"/>
              <w:rPr>
                <w:rFonts w:ascii="Times New Roman" w:hAnsi="Times New Roman" w:cs="Times New Roman"/>
                <w:sz w:val="24"/>
                <w:szCs w:val="24"/>
              </w:rPr>
            </w:pPr>
            <w:r>
              <w:rPr>
                <w:rFonts w:ascii="Times New Roman" w:hAnsi="Times New Roman" w:cs="Times New Roman"/>
                <w:sz w:val="24"/>
                <w:szCs w:val="24"/>
              </w:rPr>
              <w:t>Проект распоряжения о внесении изменений и дополнений в</w:t>
            </w:r>
            <w:r>
              <w:rPr>
                <w:rFonts w:ascii="Times New Roman" w:hAnsi="Times New Roman" w:cs="Times New Roman"/>
                <w:i/>
                <w:sz w:val="24"/>
                <w:szCs w:val="24"/>
              </w:rPr>
              <w:t xml:space="preserve"> </w:t>
            </w:r>
            <w:r>
              <w:rPr>
                <w:rFonts w:ascii="Times New Roman" w:hAnsi="Times New Roman" w:cs="Times New Roman"/>
                <w:sz w:val="24"/>
                <w:szCs w:val="24"/>
              </w:rPr>
              <w:t>распоряжение администрации муниципального образования Отрадненский район от 23.12.2019 № 60-р «Об утверждении плана мероприятий («дорожной карты») по содействию развития конкуренции в муниципальном образовании Отрадненский район» проходит антикоррупционную экспертизу в прокуратуре.</w:t>
            </w:r>
          </w:p>
          <w:p w:rsidR="00F825C7" w:rsidRDefault="00F825C7">
            <w:pPr>
              <w:spacing w:line="240" w:lineRule="auto"/>
              <w:jc w:val="both"/>
              <w:rPr>
                <w:rFonts w:ascii="Times New Roman" w:hAnsi="Times New Roman" w:cs="Times New Roman"/>
                <w:sz w:val="24"/>
                <w:szCs w:val="24"/>
                <w:highlight w:val="yellow"/>
                <w:lang w:eastAsia="en-US"/>
              </w:rPr>
            </w:pPr>
          </w:p>
        </w:tc>
      </w:tr>
      <w:tr w:rsidR="00F825C7" w:rsidTr="00F825C7">
        <w:tc>
          <w:tcPr>
            <w:tcW w:w="452" w:type="dxa"/>
            <w:tcBorders>
              <w:top w:val="single" w:sz="4" w:space="0" w:color="auto"/>
              <w:left w:val="single" w:sz="4" w:space="0" w:color="auto"/>
              <w:bottom w:val="nil"/>
              <w:right w:val="single" w:sz="4" w:space="0" w:color="auto"/>
            </w:tcBorders>
            <w:hideMark/>
          </w:tcPr>
          <w:p w:rsidR="00F825C7" w:rsidRDefault="00F825C7">
            <w:pPr>
              <w:spacing w:line="240" w:lineRule="auto"/>
              <w:rPr>
                <w:rFonts w:ascii="Times New Roman" w:hAnsi="Times New Roman" w:cs="Times New Roman"/>
                <w:sz w:val="26"/>
                <w:szCs w:val="26"/>
                <w:highlight w:val="yellow"/>
                <w:lang w:eastAsia="en-US"/>
              </w:rPr>
            </w:pPr>
            <w:r>
              <w:rPr>
                <w:rFonts w:ascii="Times New Roman" w:hAnsi="Times New Roman" w:cs="Times New Roman"/>
                <w:sz w:val="26"/>
                <w:szCs w:val="26"/>
              </w:rPr>
              <w:t>2.3.3</w:t>
            </w:r>
          </w:p>
        </w:tc>
        <w:tc>
          <w:tcPr>
            <w:tcW w:w="4886"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highlight w:val="yellow"/>
                <w:lang w:eastAsia="en-US"/>
              </w:rPr>
            </w:pPr>
            <w:r>
              <w:rPr>
                <w:rFonts w:ascii="Times New Roman" w:hAnsi="Times New Roman" w:cs="Times New Roman"/>
                <w:sz w:val="24"/>
                <w:szCs w:val="24"/>
              </w:rPr>
              <w:t>Наличие приложения к плану «Перечень ключевых показателей развития конкуренции к 1 января 2022 г. в муниципальном образовании»</w:t>
            </w:r>
          </w:p>
        </w:tc>
        <w:tc>
          <w:tcPr>
            <w:tcW w:w="4273" w:type="dxa"/>
            <w:tcBorders>
              <w:top w:val="single" w:sz="4" w:space="0" w:color="auto"/>
              <w:left w:val="single" w:sz="4" w:space="0" w:color="auto"/>
              <w:bottom w:val="single" w:sz="4" w:space="0" w:color="auto"/>
              <w:right w:val="single" w:sz="4" w:space="0" w:color="auto"/>
            </w:tcBorders>
          </w:tcPr>
          <w:p w:rsidR="00F825C7" w:rsidRDefault="00F825C7">
            <w:pPr>
              <w:spacing w:line="240" w:lineRule="auto"/>
              <w:jc w:val="both"/>
              <w:rPr>
                <w:rFonts w:ascii="Times New Roman" w:hAnsi="Times New Roman" w:cs="Times New Roman"/>
                <w:sz w:val="24"/>
                <w:szCs w:val="24"/>
              </w:rPr>
            </w:pPr>
            <w:r>
              <w:rPr>
                <w:rFonts w:ascii="Times New Roman" w:hAnsi="Times New Roman" w:cs="Times New Roman"/>
                <w:sz w:val="24"/>
                <w:szCs w:val="24"/>
              </w:rPr>
              <w:t>Проект распоряжения о внесении изменений и дополнений в</w:t>
            </w:r>
            <w:r>
              <w:rPr>
                <w:rFonts w:ascii="Times New Roman" w:hAnsi="Times New Roman" w:cs="Times New Roman"/>
                <w:i/>
                <w:sz w:val="24"/>
                <w:szCs w:val="24"/>
              </w:rPr>
              <w:t xml:space="preserve"> </w:t>
            </w:r>
            <w:r>
              <w:rPr>
                <w:rFonts w:ascii="Times New Roman" w:hAnsi="Times New Roman" w:cs="Times New Roman"/>
                <w:sz w:val="24"/>
                <w:szCs w:val="24"/>
              </w:rPr>
              <w:t>распоряжение администрации муниципального образования Отрадненский район от 23.12.2019 № 60-р «Об утверждении плана мероприятий («дорожной карты») по содействию развития конкуренции в муниципальном образовании Отрадненский район» проходит антикоррупционную экспертизу в прокуратуре.</w:t>
            </w:r>
          </w:p>
          <w:p w:rsidR="00F825C7" w:rsidRDefault="00F825C7">
            <w:pPr>
              <w:spacing w:line="240" w:lineRule="auto"/>
              <w:jc w:val="both"/>
              <w:rPr>
                <w:rFonts w:ascii="Times New Roman" w:hAnsi="Times New Roman" w:cs="Times New Roman"/>
                <w:sz w:val="24"/>
                <w:szCs w:val="24"/>
                <w:highlight w:val="yellow"/>
                <w:lang w:eastAsia="en-US"/>
              </w:rPr>
            </w:pPr>
          </w:p>
        </w:tc>
      </w:tr>
      <w:tr w:rsidR="00F825C7" w:rsidTr="00F825C7">
        <w:tc>
          <w:tcPr>
            <w:tcW w:w="452" w:type="dxa"/>
            <w:tcBorders>
              <w:top w:val="single" w:sz="4" w:space="0" w:color="auto"/>
              <w:left w:val="single" w:sz="4" w:space="0" w:color="auto"/>
              <w:bottom w:val="nil"/>
              <w:right w:val="single" w:sz="4" w:space="0" w:color="auto"/>
            </w:tcBorders>
            <w:hideMark/>
          </w:tcPr>
          <w:p w:rsidR="00F825C7" w:rsidRDefault="00F825C7">
            <w:pPr>
              <w:spacing w:line="240" w:lineRule="auto"/>
              <w:rPr>
                <w:rFonts w:ascii="Times New Roman" w:hAnsi="Times New Roman" w:cs="Times New Roman"/>
                <w:sz w:val="26"/>
                <w:szCs w:val="26"/>
                <w:highlight w:val="yellow"/>
                <w:lang w:eastAsia="en-US"/>
              </w:rPr>
            </w:pPr>
            <w:r>
              <w:rPr>
                <w:rFonts w:ascii="Times New Roman" w:hAnsi="Times New Roman" w:cs="Times New Roman"/>
                <w:sz w:val="26"/>
                <w:szCs w:val="26"/>
              </w:rPr>
              <w:lastRenderedPageBreak/>
              <w:t>2.3.4</w:t>
            </w:r>
          </w:p>
        </w:tc>
        <w:tc>
          <w:tcPr>
            <w:tcW w:w="4886"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lang w:eastAsia="en-US"/>
              </w:rPr>
            </w:pPr>
            <w:r>
              <w:rPr>
                <w:rFonts w:ascii="Times New Roman" w:hAnsi="Times New Roman" w:cs="Times New Roman"/>
                <w:sz w:val="24"/>
                <w:szCs w:val="24"/>
              </w:rPr>
              <w:t>Достижение годовых значений ключевых  показателей по содействию развитию                        конкуренции на товарных рынках</w:t>
            </w:r>
          </w:p>
        </w:tc>
        <w:tc>
          <w:tcPr>
            <w:tcW w:w="4273" w:type="dxa"/>
            <w:tcBorders>
              <w:top w:val="single" w:sz="4" w:space="0" w:color="auto"/>
              <w:left w:val="single" w:sz="4" w:space="0" w:color="auto"/>
              <w:bottom w:val="single" w:sz="4" w:space="0" w:color="auto"/>
              <w:right w:val="single" w:sz="4" w:space="0" w:color="auto"/>
            </w:tcBorders>
            <w:hideMark/>
          </w:tcPr>
          <w:p w:rsidR="00F825C7" w:rsidRDefault="00F825C7">
            <w:pPr>
              <w:pStyle w:val="af2"/>
              <w:jc w:val="both"/>
              <w:rPr>
                <w:rFonts w:ascii="Times New Roman" w:hAnsi="Times New Roman" w:cs="Times New Roman"/>
                <w:sz w:val="24"/>
                <w:szCs w:val="24"/>
              </w:rPr>
            </w:pPr>
            <w:r>
              <w:rPr>
                <w:rFonts w:ascii="Times New Roman" w:hAnsi="Times New Roman" w:cs="Times New Roman"/>
                <w:sz w:val="24"/>
                <w:szCs w:val="24"/>
              </w:rPr>
              <w:t>Все показатели выполнены в полном объеме  (приложению 9 к разделу 6)</w:t>
            </w:r>
          </w:p>
        </w:tc>
      </w:tr>
      <w:tr w:rsidR="00F825C7" w:rsidTr="00F825C7">
        <w:tc>
          <w:tcPr>
            <w:tcW w:w="452" w:type="dxa"/>
            <w:tcBorders>
              <w:top w:val="single" w:sz="4" w:space="0" w:color="auto"/>
              <w:left w:val="single" w:sz="4" w:space="0" w:color="auto"/>
              <w:bottom w:val="nil"/>
              <w:right w:val="single" w:sz="4" w:space="0" w:color="auto"/>
            </w:tcBorders>
            <w:hideMark/>
          </w:tcPr>
          <w:p w:rsidR="00F825C7" w:rsidRDefault="00F825C7">
            <w:pPr>
              <w:spacing w:line="240" w:lineRule="auto"/>
              <w:rPr>
                <w:rFonts w:ascii="Times New Roman" w:hAnsi="Times New Roman" w:cs="Times New Roman"/>
                <w:sz w:val="26"/>
                <w:szCs w:val="26"/>
                <w:lang w:eastAsia="en-US"/>
              </w:rPr>
            </w:pPr>
            <w:r>
              <w:rPr>
                <w:rFonts w:ascii="Times New Roman" w:hAnsi="Times New Roman" w:cs="Times New Roman"/>
                <w:sz w:val="26"/>
                <w:szCs w:val="26"/>
              </w:rPr>
              <w:t>2.3.5</w:t>
            </w:r>
          </w:p>
        </w:tc>
        <w:tc>
          <w:tcPr>
            <w:tcW w:w="4886"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lang w:eastAsia="en-US"/>
              </w:rPr>
            </w:pPr>
            <w:r>
              <w:rPr>
                <w:rFonts w:ascii="Times New Roman" w:hAnsi="Times New Roman" w:cs="Times New Roman"/>
                <w:sz w:val="24"/>
                <w:szCs w:val="24"/>
              </w:rPr>
              <w:t>Определение индивидуальных товарных        рынков для содействия развитию                         конкуренции в муниципальном образовании с учетом географического положения, территориальных особенностей, а также приоритетов социально-экономического и               инвестиционного развития</w:t>
            </w:r>
          </w:p>
        </w:tc>
        <w:tc>
          <w:tcPr>
            <w:tcW w:w="4273" w:type="dxa"/>
            <w:tcBorders>
              <w:top w:val="single" w:sz="4" w:space="0" w:color="auto"/>
              <w:left w:val="single" w:sz="4" w:space="0" w:color="auto"/>
              <w:bottom w:val="single" w:sz="4" w:space="0" w:color="auto"/>
              <w:right w:val="single" w:sz="4" w:space="0" w:color="auto"/>
            </w:tcBorders>
          </w:tcPr>
          <w:p w:rsidR="00F825C7" w:rsidRDefault="00F825C7">
            <w:pPr>
              <w:pStyle w:val="af2"/>
              <w:jc w:val="both"/>
              <w:rPr>
                <w:rFonts w:ascii="Times New Roman" w:hAnsi="Times New Roman" w:cs="Times New Roman"/>
                <w:sz w:val="24"/>
                <w:szCs w:val="24"/>
              </w:rPr>
            </w:pPr>
            <w:r>
              <w:rPr>
                <w:rFonts w:ascii="Times New Roman" w:hAnsi="Times New Roman" w:cs="Times New Roman"/>
                <w:sz w:val="24"/>
                <w:szCs w:val="24"/>
              </w:rPr>
              <w:t>Рынок производства мебели</w:t>
            </w:r>
          </w:p>
          <w:p w:rsidR="00F825C7" w:rsidRDefault="00F825C7">
            <w:pPr>
              <w:pStyle w:val="af2"/>
              <w:jc w:val="both"/>
              <w:rPr>
                <w:rFonts w:ascii="Times New Roman" w:hAnsi="Times New Roman" w:cs="Times New Roman"/>
                <w:sz w:val="24"/>
                <w:szCs w:val="24"/>
              </w:rPr>
            </w:pPr>
            <w:r>
              <w:rPr>
                <w:rFonts w:ascii="Times New Roman" w:hAnsi="Times New Roman" w:cs="Times New Roman"/>
                <w:sz w:val="24"/>
                <w:szCs w:val="24"/>
              </w:rPr>
              <w:t xml:space="preserve">На территории Отрадненского района осуществляют свою деятельность 127 </w:t>
            </w:r>
            <w:proofErr w:type="gramStart"/>
            <w:r>
              <w:rPr>
                <w:rFonts w:ascii="Times New Roman" w:hAnsi="Times New Roman" w:cs="Times New Roman"/>
                <w:sz w:val="24"/>
                <w:szCs w:val="24"/>
              </w:rPr>
              <w:t>хозяйствующих</w:t>
            </w:r>
            <w:proofErr w:type="gramEnd"/>
            <w:r>
              <w:rPr>
                <w:rFonts w:ascii="Times New Roman" w:hAnsi="Times New Roman" w:cs="Times New Roman"/>
                <w:sz w:val="24"/>
                <w:szCs w:val="24"/>
              </w:rPr>
              <w:t xml:space="preserve"> субъекта, производящих мебельную продукцию.</w:t>
            </w:r>
          </w:p>
          <w:p w:rsidR="00F825C7" w:rsidRDefault="00F825C7">
            <w:pPr>
              <w:pStyle w:val="af2"/>
              <w:jc w:val="both"/>
              <w:rPr>
                <w:rFonts w:ascii="Times New Roman" w:hAnsi="Times New Roman" w:cs="Times New Roman"/>
                <w:i/>
                <w:sz w:val="24"/>
                <w:szCs w:val="24"/>
              </w:rPr>
            </w:pPr>
          </w:p>
        </w:tc>
      </w:tr>
      <w:tr w:rsidR="00F825C7" w:rsidTr="00F825C7">
        <w:tc>
          <w:tcPr>
            <w:tcW w:w="452" w:type="dxa"/>
            <w:tcBorders>
              <w:top w:val="single" w:sz="4" w:space="0" w:color="auto"/>
              <w:left w:val="single" w:sz="4" w:space="0" w:color="auto"/>
              <w:bottom w:val="nil"/>
              <w:right w:val="single" w:sz="4" w:space="0" w:color="auto"/>
            </w:tcBorders>
            <w:hideMark/>
          </w:tcPr>
          <w:p w:rsidR="00F825C7" w:rsidRDefault="00F825C7">
            <w:pPr>
              <w:spacing w:line="240" w:lineRule="auto"/>
              <w:rPr>
                <w:rFonts w:ascii="Times New Roman" w:hAnsi="Times New Roman" w:cs="Times New Roman"/>
                <w:sz w:val="26"/>
                <w:szCs w:val="26"/>
                <w:lang w:eastAsia="en-US"/>
              </w:rPr>
            </w:pPr>
            <w:r>
              <w:rPr>
                <w:rFonts w:ascii="Times New Roman" w:hAnsi="Times New Roman" w:cs="Times New Roman"/>
                <w:sz w:val="26"/>
                <w:szCs w:val="26"/>
              </w:rPr>
              <w:t>2.3.6</w:t>
            </w:r>
          </w:p>
        </w:tc>
        <w:tc>
          <w:tcPr>
            <w:tcW w:w="4886"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lang w:eastAsia="en-US"/>
              </w:rPr>
            </w:pPr>
            <w:r>
              <w:rPr>
                <w:rFonts w:ascii="Times New Roman" w:hAnsi="Times New Roman" w:cs="Times New Roman"/>
                <w:sz w:val="24"/>
                <w:szCs w:val="24"/>
              </w:rPr>
              <w:t>Наличие самостоятельно включенных мероприятий в план, направленных на                  реализацию мероприятий по содействию развитию конкуренции</w:t>
            </w:r>
          </w:p>
        </w:tc>
        <w:tc>
          <w:tcPr>
            <w:tcW w:w="4273"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Самостоятельно включенных </w:t>
            </w:r>
            <w:proofErr w:type="gramStart"/>
            <w:r>
              <w:rPr>
                <w:rFonts w:ascii="Times New Roman" w:hAnsi="Times New Roman" w:cs="Times New Roman"/>
                <w:sz w:val="24"/>
                <w:szCs w:val="24"/>
              </w:rPr>
              <w:t>мероприятиях</w:t>
            </w:r>
            <w:proofErr w:type="gramEnd"/>
            <w:r>
              <w:rPr>
                <w:rFonts w:ascii="Times New Roman" w:hAnsi="Times New Roman" w:cs="Times New Roman"/>
                <w:sz w:val="24"/>
                <w:szCs w:val="24"/>
              </w:rPr>
              <w:t xml:space="preserve"> в «дорожную карту» не имеется</w:t>
            </w:r>
          </w:p>
          <w:p w:rsidR="00F825C7" w:rsidRDefault="00F825C7">
            <w:pPr>
              <w:pStyle w:val="af2"/>
              <w:jc w:val="both"/>
              <w:rPr>
                <w:rFonts w:ascii="Times New Roman" w:hAnsi="Times New Roman" w:cs="Times New Roman"/>
                <w:i/>
                <w:sz w:val="26"/>
                <w:szCs w:val="26"/>
              </w:rPr>
            </w:pPr>
            <w:r>
              <w:rPr>
                <w:rFonts w:ascii="Times New Roman" w:hAnsi="Times New Roman" w:cs="Times New Roman"/>
                <w:i/>
                <w:sz w:val="24"/>
                <w:szCs w:val="24"/>
              </w:rPr>
              <w:t>.</w:t>
            </w:r>
          </w:p>
        </w:tc>
      </w:tr>
      <w:tr w:rsidR="00F825C7" w:rsidTr="00F825C7">
        <w:tc>
          <w:tcPr>
            <w:tcW w:w="452"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F825C7" w:rsidRDefault="00F825C7">
            <w:pPr>
              <w:spacing w:line="240" w:lineRule="auto"/>
              <w:rPr>
                <w:rFonts w:ascii="Times New Roman" w:hAnsi="Times New Roman" w:cs="Times New Roman"/>
                <w:b/>
                <w:sz w:val="26"/>
                <w:szCs w:val="26"/>
                <w:lang w:eastAsia="en-US"/>
              </w:rPr>
            </w:pPr>
            <w:r>
              <w:rPr>
                <w:rFonts w:ascii="Times New Roman" w:hAnsi="Times New Roman" w:cs="Times New Roman"/>
                <w:b/>
                <w:sz w:val="26"/>
                <w:szCs w:val="26"/>
              </w:rPr>
              <w:t>2.4</w:t>
            </w:r>
          </w:p>
        </w:tc>
        <w:tc>
          <w:tcPr>
            <w:tcW w:w="9159"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F825C7" w:rsidRDefault="00F825C7">
            <w:pPr>
              <w:spacing w:line="240" w:lineRule="auto"/>
              <w:jc w:val="both"/>
              <w:rPr>
                <w:rFonts w:ascii="Times New Roman" w:hAnsi="Times New Roman" w:cs="Times New Roman"/>
                <w:b/>
                <w:sz w:val="26"/>
                <w:szCs w:val="26"/>
                <w:highlight w:val="yellow"/>
                <w:lang w:eastAsia="en-US"/>
              </w:rPr>
            </w:pPr>
            <w:r>
              <w:rPr>
                <w:rFonts w:ascii="Times New Roman" w:hAnsi="Times New Roman" w:cs="Times New Roman"/>
                <w:b/>
                <w:sz w:val="26"/>
                <w:szCs w:val="26"/>
              </w:rPr>
              <w:t>Участие в обучающих мероприятиях и тренингах по вопросам содействия развитию конкуренции</w:t>
            </w:r>
          </w:p>
        </w:tc>
      </w:tr>
      <w:tr w:rsidR="00F825C7" w:rsidTr="00F825C7">
        <w:tc>
          <w:tcPr>
            <w:tcW w:w="452" w:type="dxa"/>
            <w:tcBorders>
              <w:top w:val="single" w:sz="4" w:space="0" w:color="auto"/>
              <w:left w:val="single" w:sz="4" w:space="0" w:color="auto"/>
              <w:bottom w:val="nil"/>
              <w:right w:val="single" w:sz="4" w:space="0" w:color="auto"/>
            </w:tcBorders>
            <w:hideMark/>
          </w:tcPr>
          <w:p w:rsidR="00F825C7" w:rsidRDefault="00F825C7">
            <w:pPr>
              <w:spacing w:line="240" w:lineRule="auto"/>
              <w:rPr>
                <w:rFonts w:ascii="Times New Roman" w:hAnsi="Times New Roman" w:cs="Times New Roman"/>
                <w:sz w:val="26"/>
                <w:szCs w:val="26"/>
                <w:lang w:eastAsia="en-US"/>
              </w:rPr>
            </w:pPr>
            <w:r>
              <w:rPr>
                <w:rFonts w:ascii="Times New Roman" w:hAnsi="Times New Roman" w:cs="Times New Roman"/>
                <w:sz w:val="26"/>
                <w:szCs w:val="26"/>
              </w:rPr>
              <w:t>2.4.1</w:t>
            </w:r>
          </w:p>
        </w:tc>
        <w:tc>
          <w:tcPr>
            <w:tcW w:w="4886"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lang w:eastAsia="en-US"/>
              </w:rPr>
            </w:pPr>
            <w:r>
              <w:rPr>
                <w:rFonts w:ascii="Times New Roman" w:hAnsi="Times New Roman" w:cs="Times New Roman"/>
                <w:sz w:val="24"/>
                <w:szCs w:val="24"/>
              </w:rPr>
              <w:t>Участие в обучающих мероприятиях и                 тренингах по вопросам содействия развитию конкуренции, проводимых на региональном уровне</w:t>
            </w:r>
          </w:p>
        </w:tc>
        <w:tc>
          <w:tcPr>
            <w:tcW w:w="4273"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lang w:eastAsia="en-US"/>
              </w:rPr>
            </w:pPr>
            <w:r>
              <w:rPr>
                <w:rFonts w:ascii="Times New Roman" w:hAnsi="Times New Roman" w:cs="Times New Roman"/>
                <w:sz w:val="24"/>
                <w:szCs w:val="24"/>
              </w:rPr>
              <w:t xml:space="preserve">21.05.2019 г. г. Армавир совещание по вопросам реализации законодательства в сфере закупок, развитие конкуренции и внедрения антимонопольного </w:t>
            </w:r>
            <w:proofErr w:type="spellStart"/>
            <w:r>
              <w:rPr>
                <w:rFonts w:ascii="Times New Roman" w:hAnsi="Times New Roman" w:cs="Times New Roman"/>
                <w:sz w:val="24"/>
                <w:szCs w:val="24"/>
              </w:rPr>
              <w:t>комплаенса</w:t>
            </w:r>
            <w:proofErr w:type="spellEnd"/>
            <w:r>
              <w:rPr>
                <w:rFonts w:ascii="Times New Roman" w:hAnsi="Times New Roman" w:cs="Times New Roman"/>
                <w:sz w:val="24"/>
                <w:szCs w:val="24"/>
              </w:rPr>
              <w:t>.</w:t>
            </w:r>
          </w:p>
        </w:tc>
      </w:tr>
      <w:tr w:rsidR="00F825C7" w:rsidTr="00F825C7">
        <w:tc>
          <w:tcPr>
            <w:tcW w:w="452"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rPr>
                <w:rFonts w:ascii="Times New Roman" w:hAnsi="Times New Roman" w:cs="Times New Roman"/>
                <w:sz w:val="26"/>
                <w:szCs w:val="26"/>
                <w:lang w:eastAsia="en-US"/>
              </w:rPr>
            </w:pPr>
            <w:r>
              <w:rPr>
                <w:rFonts w:ascii="Times New Roman" w:hAnsi="Times New Roman" w:cs="Times New Roman"/>
                <w:sz w:val="26"/>
                <w:szCs w:val="26"/>
              </w:rPr>
              <w:t>2.4.2</w:t>
            </w:r>
          </w:p>
        </w:tc>
        <w:tc>
          <w:tcPr>
            <w:tcW w:w="4886"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lang w:eastAsia="en-US"/>
              </w:rPr>
            </w:pPr>
            <w:r>
              <w:rPr>
                <w:rFonts w:ascii="Times New Roman" w:hAnsi="Times New Roman" w:cs="Times New Roman"/>
                <w:sz w:val="24"/>
                <w:szCs w:val="24"/>
              </w:rPr>
              <w:t>Участие в обучающих мероприятиях и                 тренингах по вопросам содействия развитию конкуренции, проводимых  на федеральном уровне</w:t>
            </w:r>
          </w:p>
        </w:tc>
        <w:tc>
          <w:tcPr>
            <w:tcW w:w="4273"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lang w:eastAsia="en-US"/>
              </w:rPr>
            </w:pPr>
            <w:r>
              <w:rPr>
                <w:rFonts w:ascii="Times New Roman" w:hAnsi="Times New Roman" w:cs="Times New Roman"/>
                <w:sz w:val="24"/>
                <w:szCs w:val="24"/>
              </w:rPr>
              <w:t>МО не участвовало.</w:t>
            </w:r>
          </w:p>
        </w:tc>
      </w:tr>
      <w:tr w:rsidR="00F825C7" w:rsidTr="00F825C7">
        <w:tc>
          <w:tcPr>
            <w:tcW w:w="452"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rPr>
                <w:rFonts w:ascii="Times New Roman" w:hAnsi="Times New Roman" w:cs="Times New Roman"/>
                <w:sz w:val="26"/>
                <w:szCs w:val="26"/>
                <w:lang w:eastAsia="en-US"/>
              </w:rPr>
            </w:pPr>
            <w:r>
              <w:rPr>
                <w:rFonts w:ascii="Times New Roman" w:hAnsi="Times New Roman" w:cs="Times New Roman"/>
                <w:sz w:val="26"/>
                <w:szCs w:val="26"/>
              </w:rPr>
              <w:t>2.4.3</w:t>
            </w:r>
          </w:p>
        </w:tc>
        <w:tc>
          <w:tcPr>
            <w:tcW w:w="4886"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lang w:eastAsia="en-US"/>
              </w:rPr>
            </w:pPr>
            <w:r>
              <w:rPr>
                <w:rFonts w:ascii="Times New Roman" w:hAnsi="Times New Roman" w:cs="Times New Roman"/>
                <w:sz w:val="24"/>
                <w:szCs w:val="24"/>
              </w:rPr>
              <w:t>Самостоятельное проведение обучающих мероприятий по вопросам содействия                        развитию конкуренции с представителями отраслевых структурных подразделений                администрации муниципального образования и подведомственных учреждений,  организаций</w:t>
            </w:r>
          </w:p>
        </w:tc>
        <w:tc>
          <w:tcPr>
            <w:tcW w:w="4273" w:type="dxa"/>
            <w:tcBorders>
              <w:top w:val="single" w:sz="4" w:space="0" w:color="auto"/>
              <w:left w:val="single" w:sz="4" w:space="0" w:color="auto"/>
              <w:bottom w:val="single" w:sz="4" w:space="0" w:color="auto"/>
              <w:right w:val="single" w:sz="4" w:space="0" w:color="auto"/>
            </w:tcBorders>
            <w:hideMark/>
          </w:tcPr>
          <w:p w:rsidR="00F825C7" w:rsidRDefault="00F825C7">
            <w:pPr>
              <w:spacing w:line="240" w:lineRule="auto"/>
              <w:jc w:val="both"/>
              <w:rPr>
                <w:rFonts w:ascii="Times New Roman" w:hAnsi="Times New Roman" w:cs="Times New Roman"/>
                <w:sz w:val="24"/>
                <w:szCs w:val="24"/>
                <w:lang w:eastAsia="en-US"/>
              </w:rPr>
            </w:pPr>
            <w:r>
              <w:rPr>
                <w:rFonts w:ascii="Times New Roman" w:hAnsi="Times New Roman" w:cs="Times New Roman"/>
                <w:sz w:val="24"/>
                <w:szCs w:val="24"/>
              </w:rPr>
              <w:t>Доведение до сведения представителей отраслевых структурных подразделений администрации муниципального образования Отрадненский район и подведомственных учреждений обучающих семинаров и видеороликов на тему содействия развитию конкуренции</w:t>
            </w:r>
          </w:p>
        </w:tc>
      </w:tr>
    </w:tbl>
    <w:p w:rsidR="00F825C7" w:rsidRDefault="00F825C7" w:rsidP="00F825C7">
      <w:pPr>
        <w:rPr>
          <w:rFonts w:asciiTheme="minorHAnsi" w:hAnsiTheme="minorHAnsi" w:cstheme="minorBidi"/>
          <w:lang w:eastAsia="en-US"/>
        </w:rPr>
      </w:pPr>
    </w:p>
    <w:tbl>
      <w:tblPr>
        <w:tblStyle w:val="a8"/>
        <w:tblW w:w="0" w:type="auto"/>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1"/>
        <w:gridCol w:w="3115"/>
        <w:gridCol w:w="3115"/>
      </w:tblGrid>
      <w:tr w:rsidR="00F825C7" w:rsidTr="00F825C7">
        <w:tc>
          <w:tcPr>
            <w:tcW w:w="3971" w:type="dxa"/>
          </w:tcPr>
          <w:p w:rsidR="00F825C7" w:rsidRDefault="00F825C7">
            <w:pPr>
              <w:spacing w:line="240" w:lineRule="auto"/>
              <w:rPr>
                <w:lang w:eastAsia="en-US"/>
              </w:rPr>
            </w:pPr>
          </w:p>
        </w:tc>
        <w:tc>
          <w:tcPr>
            <w:tcW w:w="3115" w:type="dxa"/>
          </w:tcPr>
          <w:p w:rsidR="00F825C7" w:rsidRDefault="00F825C7">
            <w:pPr>
              <w:spacing w:line="240" w:lineRule="auto"/>
              <w:rPr>
                <w:lang w:eastAsia="en-US"/>
              </w:rPr>
            </w:pPr>
          </w:p>
        </w:tc>
        <w:tc>
          <w:tcPr>
            <w:tcW w:w="3115" w:type="dxa"/>
          </w:tcPr>
          <w:p w:rsidR="00F825C7" w:rsidRDefault="00F825C7">
            <w:pPr>
              <w:spacing w:line="240" w:lineRule="auto"/>
              <w:rPr>
                <w:lang w:eastAsia="en-US"/>
              </w:rPr>
            </w:pPr>
          </w:p>
        </w:tc>
      </w:tr>
    </w:tbl>
    <w:p w:rsidR="00F825C7" w:rsidRDefault="00F825C7" w:rsidP="00F825C7">
      <w:pPr>
        <w:rPr>
          <w:rFonts w:ascii="Times New Roman" w:hAnsi="Times New Roman" w:cs="Times New Roman"/>
          <w:sz w:val="24"/>
          <w:szCs w:val="24"/>
          <w:lang w:eastAsia="en-US"/>
        </w:rPr>
      </w:pPr>
    </w:p>
    <w:p w:rsidR="009A2B8A" w:rsidRPr="00E947EC" w:rsidRDefault="009A2B8A" w:rsidP="009A2B8A">
      <w:pPr>
        <w:spacing w:after="0" w:line="240" w:lineRule="auto"/>
        <w:rPr>
          <w:rFonts w:ascii="Times New Roman" w:eastAsia="Times New Roman" w:hAnsi="Times New Roman"/>
          <w:b/>
          <w:bCs/>
          <w:sz w:val="28"/>
          <w:szCs w:val="28"/>
          <w:lang w:eastAsia="ru-RU"/>
        </w:rPr>
      </w:pPr>
    </w:p>
    <w:p w:rsidR="00DB3D37" w:rsidRPr="00E947EC" w:rsidRDefault="00DB3D37" w:rsidP="00CA07B1">
      <w:pPr>
        <w:spacing w:after="0" w:line="240" w:lineRule="auto"/>
        <w:ind w:firstLine="709"/>
        <w:jc w:val="both"/>
        <w:rPr>
          <w:rFonts w:ascii="Times New Roman" w:hAnsi="Times New Roman" w:cs="Times New Roman"/>
          <w:sz w:val="26"/>
          <w:szCs w:val="26"/>
        </w:rPr>
      </w:pPr>
    </w:p>
    <w:p w:rsidR="00DB3D37" w:rsidRPr="00E947EC" w:rsidRDefault="00DB3D37" w:rsidP="00354B64">
      <w:pPr>
        <w:spacing w:after="0" w:line="240" w:lineRule="auto"/>
        <w:jc w:val="both"/>
        <w:rPr>
          <w:rFonts w:ascii="Times New Roman" w:hAnsi="Times New Roman" w:cs="Times New Roman"/>
          <w:b/>
          <w:sz w:val="28"/>
          <w:szCs w:val="28"/>
        </w:rPr>
      </w:pPr>
      <w:r w:rsidRPr="00E947EC">
        <w:rPr>
          <w:rFonts w:ascii="Times New Roman" w:hAnsi="Times New Roman" w:cs="Times New Roman"/>
          <w:b/>
          <w:sz w:val="28"/>
          <w:szCs w:val="28"/>
        </w:rPr>
        <w:t>Раздел</w:t>
      </w:r>
      <w:r w:rsidR="00ED44A2" w:rsidRPr="00E947EC">
        <w:rPr>
          <w:rFonts w:ascii="Times New Roman" w:hAnsi="Times New Roman" w:cs="Times New Roman"/>
          <w:b/>
          <w:sz w:val="28"/>
          <w:szCs w:val="28"/>
        </w:rPr>
        <w:t> </w:t>
      </w:r>
      <w:r w:rsidRPr="00E947EC">
        <w:rPr>
          <w:rFonts w:ascii="Times New Roman" w:hAnsi="Times New Roman" w:cs="Times New Roman"/>
          <w:b/>
          <w:sz w:val="28"/>
          <w:szCs w:val="28"/>
        </w:rPr>
        <w:t>7. Сведения о л</w:t>
      </w:r>
      <w:r w:rsidRPr="00E947EC">
        <w:rPr>
          <w:rFonts w:ascii="Times New Roman" w:hAnsi="Times New Roman" w:cs="Times New Roman"/>
          <w:b/>
          <w:color w:val="000000"/>
          <w:sz w:val="28"/>
          <w:szCs w:val="28"/>
        </w:rPr>
        <w:t xml:space="preserve">учших региональных практиках содействия развитию конкуренции, внедренных в муниципальном образовании </w:t>
      </w:r>
      <w:r w:rsidR="00ED44A2" w:rsidRPr="00E947EC">
        <w:rPr>
          <w:rFonts w:ascii="Times New Roman" w:hAnsi="Times New Roman" w:cs="Times New Roman"/>
          <w:b/>
          <w:color w:val="000000"/>
          <w:sz w:val="28"/>
          <w:szCs w:val="28"/>
        </w:rPr>
        <w:br/>
      </w:r>
      <w:r w:rsidRPr="00E947EC">
        <w:rPr>
          <w:rFonts w:ascii="Times New Roman" w:hAnsi="Times New Roman" w:cs="Times New Roman"/>
          <w:b/>
          <w:color w:val="000000"/>
          <w:sz w:val="28"/>
          <w:szCs w:val="28"/>
        </w:rPr>
        <w:t>в</w:t>
      </w:r>
      <w:r w:rsidRPr="00E947EC">
        <w:rPr>
          <w:rFonts w:ascii="Times New Roman" w:hAnsi="Times New Roman" w:cs="Times New Roman"/>
          <w:b/>
          <w:sz w:val="28"/>
          <w:szCs w:val="28"/>
        </w:rPr>
        <w:t xml:space="preserve"> 2019 году.</w:t>
      </w:r>
    </w:p>
    <w:p w:rsidR="00DB3D37" w:rsidRPr="00E947EC" w:rsidRDefault="00DB3D37" w:rsidP="00CA07B1">
      <w:pPr>
        <w:spacing w:after="0" w:line="240" w:lineRule="auto"/>
        <w:ind w:firstLine="709"/>
        <w:jc w:val="both"/>
        <w:rPr>
          <w:rFonts w:ascii="Times New Roman" w:hAnsi="Times New Roman" w:cs="Times New Roman"/>
          <w:b/>
          <w:sz w:val="28"/>
          <w:szCs w:val="28"/>
        </w:rPr>
      </w:pPr>
    </w:p>
    <w:p w:rsidR="00D20809" w:rsidRPr="00E947EC" w:rsidRDefault="00D20809" w:rsidP="00D20809">
      <w:pPr>
        <w:spacing w:after="0" w:line="240" w:lineRule="auto"/>
        <w:ind w:firstLine="709"/>
        <w:jc w:val="both"/>
        <w:rPr>
          <w:rFonts w:ascii="Times New Roman" w:hAnsi="Times New Roman"/>
          <w:bCs/>
          <w:sz w:val="28"/>
          <w:szCs w:val="28"/>
        </w:rPr>
      </w:pPr>
      <w:r w:rsidRPr="00E947EC">
        <w:rPr>
          <w:rFonts w:ascii="Times New Roman" w:hAnsi="Times New Roman"/>
          <w:bCs/>
          <w:sz w:val="28"/>
          <w:szCs w:val="28"/>
        </w:rPr>
        <w:t>С целью формирования регионального перечня лучших практик содействия развитию конкуренции ярким примером на территории муниципального образования Отрадненский район является практика по содействию развития конкуренции в области сельского хозяйства.</w:t>
      </w:r>
    </w:p>
    <w:p w:rsidR="00D20809" w:rsidRPr="00E947EC" w:rsidRDefault="00D20809" w:rsidP="00D20809">
      <w:pPr>
        <w:spacing w:after="0" w:line="240" w:lineRule="auto"/>
        <w:ind w:firstLine="709"/>
        <w:jc w:val="both"/>
        <w:rPr>
          <w:rFonts w:ascii="Times New Roman" w:hAnsi="Times New Roman"/>
          <w:bCs/>
          <w:sz w:val="28"/>
          <w:szCs w:val="28"/>
        </w:rPr>
      </w:pPr>
    </w:p>
    <w:tbl>
      <w:tblPr>
        <w:tblStyle w:val="a8"/>
        <w:tblW w:w="0" w:type="auto"/>
        <w:tblLook w:val="04A0" w:firstRow="1" w:lastRow="0" w:firstColumn="1" w:lastColumn="0" w:noHBand="0" w:noVBand="1"/>
      </w:tblPr>
      <w:tblGrid>
        <w:gridCol w:w="560"/>
        <w:gridCol w:w="3982"/>
        <w:gridCol w:w="936"/>
        <w:gridCol w:w="996"/>
        <w:gridCol w:w="979"/>
        <w:gridCol w:w="1059"/>
        <w:gridCol w:w="1059"/>
      </w:tblGrid>
      <w:tr w:rsidR="00D20809" w:rsidRPr="00E947EC" w:rsidTr="00DB5B84">
        <w:trPr>
          <w:trHeight w:val="300"/>
        </w:trPr>
        <w:tc>
          <w:tcPr>
            <w:tcW w:w="9141" w:type="dxa"/>
            <w:gridSpan w:val="7"/>
            <w:noWrap/>
            <w:hideMark/>
          </w:tcPr>
          <w:p w:rsidR="00D20809" w:rsidRPr="00E947EC" w:rsidRDefault="00D20809" w:rsidP="00DB5B84">
            <w:pPr>
              <w:spacing w:line="240" w:lineRule="auto"/>
              <w:jc w:val="center"/>
              <w:rPr>
                <w:rFonts w:ascii="Times New Roman" w:hAnsi="Times New Roman"/>
                <w:b/>
                <w:bCs/>
                <w:sz w:val="28"/>
                <w:szCs w:val="28"/>
              </w:rPr>
            </w:pPr>
            <w:r w:rsidRPr="00E947EC">
              <w:rPr>
                <w:rFonts w:ascii="Times New Roman" w:hAnsi="Times New Roman"/>
                <w:b/>
                <w:bCs/>
                <w:sz w:val="28"/>
                <w:szCs w:val="28"/>
              </w:rPr>
              <w:t>Анализ сельского хозяйства</w:t>
            </w:r>
          </w:p>
        </w:tc>
      </w:tr>
      <w:tr w:rsidR="00D20809" w:rsidRPr="00E947EC" w:rsidTr="00DB5B84">
        <w:trPr>
          <w:trHeight w:val="1020"/>
        </w:trPr>
        <w:tc>
          <w:tcPr>
            <w:tcW w:w="545" w:type="dxa"/>
            <w:hideMark/>
          </w:tcPr>
          <w:p w:rsidR="00D20809" w:rsidRPr="00E947EC" w:rsidRDefault="00D20809" w:rsidP="00DB5B84">
            <w:pPr>
              <w:spacing w:line="240" w:lineRule="auto"/>
              <w:jc w:val="both"/>
              <w:rPr>
                <w:rFonts w:ascii="Times New Roman" w:hAnsi="Times New Roman"/>
                <w:b/>
                <w:bCs/>
                <w:sz w:val="24"/>
                <w:szCs w:val="24"/>
              </w:rPr>
            </w:pPr>
            <w:r w:rsidRPr="00E947EC">
              <w:rPr>
                <w:rFonts w:ascii="Times New Roman" w:hAnsi="Times New Roman"/>
                <w:b/>
                <w:bCs/>
                <w:sz w:val="24"/>
                <w:szCs w:val="24"/>
              </w:rPr>
              <w:t xml:space="preserve">№ </w:t>
            </w:r>
            <w:proofErr w:type="gramStart"/>
            <w:r w:rsidRPr="00E947EC">
              <w:rPr>
                <w:rFonts w:ascii="Times New Roman" w:hAnsi="Times New Roman"/>
                <w:b/>
                <w:bCs/>
                <w:sz w:val="24"/>
                <w:szCs w:val="24"/>
              </w:rPr>
              <w:t>п</w:t>
            </w:r>
            <w:proofErr w:type="gramEnd"/>
            <w:r w:rsidRPr="00E947EC">
              <w:rPr>
                <w:rFonts w:ascii="Times New Roman" w:hAnsi="Times New Roman"/>
                <w:b/>
                <w:bCs/>
                <w:sz w:val="24"/>
                <w:szCs w:val="24"/>
              </w:rPr>
              <w:t>/п</w:t>
            </w:r>
          </w:p>
        </w:tc>
        <w:tc>
          <w:tcPr>
            <w:tcW w:w="3982" w:type="dxa"/>
            <w:noWrap/>
            <w:hideMark/>
          </w:tcPr>
          <w:p w:rsidR="00D20809" w:rsidRPr="00E947EC" w:rsidRDefault="00D20809" w:rsidP="00DB5B84">
            <w:pPr>
              <w:spacing w:line="240" w:lineRule="auto"/>
              <w:jc w:val="both"/>
              <w:rPr>
                <w:rFonts w:ascii="Times New Roman" w:hAnsi="Times New Roman"/>
                <w:b/>
                <w:bCs/>
                <w:sz w:val="24"/>
                <w:szCs w:val="24"/>
              </w:rPr>
            </w:pPr>
            <w:r w:rsidRPr="00E947EC">
              <w:rPr>
                <w:rFonts w:ascii="Times New Roman" w:hAnsi="Times New Roman"/>
                <w:b/>
                <w:bCs/>
                <w:sz w:val="24"/>
                <w:szCs w:val="24"/>
              </w:rPr>
              <w:t>Наименование показателя</w:t>
            </w:r>
          </w:p>
        </w:tc>
        <w:tc>
          <w:tcPr>
            <w:tcW w:w="811" w:type="dxa"/>
            <w:noWrap/>
            <w:hideMark/>
          </w:tcPr>
          <w:p w:rsidR="00D20809" w:rsidRPr="00E947EC" w:rsidRDefault="006F41BB" w:rsidP="00DB5B84">
            <w:pPr>
              <w:spacing w:line="240" w:lineRule="auto"/>
              <w:jc w:val="both"/>
              <w:rPr>
                <w:rFonts w:ascii="Times New Roman" w:hAnsi="Times New Roman"/>
                <w:b/>
                <w:bCs/>
                <w:sz w:val="24"/>
                <w:szCs w:val="24"/>
              </w:rPr>
            </w:pPr>
            <w:r w:rsidRPr="00E947EC">
              <w:rPr>
                <w:rFonts w:ascii="Times New Roman" w:hAnsi="Times New Roman"/>
                <w:b/>
                <w:bCs/>
                <w:sz w:val="24"/>
                <w:szCs w:val="24"/>
              </w:rPr>
              <w:t>2017</w:t>
            </w:r>
            <w:r w:rsidR="00D20809" w:rsidRPr="00E947EC">
              <w:rPr>
                <w:rFonts w:ascii="Times New Roman" w:hAnsi="Times New Roman"/>
                <w:b/>
                <w:bCs/>
                <w:sz w:val="24"/>
                <w:szCs w:val="24"/>
              </w:rPr>
              <w:t>г.</w:t>
            </w:r>
          </w:p>
        </w:tc>
        <w:tc>
          <w:tcPr>
            <w:tcW w:w="811" w:type="dxa"/>
            <w:noWrap/>
            <w:hideMark/>
          </w:tcPr>
          <w:p w:rsidR="00D20809" w:rsidRPr="00E947EC" w:rsidRDefault="006F41BB" w:rsidP="00DB5B84">
            <w:pPr>
              <w:spacing w:line="240" w:lineRule="auto"/>
              <w:jc w:val="both"/>
              <w:rPr>
                <w:rFonts w:ascii="Times New Roman" w:hAnsi="Times New Roman"/>
                <w:b/>
                <w:bCs/>
                <w:sz w:val="24"/>
                <w:szCs w:val="24"/>
              </w:rPr>
            </w:pPr>
            <w:r w:rsidRPr="00E947EC">
              <w:rPr>
                <w:rFonts w:ascii="Times New Roman" w:hAnsi="Times New Roman"/>
                <w:b/>
                <w:bCs/>
                <w:sz w:val="24"/>
                <w:szCs w:val="24"/>
              </w:rPr>
              <w:t>2018</w:t>
            </w:r>
            <w:r w:rsidR="00D20809" w:rsidRPr="00E947EC">
              <w:rPr>
                <w:rFonts w:ascii="Times New Roman" w:hAnsi="Times New Roman"/>
                <w:b/>
                <w:bCs/>
                <w:sz w:val="24"/>
                <w:szCs w:val="24"/>
              </w:rPr>
              <w:t>г.</w:t>
            </w:r>
          </w:p>
        </w:tc>
        <w:tc>
          <w:tcPr>
            <w:tcW w:w="874" w:type="dxa"/>
            <w:noWrap/>
            <w:hideMark/>
          </w:tcPr>
          <w:p w:rsidR="00D20809" w:rsidRPr="00E947EC" w:rsidRDefault="006F41BB" w:rsidP="00DB5B84">
            <w:pPr>
              <w:spacing w:line="240" w:lineRule="auto"/>
              <w:jc w:val="both"/>
              <w:rPr>
                <w:rFonts w:ascii="Times New Roman" w:hAnsi="Times New Roman"/>
                <w:b/>
                <w:bCs/>
                <w:sz w:val="24"/>
                <w:szCs w:val="24"/>
              </w:rPr>
            </w:pPr>
            <w:r w:rsidRPr="00E947EC">
              <w:rPr>
                <w:rFonts w:ascii="Times New Roman" w:hAnsi="Times New Roman"/>
                <w:b/>
                <w:bCs/>
                <w:sz w:val="24"/>
                <w:szCs w:val="24"/>
              </w:rPr>
              <w:t>2019</w:t>
            </w:r>
            <w:r w:rsidR="00D20809" w:rsidRPr="00E947EC">
              <w:rPr>
                <w:rFonts w:ascii="Times New Roman" w:hAnsi="Times New Roman"/>
                <w:b/>
                <w:bCs/>
                <w:sz w:val="24"/>
                <w:szCs w:val="24"/>
              </w:rPr>
              <w:t>г.</w:t>
            </w:r>
          </w:p>
        </w:tc>
        <w:tc>
          <w:tcPr>
            <w:tcW w:w="1059" w:type="dxa"/>
            <w:hideMark/>
          </w:tcPr>
          <w:p w:rsidR="00D20809" w:rsidRPr="00E947EC" w:rsidRDefault="006F41BB" w:rsidP="00DB5B84">
            <w:pPr>
              <w:spacing w:line="240" w:lineRule="auto"/>
              <w:jc w:val="both"/>
              <w:rPr>
                <w:rFonts w:ascii="Times New Roman" w:hAnsi="Times New Roman"/>
                <w:b/>
                <w:bCs/>
                <w:sz w:val="24"/>
                <w:szCs w:val="24"/>
              </w:rPr>
            </w:pPr>
            <w:r w:rsidRPr="00E947EC">
              <w:rPr>
                <w:rFonts w:ascii="Times New Roman" w:hAnsi="Times New Roman"/>
                <w:b/>
                <w:bCs/>
                <w:sz w:val="24"/>
                <w:szCs w:val="24"/>
              </w:rPr>
              <w:t>2018г./ 2017</w:t>
            </w:r>
            <w:r w:rsidR="00D20809" w:rsidRPr="00E947EC">
              <w:rPr>
                <w:rFonts w:ascii="Times New Roman" w:hAnsi="Times New Roman"/>
                <w:b/>
                <w:bCs/>
                <w:sz w:val="24"/>
                <w:szCs w:val="24"/>
              </w:rPr>
              <w:t>г., тем роста, %</w:t>
            </w:r>
          </w:p>
        </w:tc>
        <w:tc>
          <w:tcPr>
            <w:tcW w:w="1059" w:type="dxa"/>
            <w:hideMark/>
          </w:tcPr>
          <w:p w:rsidR="00D20809" w:rsidRPr="00E947EC" w:rsidRDefault="006F41BB" w:rsidP="00DB5B84">
            <w:pPr>
              <w:spacing w:line="240" w:lineRule="auto"/>
              <w:jc w:val="both"/>
              <w:rPr>
                <w:rFonts w:ascii="Times New Roman" w:hAnsi="Times New Roman"/>
                <w:b/>
                <w:bCs/>
                <w:sz w:val="24"/>
                <w:szCs w:val="24"/>
              </w:rPr>
            </w:pPr>
            <w:r w:rsidRPr="00E947EC">
              <w:rPr>
                <w:rFonts w:ascii="Times New Roman" w:hAnsi="Times New Roman"/>
                <w:b/>
                <w:bCs/>
                <w:sz w:val="24"/>
                <w:szCs w:val="24"/>
              </w:rPr>
              <w:t>2019г./ 2018</w:t>
            </w:r>
            <w:r w:rsidR="00D20809" w:rsidRPr="00E947EC">
              <w:rPr>
                <w:rFonts w:ascii="Times New Roman" w:hAnsi="Times New Roman"/>
                <w:b/>
                <w:bCs/>
                <w:sz w:val="24"/>
                <w:szCs w:val="24"/>
              </w:rPr>
              <w:t>г., тем роста, %</w:t>
            </w:r>
          </w:p>
        </w:tc>
      </w:tr>
      <w:tr w:rsidR="00D20809" w:rsidRPr="00E947EC" w:rsidTr="00DB5B84">
        <w:trPr>
          <w:trHeight w:val="540"/>
        </w:trPr>
        <w:tc>
          <w:tcPr>
            <w:tcW w:w="545" w:type="dxa"/>
            <w:noWrap/>
            <w:hideMark/>
          </w:tcPr>
          <w:p w:rsidR="00D20809" w:rsidRPr="00E947EC" w:rsidRDefault="00D20809" w:rsidP="00DB5B84">
            <w:pPr>
              <w:spacing w:line="240" w:lineRule="auto"/>
              <w:jc w:val="both"/>
              <w:rPr>
                <w:rFonts w:ascii="Times New Roman" w:hAnsi="Times New Roman"/>
                <w:bCs/>
                <w:sz w:val="24"/>
                <w:szCs w:val="24"/>
              </w:rPr>
            </w:pPr>
            <w:r w:rsidRPr="00E947EC">
              <w:rPr>
                <w:rFonts w:ascii="Times New Roman" w:hAnsi="Times New Roman"/>
                <w:bCs/>
                <w:sz w:val="24"/>
                <w:szCs w:val="24"/>
              </w:rPr>
              <w:t>1</w:t>
            </w:r>
          </w:p>
        </w:tc>
        <w:tc>
          <w:tcPr>
            <w:tcW w:w="3982" w:type="dxa"/>
            <w:noWrap/>
            <w:hideMark/>
          </w:tcPr>
          <w:p w:rsidR="00D20809" w:rsidRPr="00E947EC" w:rsidRDefault="00D20809" w:rsidP="00DB5B84">
            <w:pPr>
              <w:spacing w:line="240" w:lineRule="auto"/>
              <w:jc w:val="both"/>
              <w:rPr>
                <w:rFonts w:ascii="Times New Roman" w:hAnsi="Times New Roman"/>
                <w:bCs/>
                <w:sz w:val="24"/>
                <w:szCs w:val="24"/>
              </w:rPr>
            </w:pPr>
            <w:r w:rsidRPr="00E947EC">
              <w:rPr>
                <w:rFonts w:ascii="Times New Roman" w:hAnsi="Times New Roman"/>
                <w:bCs/>
                <w:sz w:val="24"/>
                <w:szCs w:val="24"/>
              </w:rPr>
              <w:t>Объем субсидий (грантов), млн. руб.</w:t>
            </w:r>
          </w:p>
        </w:tc>
        <w:tc>
          <w:tcPr>
            <w:tcW w:w="811" w:type="dxa"/>
            <w:noWrap/>
            <w:hideMark/>
          </w:tcPr>
          <w:p w:rsidR="00D20809" w:rsidRPr="00E947EC" w:rsidRDefault="006F41BB" w:rsidP="00DB5B84">
            <w:pPr>
              <w:spacing w:line="240" w:lineRule="auto"/>
              <w:jc w:val="both"/>
              <w:rPr>
                <w:rFonts w:ascii="Times New Roman" w:hAnsi="Times New Roman"/>
                <w:bCs/>
                <w:sz w:val="24"/>
                <w:szCs w:val="24"/>
              </w:rPr>
            </w:pPr>
            <w:r w:rsidRPr="00E947EC">
              <w:rPr>
                <w:rFonts w:ascii="Times New Roman" w:hAnsi="Times New Roman"/>
                <w:bCs/>
                <w:sz w:val="24"/>
                <w:szCs w:val="24"/>
              </w:rPr>
              <w:t>26,9</w:t>
            </w:r>
          </w:p>
        </w:tc>
        <w:tc>
          <w:tcPr>
            <w:tcW w:w="811" w:type="dxa"/>
            <w:noWrap/>
            <w:hideMark/>
          </w:tcPr>
          <w:p w:rsidR="00D20809" w:rsidRPr="00E947EC" w:rsidRDefault="006A7634" w:rsidP="00DB5B84">
            <w:pPr>
              <w:spacing w:line="240" w:lineRule="auto"/>
              <w:jc w:val="both"/>
              <w:rPr>
                <w:rFonts w:ascii="Times New Roman" w:hAnsi="Times New Roman"/>
                <w:bCs/>
                <w:sz w:val="24"/>
                <w:szCs w:val="24"/>
              </w:rPr>
            </w:pPr>
            <w:r w:rsidRPr="00E947EC">
              <w:rPr>
                <w:rFonts w:ascii="Times New Roman" w:hAnsi="Times New Roman"/>
                <w:bCs/>
                <w:sz w:val="24"/>
                <w:szCs w:val="24"/>
              </w:rPr>
              <w:t>21,2</w:t>
            </w:r>
          </w:p>
        </w:tc>
        <w:tc>
          <w:tcPr>
            <w:tcW w:w="874" w:type="dxa"/>
            <w:noWrap/>
            <w:hideMark/>
          </w:tcPr>
          <w:p w:rsidR="00D20809" w:rsidRPr="00E947EC" w:rsidRDefault="006A7634" w:rsidP="00DB5B84">
            <w:pPr>
              <w:spacing w:line="240" w:lineRule="auto"/>
              <w:jc w:val="both"/>
              <w:rPr>
                <w:rFonts w:ascii="Times New Roman" w:hAnsi="Times New Roman"/>
                <w:bCs/>
                <w:sz w:val="24"/>
                <w:szCs w:val="24"/>
              </w:rPr>
            </w:pPr>
            <w:r w:rsidRPr="00E947EC">
              <w:rPr>
                <w:rFonts w:ascii="Times New Roman" w:hAnsi="Times New Roman"/>
                <w:bCs/>
                <w:sz w:val="24"/>
                <w:szCs w:val="24"/>
              </w:rPr>
              <w:t>26,9</w:t>
            </w:r>
          </w:p>
        </w:tc>
        <w:tc>
          <w:tcPr>
            <w:tcW w:w="1059" w:type="dxa"/>
            <w:noWrap/>
            <w:hideMark/>
          </w:tcPr>
          <w:p w:rsidR="00D20809" w:rsidRPr="00E947EC" w:rsidRDefault="006A7634" w:rsidP="00DB5B84">
            <w:pPr>
              <w:spacing w:line="240" w:lineRule="auto"/>
              <w:jc w:val="both"/>
              <w:rPr>
                <w:rFonts w:ascii="Times New Roman" w:hAnsi="Times New Roman"/>
                <w:bCs/>
                <w:sz w:val="24"/>
                <w:szCs w:val="24"/>
              </w:rPr>
            </w:pPr>
            <w:r w:rsidRPr="00E947EC">
              <w:rPr>
                <w:rFonts w:ascii="Times New Roman" w:hAnsi="Times New Roman"/>
                <w:bCs/>
                <w:sz w:val="24"/>
                <w:szCs w:val="24"/>
              </w:rPr>
              <w:t>78,8</w:t>
            </w:r>
          </w:p>
        </w:tc>
        <w:tc>
          <w:tcPr>
            <w:tcW w:w="1059" w:type="dxa"/>
            <w:noWrap/>
            <w:hideMark/>
          </w:tcPr>
          <w:p w:rsidR="00D20809" w:rsidRPr="00E947EC" w:rsidRDefault="006A7634" w:rsidP="00DB5B84">
            <w:pPr>
              <w:spacing w:line="240" w:lineRule="auto"/>
              <w:jc w:val="both"/>
              <w:rPr>
                <w:rFonts w:ascii="Times New Roman" w:hAnsi="Times New Roman"/>
                <w:bCs/>
                <w:sz w:val="24"/>
                <w:szCs w:val="24"/>
              </w:rPr>
            </w:pPr>
            <w:r w:rsidRPr="00E947EC">
              <w:rPr>
                <w:rFonts w:ascii="Times New Roman" w:hAnsi="Times New Roman"/>
                <w:bCs/>
                <w:sz w:val="24"/>
                <w:szCs w:val="24"/>
              </w:rPr>
              <w:t>126,8</w:t>
            </w:r>
          </w:p>
        </w:tc>
      </w:tr>
      <w:tr w:rsidR="00D20809" w:rsidRPr="00E947EC" w:rsidTr="00DB5B84">
        <w:trPr>
          <w:trHeight w:val="540"/>
        </w:trPr>
        <w:tc>
          <w:tcPr>
            <w:tcW w:w="545" w:type="dxa"/>
            <w:noWrap/>
            <w:hideMark/>
          </w:tcPr>
          <w:p w:rsidR="00D20809" w:rsidRPr="00E947EC" w:rsidRDefault="00D20809" w:rsidP="00DB5B84">
            <w:pPr>
              <w:spacing w:line="240" w:lineRule="auto"/>
              <w:jc w:val="both"/>
              <w:rPr>
                <w:rFonts w:ascii="Times New Roman" w:hAnsi="Times New Roman"/>
                <w:bCs/>
                <w:sz w:val="24"/>
                <w:szCs w:val="24"/>
              </w:rPr>
            </w:pPr>
            <w:r w:rsidRPr="00E947EC">
              <w:rPr>
                <w:rFonts w:ascii="Times New Roman" w:hAnsi="Times New Roman"/>
                <w:bCs/>
                <w:sz w:val="24"/>
                <w:szCs w:val="24"/>
              </w:rPr>
              <w:t>2</w:t>
            </w:r>
          </w:p>
        </w:tc>
        <w:tc>
          <w:tcPr>
            <w:tcW w:w="3982" w:type="dxa"/>
            <w:noWrap/>
            <w:hideMark/>
          </w:tcPr>
          <w:p w:rsidR="00D20809" w:rsidRPr="00E947EC" w:rsidRDefault="00D20809" w:rsidP="00DB5B84">
            <w:pPr>
              <w:spacing w:line="240" w:lineRule="auto"/>
              <w:jc w:val="both"/>
              <w:rPr>
                <w:rFonts w:ascii="Times New Roman" w:hAnsi="Times New Roman"/>
                <w:bCs/>
                <w:sz w:val="24"/>
                <w:szCs w:val="24"/>
              </w:rPr>
            </w:pPr>
            <w:r w:rsidRPr="00E947EC">
              <w:rPr>
                <w:rFonts w:ascii="Times New Roman" w:hAnsi="Times New Roman"/>
                <w:bCs/>
                <w:sz w:val="24"/>
                <w:szCs w:val="24"/>
              </w:rPr>
              <w:t>Количество пахотных земель, тыс. га</w:t>
            </w:r>
          </w:p>
        </w:tc>
        <w:tc>
          <w:tcPr>
            <w:tcW w:w="811" w:type="dxa"/>
            <w:noWrap/>
            <w:hideMark/>
          </w:tcPr>
          <w:p w:rsidR="00D20809" w:rsidRPr="00E947EC" w:rsidRDefault="006F41BB" w:rsidP="00DB5B84">
            <w:pPr>
              <w:spacing w:line="240" w:lineRule="auto"/>
              <w:jc w:val="both"/>
              <w:rPr>
                <w:rFonts w:ascii="Times New Roman" w:hAnsi="Times New Roman"/>
                <w:bCs/>
                <w:sz w:val="24"/>
                <w:szCs w:val="24"/>
              </w:rPr>
            </w:pPr>
            <w:r w:rsidRPr="00E947EC">
              <w:rPr>
                <w:rFonts w:ascii="Times New Roman" w:hAnsi="Times New Roman"/>
                <w:bCs/>
                <w:sz w:val="24"/>
                <w:szCs w:val="24"/>
              </w:rPr>
              <w:t>92,7</w:t>
            </w:r>
          </w:p>
        </w:tc>
        <w:tc>
          <w:tcPr>
            <w:tcW w:w="811" w:type="dxa"/>
            <w:noWrap/>
            <w:hideMark/>
          </w:tcPr>
          <w:p w:rsidR="00D20809" w:rsidRPr="00E947EC" w:rsidRDefault="006F41BB" w:rsidP="00DB5B84">
            <w:pPr>
              <w:spacing w:line="240" w:lineRule="auto"/>
              <w:jc w:val="both"/>
              <w:rPr>
                <w:rFonts w:ascii="Times New Roman" w:hAnsi="Times New Roman"/>
                <w:bCs/>
                <w:sz w:val="24"/>
                <w:szCs w:val="24"/>
              </w:rPr>
            </w:pPr>
            <w:r w:rsidRPr="00E947EC">
              <w:rPr>
                <w:rFonts w:ascii="Times New Roman" w:hAnsi="Times New Roman"/>
                <w:bCs/>
                <w:sz w:val="24"/>
                <w:szCs w:val="24"/>
              </w:rPr>
              <w:t>93</w:t>
            </w:r>
          </w:p>
        </w:tc>
        <w:tc>
          <w:tcPr>
            <w:tcW w:w="874" w:type="dxa"/>
            <w:noWrap/>
            <w:hideMark/>
          </w:tcPr>
          <w:p w:rsidR="00D20809" w:rsidRPr="00E947EC" w:rsidRDefault="006F41BB" w:rsidP="00DB5B84">
            <w:pPr>
              <w:spacing w:line="240" w:lineRule="auto"/>
              <w:jc w:val="both"/>
              <w:rPr>
                <w:rFonts w:ascii="Times New Roman" w:hAnsi="Times New Roman"/>
                <w:bCs/>
                <w:sz w:val="24"/>
                <w:szCs w:val="24"/>
              </w:rPr>
            </w:pPr>
            <w:r w:rsidRPr="00E947EC">
              <w:rPr>
                <w:rFonts w:ascii="Times New Roman" w:hAnsi="Times New Roman"/>
                <w:bCs/>
                <w:sz w:val="24"/>
                <w:szCs w:val="24"/>
              </w:rPr>
              <w:t>96</w:t>
            </w:r>
          </w:p>
        </w:tc>
        <w:tc>
          <w:tcPr>
            <w:tcW w:w="1059" w:type="dxa"/>
            <w:noWrap/>
            <w:hideMark/>
          </w:tcPr>
          <w:p w:rsidR="00D20809" w:rsidRPr="00E947EC" w:rsidRDefault="006F41BB" w:rsidP="00DB5B84">
            <w:pPr>
              <w:spacing w:line="240" w:lineRule="auto"/>
              <w:jc w:val="both"/>
              <w:rPr>
                <w:rFonts w:ascii="Times New Roman" w:hAnsi="Times New Roman"/>
                <w:bCs/>
                <w:sz w:val="24"/>
                <w:szCs w:val="24"/>
              </w:rPr>
            </w:pPr>
            <w:r w:rsidRPr="00E947EC">
              <w:rPr>
                <w:rFonts w:ascii="Times New Roman" w:hAnsi="Times New Roman"/>
                <w:bCs/>
                <w:sz w:val="24"/>
                <w:szCs w:val="24"/>
              </w:rPr>
              <w:t>100,3</w:t>
            </w:r>
          </w:p>
        </w:tc>
        <w:tc>
          <w:tcPr>
            <w:tcW w:w="1059" w:type="dxa"/>
            <w:noWrap/>
            <w:hideMark/>
          </w:tcPr>
          <w:p w:rsidR="00D20809" w:rsidRPr="00E947EC" w:rsidRDefault="0006283E" w:rsidP="00DB5B84">
            <w:pPr>
              <w:spacing w:line="240" w:lineRule="auto"/>
              <w:jc w:val="both"/>
              <w:rPr>
                <w:rFonts w:ascii="Times New Roman" w:hAnsi="Times New Roman"/>
                <w:bCs/>
                <w:sz w:val="24"/>
                <w:szCs w:val="24"/>
              </w:rPr>
            </w:pPr>
            <w:r w:rsidRPr="00E947EC">
              <w:rPr>
                <w:rFonts w:ascii="Times New Roman" w:hAnsi="Times New Roman"/>
                <w:bCs/>
                <w:sz w:val="24"/>
                <w:szCs w:val="24"/>
              </w:rPr>
              <w:t>103,2</w:t>
            </w:r>
          </w:p>
        </w:tc>
      </w:tr>
      <w:tr w:rsidR="00D20809" w:rsidRPr="00E947EC" w:rsidTr="00DB5B84">
        <w:trPr>
          <w:trHeight w:val="540"/>
        </w:trPr>
        <w:tc>
          <w:tcPr>
            <w:tcW w:w="545" w:type="dxa"/>
            <w:noWrap/>
            <w:hideMark/>
          </w:tcPr>
          <w:p w:rsidR="00D20809" w:rsidRPr="00E947EC" w:rsidRDefault="00D20809" w:rsidP="00DB5B84">
            <w:pPr>
              <w:spacing w:line="240" w:lineRule="auto"/>
              <w:jc w:val="both"/>
              <w:rPr>
                <w:rFonts w:ascii="Times New Roman" w:hAnsi="Times New Roman"/>
                <w:bCs/>
                <w:sz w:val="24"/>
                <w:szCs w:val="24"/>
              </w:rPr>
            </w:pPr>
            <w:r w:rsidRPr="00E947EC">
              <w:rPr>
                <w:rFonts w:ascii="Times New Roman" w:hAnsi="Times New Roman"/>
                <w:bCs/>
                <w:sz w:val="24"/>
                <w:szCs w:val="24"/>
              </w:rPr>
              <w:t>3</w:t>
            </w:r>
          </w:p>
        </w:tc>
        <w:tc>
          <w:tcPr>
            <w:tcW w:w="3982" w:type="dxa"/>
            <w:hideMark/>
          </w:tcPr>
          <w:p w:rsidR="00D20809" w:rsidRPr="00E947EC" w:rsidRDefault="00D20809" w:rsidP="00DB5B84">
            <w:pPr>
              <w:spacing w:line="240" w:lineRule="auto"/>
              <w:jc w:val="both"/>
              <w:rPr>
                <w:rFonts w:ascii="Times New Roman" w:hAnsi="Times New Roman"/>
                <w:bCs/>
                <w:sz w:val="24"/>
                <w:szCs w:val="24"/>
              </w:rPr>
            </w:pPr>
            <w:r w:rsidRPr="00E947EC">
              <w:rPr>
                <w:rFonts w:ascii="Times New Roman" w:hAnsi="Times New Roman"/>
                <w:bCs/>
                <w:sz w:val="24"/>
                <w:szCs w:val="24"/>
              </w:rPr>
              <w:t>Количество приобретенной техники на сумму (тыс. руб.)</w:t>
            </w:r>
          </w:p>
        </w:tc>
        <w:tc>
          <w:tcPr>
            <w:tcW w:w="811" w:type="dxa"/>
            <w:noWrap/>
            <w:hideMark/>
          </w:tcPr>
          <w:p w:rsidR="00D20809" w:rsidRPr="00E947EC" w:rsidRDefault="006F41BB" w:rsidP="00DB5B84">
            <w:pPr>
              <w:spacing w:line="240" w:lineRule="auto"/>
              <w:jc w:val="both"/>
              <w:rPr>
                <w:rFonts w:ascii="Times New Roman" w:hAnsi="Times New Roman"/>
                <w:bCs/>
                <w:sz w:val="24"/>
                <w:szCs w:val="24"/>
              </w:rPr>
            </w:pPr>
            <w:r w:rsidRPr="00E947EC">
              <w:rPr>
                <w:rFonts w:ascii="Times New Roman" w:hAnsi="Times New Roman"/>
                <w:bCs/>
                <w:sz w:val="24"/>
                <w:szCs w:val="24"/>
              </w:rPr>
              <w:t>177296</w:t>
            </w:r>
          </w:p>
        </w:tc>
        <w:tc>
          <w:tcPr>
            <w:tcW w:w="811" w:type="dxa"/>
            <w:noWrap/>
            <w:hideMark/>
          </w:tcPr>
          <w:p w:rsidR="00D20809" w:rsidRPr="00E947EC" w:rsidRDefault="006F41BB" w:rsidP="00DB5B84">
            <w:pPr>
              <w:spacing w:line="240" w:lineRule="auto"/>
              <w:jc w:val="both"/>
              <w:rPr>
                <w:rFonts w:ascii="Times New Roman" w:hAnsi="Times New Roman"/>
                <w:bCs/>
                <w:sz w:val="24"/>
                <w:szCs w:val="24"/>
              </w:rPr>
            </w:pPr>
            <w:r w:rsidRPr="00E947EC">
              <w:rPr>
                <w:rFonts w:ascii="Times New Roman" w:hAnsi="Times New Roman"/>
                <w:bCs/>
                <w:sz w:val="24"/>
                <w:szCs w:val="24"/>
              </w:rPr>
              <w:t>160791</w:t>
            </w:r>
          </w:p>
        </w:tc>
        <w:tc>
          <w:tcPr>
            <w:tcW w:w="874" w:type="dxa"/>
            <w:noWrap/>
            <w:hideMark/>
          </w:tcPr>
          <w:p w:rsidR="00D20809" w:rsidRPr="00E947EC" w:rsidRDefault="006F41BB" w:rsidP="00DB5B84">
            <w:pPr>
              <w:spacing w:line="240" w:lineRule="auto"/>
              <w:jc w:val="both"/>
              <w:rPr>
                <w:rFonts w:ascii="Times New Roman" w:hAnsi="Times New Roman"/>
                <w:bCs/>
                <w:sz w:val="24"/>
                <w:szCs w:val="24"/>
              </w:rPr>
            </w:pPr>
            <w:r w:rsidRPr="00E947EC">
              <w:rPr>
                <w:rFonts w:ascii="Times New Roman" w:hAnsi="Times New Roman"/>
                <w:bCs/>
                <w:sz w:val="24"/>
                <w:szCs w:val="24"/>
              </w:rPr>
              <w:t>265178</w:t>
            </w:r>
          </w:p>
        </w:tc>
        <w:tc>
          <w:tcPr>
            <w:tcW w:w="1059" w:type="dxa"/>
            <w:noWrap/>
            <w:hideMark/>
          </w:tcPr>
          <w:p w:rsidR="00D20809" w:rsidRPr="00E947EC" w:rsidRDefault="006F41BB" w:rsidP="00DB5B84">
            <w:pPr>
              <w:spacing w:line="240" w:lineRule="auto"/>
              <w:jc w:val="both"/>
              <w:rPr>
                <w:rFonts w:ascii="Times New Roman" w:hAnsi="Times New Roman"/>
                <w:bCs/>
                <w:sz w:val="24"/>
                <w:szCs w:val="24"/>
              </w:rPr>
            </w:pPr>
            <w:r w:rsidRPr="00E947EC">
              <w:rPr>
                <w:rFonts w:ascii="Times New Roman" w:hAnsi="Times New Roman"/>
                <w:bCs/>
                <w:sz w:val="24"/>
                <w:szCs w:val="24"/>
              </w:rPr>
              <w:t>90,7</w:t>
            </w:r>
          </w:p>
        </w:tc>
        <w:tc>
          <w:tcPr>
            <w:tcW w:w="1059" w:type="dxa"/>
            <w:noWrap/>
            <w:hideMark/>
          </w:tcPr>
          <w:p w:rsidR="00D20809" w:rsidRPr="00E947EC" w:rsidRDefault="0006283E" w:rsidP="00DB5B84">
            <w:pPr>
              <w:spacing w:line="240" w:lineRule="auto"/>
              <w:jc w:val="both"/>
              <w:rPr>
                <w:rFonts w:ascii="Times New Roman" w:hAnsi="Times New Roman"/>
                <w:bCs/>
                <w:sz w:val="24"/>
                <w:szCs w:val="24"/>
              </w:rPr>
            </w:pPr>
            <w:r w:rsidRPr="00E947EC">
              <w:rPr>
                <w:rFonts w:ascii="Times New Roman" w:hAnsi="Times New Roman"/>
                <w:bCs/>
                <w:sz w:val="24"/>
                <w:szCs w:val="24"/>
              </w:rPr>
              <w:t>164,9</w:t>
            </w:r>
          </w:p>
        </w:tc>
      </w:tr>
      <w:tr w:rsidR="00D20809" w:rsidRPr="00E947EC" w:rsidTr="00DB5B84">
        <w:trPr>
          <w:trHeight w:val="540"/>
        </w:trPr>
        <w:tc>
          <w:tcPr>
            <w:tcW w:w="545" w:type="dxa"/>
            <w:noWrap/>
            <w:hideMark/>
          </w:tcPr>
          <w:p w:rsidR="00D20809" w:rsidRPr="00E947EC" w:rsidRDefault="00D20809" w:rsidP="00DB5B84">
            <w:pPr>
              <w:spacing w:line="240" w:lineRule="auto"/>
              <w:jc w:val="both"/>
              <w:rPr>
                <w:rFonts w:ascii="Times New Roman" w:hAnsi="Times New Roman"/>
                <w:bCs/>
                <w:sz w:val="24"/>
                <w:szCs w:val="24"/>
              </w:rPr>
            </w:pPr>
            <w:r w:rsidRPr="00E947EC">
              <w:rPr>
                <w:rFonts w:ascii="Times New Roman" w:hAnsi="Times New Roman"/>
                <w:bCs/>
                <w:sz w:val="24"/>
                <w:szCs w:val="24"/>
              </w:rPr>
              <w:t>4</w:t>
            </w:r>
          </w:p>
        </w:tc>
        <w:tc>
          <w:tcPr>
            <w:tcW w:w="3982" w:type="dxa"/>
            <w:hideMark/>
          </w:tcPr>
          <w:p w:rsidR="00D20809" w:rsidRPr="00E947EC" w:rsidRDefault="00D20809" w:rsidP="00DB5B84">
            <w:pPr>
              <w:spacing w:line="240" w:lineRule="auto"/>
              <w:jc w:val="both"/>
              <w:rPr>
                <w:rFonts w:ascii="Times New Roman" w:hAnsi="Times New Roman"/>
                <w:bCs/>
                <w:sz w:val="24"/>
                <w:szCs w:val="24"/>
              </w:rPr>
            </w:pPr>
            <w:r w:rsidRPr="00E947EC">
              <w:rPr>
                <w:rFonts w:ascii="Times New Roman" w:hAnsi="Times New Roman"/>
                <w:bCs/>
                <w:sz w:val="24"/>
                <w:szCs w:val="24"/>
              </w:rPr>
              <w:t>Количество хозяйствующих субъектов:</w:t>
            </w:r>
          </w:p>
        </w:tc>
        <w:tc>
          <w:tcPr>
            <w:tcW w:w="811" w:type="dxa"/>
            <w:noWrap/>
            <w:hideMark/>
          </w:tcPr>
          <w:p w:rsidR="00D20809" w:rsidRPr="00E947EC" w:rsidRDefault="00D20809" w:rsidP="00DB5B84">
            <w:pPr>
              <w:spacing w:line="240" w:lineRule="auto"/>
              <w:jc w:val="both"/>
              <w:rPr>
                <w:rFonts w:ascii="Times New Roman" w:hAnsi="Times New Roman"/>
                <w:bCs/>
                <w:sz w:val="24"/>
                <w:szCs w:val="24"/>
              </w:rPr>
            </w:pPr>
            <w:r w:rsidRPr="00E947EC">
              <w:rPr>
                <w:rFonts w:ascii="Times New Roman" w:hAnsi="Times New Roman"/>
                <w:bCs/>
                <w:sz w:val="24"/>
                <w:szCs w:val="24"/>
              </w:rPr>
              <w:t> </w:t>
            </w:r>
          </w:p>
        </w:tc>
        <w:tc>
          <w:tcPr>
            <w:tcW w:w="811" w:type="dxa"/>
            <w:noWrap/>
            <w:hideMark/>
          </w:tcPr>
          <w:p w:rsidR="00D20809" w:rsidRPr="00E947EC" w:rsidRDefault="00D20809" w:rsidP="00DB5B84">
            <w:pPr>
              <w:spacing w:line="240" w:lineRule="auto"/>
              <w:jc w:val="both"/>
              <w:rPr>
                <w:rFonts w:ascii="Times New Roman" w:hAnsi="Times New Roman"/>
                <w:bCs/>
                <w:sz w:val="24"/>
                <w:szCs w:val="24"/>
              </w:rPr>
            </w:pPr>
            <w:r w:rsidRPr="00E947EC">
              <w:rPr>
                <w:rFonts w:ascii="Times New Roman" w:hAnsi="Times New Roman"/>
                <w:bCs/>
                <w:sz w:val="24"/>
                <w:szCs w:val="24"/>
              </w:rPr>
              <w:t> </w:t>
            </w:r>
          </w:p>
        </w:tc>
        <w:tc>
          <w:tcPr>
            <w:tcW w:w="874" w:type="dxa"/>
            <w:noWrap/>
            <w:hideMark/>
          </w:tcPr>
          <w:p w:rsidR="00D20809" w:rsidRPr="00E947EC" w:rsidRDefault="00D20809" w:rsidP="00DB5B84">
            <w:pPr>
              <w:spacing w:line="240" w:lineRule="auto"/>
              <w:jc w:val="both"/>
              <w:rPr>
                <w:rFonts w:ascii="Times New Roman" w:hAnsi="Times New Roman"/>
                <w:bCs/>
                <w:sz w:val="24"/>
                <w:szCs w:val="24"/>
              </w:rPr>
            </w:pPr>
            <w:r w:rsidRPr="00E947EC">
              <w:rPr>
                <w:rFonts w:ascii="Times New Roman" w:hAnsi="Times New Roman"/>
                <w:bCs/>
                <w:sz w:val="24"/>
                <w:szCs w:val="24"/>
              </w:rPr>
              <w:t> </w:t>
            </w:r>
          </w:p>
        </w:tc>
        <w:tc>
          <w:tcPr>
            <w:tcW w:w="1059" w:type="dxa"/>
            <w:noWrap/>
            <w:hideMark/>
          </w:tcPr>
          <w:p w:rsidR="00D20809" w:rsidRPr="00E947EC" w:rsidRDefault="00D20809" w:rsidP="00DB5B84">
            <w:pPr>
              <w:spacing w:line="240" w:lineRule="auto"/>
              <w:jc w:val="both"/>
              <w:rPr>
                <w:rFonts w:ascii="Times New Roman" w:hAnsi="Times New Roman"/>
                <w:bCs/>
                <w:sz w:val="24"/>
                <w:szCs w:val="24"/>
              </w:rPr>
            </w:pPr>
            <w:r w:rsidRPr="00E947EC">
              <w:rPr>
                <w:rFonts w:ascii="Times New Roman" w:hAnsi="Times New Roman"/>
                <w:bCs/>
                <w:sz w:val="24"/>
                <w:szCs w:val="24"/>
              </w:rPr>
              <w:t> </w:t>
            </w:r>
          </w:p>
        </w:tc>
        <w:tc>
          <w:tcPr>
            <w:tcW w:w="1059" w:type="dxa"/>
            <w:noWrap/>
            <w:hideMark/>
          </w:tcPr>
          <w:p w:rsidR="00D20809" w:rsidRPr="00E947EC" w:rsidRDefault="00D20809" w:rsidP="00DB5B84">
            <w:pPr>
              <w:spacing w:line="240" w:lineRule="auto"/>
              <w:jc w:val="both"/>
              <w:rPr>
                <w:rFonts w:ascii="Times New Roman" w:hAnsi="Times New Roman"/>
                <w:bCs/>
                <w:sz w:val="24"/>
                <w:szCs w:val="24"/>
              </w:rPr>
            </w:pPr>
            <w:r w:rsidRPr="00E947EC">
              <w:rPr>
                <w:rFonts w:ascii="Times New Roman" w:hAnsi="Times New Roman"/>
                <w:bCs/>
                <w:sz w:val="24"/>
                <w:szCs w:val="24"/>
              </w:rPr>
              <w:t> </w:t>
            </w:r>
          </w:p>
        </w:tc>
      </w:tr>
      <w:tr w:rsidR="00D20809" w:rsidRPr="00E947EC" w:rsidTr="00DB5B84">
        <w:trPr>
          <w:trHeight w:val="540"/>
        </w:trPr>
        <w:tc>
          <w:tcPr>
            <w:tcW w:w="545" w:type="dxa"/>
            <w:noWrap/>
            <w:hideMark/>
          </w:tcPr>
          <w:p w:rsidR="00D20809" w:rsidRPr="00E947EC" w:rsidRDefault="00D20809" w:rsidP="00DB5B84">
            <w:pPr>
              <w:spacing w:line="240" w:lineRule="auto"/>
              <w:jc w:val="both"/>
              <w:rPr>
                <w:rFonts w:ascii="Times New Roman" w:hAnsi="Times New Roman"/>
                <w:bCs/>
                <w:sz w:val="24"/>
                <w:szCs w:val="24"/>
              </w:rPr>
            </w:pPr>
            <w:r w:rsidRPr="00E947EC">
              <w:rPr>
                <w:rFonts w:ascii="Times New Roman" w:hAnsi="Times New Roman"/>
                <w:bCs/>
                <w:sz w:val="24"/>
                <w:szCs w:val="24"/>
              </w:rPr>
              <w:t> </w:t>
            </w:r>
          </w:p>
        </w:tc>
        <w:tc>
          <w:tcPr>
            <w:tcW w:w="3982" w:type="dxa"/>
            <w:noWrap/>
            <w:hideMark/>
          </w:tcPr>
          <w:p w:rsidR="00D20809" w:rsidRPr="00E947EC" w:rsidRDefault="00D20809" w:rsidP="00DB5B84">
            <w:pPr>
              <w:spacing w:line="240" w:lineRule="auto"/>
              <w:jc w:val="both"/>
              <w:rPr>
                <w:rFonts w:ascii="Times New Roman" w:hAnsi="Times New Roman"/>
                <w:bCs/>
                <w:sz w:val="24"/>
                <w:szCs w:val="24"/>
              </w:rPr>
            </w:pPr>
            <w:r w:rsidRPr="00E947EC">
              <w:rPr>
                <w:rFonts w:ascii="Times New Roman" w:hAnsi="Times New Roman"/>
                <w:bCs/>
                <w:sz w:val="24"/>
                <w:szCs w:val="24"/>
              </w:rPr>
              <w:t>предприятия (ед.)</w:t>
            </w:r>
          </w:p>
        </w:tc>
        <w:tc>
          <w:tcPr>
            <w:tcW w:w="811" w:type="dxa"/>
            <w:noWrap/>
            <w:hideMark/>
          </w:tcPr>
          <w:p w:rsidR="00D20809" w:rsidRPr="00E947EC" w:rsidRDefault="00D20809" w:rsidP="00DB5B84">
            <w:pPr>
              <w:spacing w:line="240" w:lineRule="auto"/>
              <w:jc w:val="both"/>
              <w:rPr>
                <w:rFonts w:ascii="Times New Roman" w:hAnsi="Times New Roman"/>
                <w:bCs/>
                <w:sz w:val="24"/>
                <w:szCs w:val="24"/>
              </w:rPr>
            </w:pPr>
            <w:r w:rsidRPr="00E947EC">
              <w:rPr>
                <w:rFonts w:ascii="Times New Roman" w:hAnsi="Times New Roman"/>
                <w:bCs/>
                <w:sz w:val="24"/>
                <w:szCs w:val="24"/>
              </w:rPr>
              <w:t>14</w:t>
            </w:r>
          </w:p>
        </w:tc>
        <w:tc>
          <w:tcPr>
            <w:tcW w:w="811" w:type="dxa"/>
            <w:noWrap/>
            <w:hideMark/>
          </w:tcPr>
          <w:p w:rsidR="00D20809" w:rsidRPr="00E947EC" w:rsidRDefault="00D20809" w:rsidP="00DB5B84">
            <w:pPr>
              <w:spacing w:line="240" w:lineRule="auto"/>
              <w:jc w:val="both"/>
              <w:rPr>
                <w:rFonts w:ascii="Times New Roman" w:hAnsi="Times New Roman"/>
                <w:bCs/>
                <w:sz w:val="24"/>
                <w:szCs w:val="24"/>
              </w:rPr>
            </w:pPr>
            <w:r w:rsidRPr="00E947EC">
              <w:rPr>
                <w:rFonts w:ascii="Times New Roman" w:hAnsi="Times New Roman"/>
                <w:bCs/>
                <w:sz w:val="24"/>
                <w:szCs w:val="24"/>
              </w:rPr>
              <w:t>14</w:t>
            </w:r>
          </w:p>
        </w:tc>
        <w:tc>
          <w:tcPr>
            <w:tcW w:w="874" w:type="dxa"/>
            <w:noWrap/>
            <w:hideMark/>
          </w:tcPr>
          <w:p w:rsidR="00D20809" w:rsidRPr="00E947EC" w:rsidRDefault="006F41BB" w:rsidP="00DB5B84">
            <w:pPr>
              <w:spacing w:line="240" w:lineRule="auto"/>
              <w:jc w:val="both"/>
              <w:rPr>
                <w:rFonts w:ascii="Times New Roman" w:hAnsi="Times New Roman"/>
                <w:bCs/>
                <w:sz w:val="24"/>
                <w:szCs w:val="24"/>
              </w:rPr>
            </w:pPr>
            <w:r w:rsidRPr="00E947EC">
              <w:rPr>
                <w:rFonts w:ascii="Times New Roman" w:hAnsi="Times New Roman"/>
                <w:bCs/>
                <w:sz w:val="24"/>
                <w:szCs w:val="24"/>
              </w:rPr>
              <w:t>13</w:t>
            </w:r>
          </w:p>
        </w:tc>
        <w:tc>
          <w:tcPr>
            <w:tcW w:w="1059" w:type="dxa"/>
            <w:noWrap/>
            <w:hideMark/>
          </w:tcPr>
          <w:p w:rsidR="00D20809" w:rsidRPr="00E947EC" w:rsidRDefault="00D20809" w:rsidP="00DB5B84">
            <w:pPr>
              <w:spacing w:line="240" w:lineRule="auto"/>
              <w:jc w:val="both"/>
              <w:rPr>
                <w:rFonts w:ascii="Times New Roman" w:hAnsi="Times New Roman"/>
                <w:bCs/>
                <w:sz w:val="24"/>
                <w:szCs w:val="24"/>
              </w:rPr>
            </w:pPr>
            <w:r w:rsidRPr="00E947EC">
              <w:rPr>
                <w:rFonts w:ascii="Times New Roman" w:hAnsi="Times New Roman"/>
                <w:bCs/>
                <w:sz w:val="24"/>
                <w:szCs w:val="24"/>
              </w:rPr>
              <w:t>100,0</w:t>
            </w:r>
          </w:p>
        </w:tc>
        <w:tc>
          <w:tcPr>
            <w:tcW w:w="1059" w:type="dxa"/>
            <w:noWrap/>
            <w:hideMark/>
          </w:tcPr>
          <w:p w:rsidR="00D20809" w:rsidRPr="00E947EC" w:rsidRDefault="0006283E" w:rsidP="00DB5B84">
            <w:pPr>
              <w:spacing w:line="240" w:lineRule="auto"/>
              <w:jc w:val="both"/>
              <w:rPr>
                <w:rFonts w:ascii="Times New Roman" w:hAnsi="Times New Roman"/>
                <w:bCs/>
                <w:sz w:val="24"/>
                <w:szCs w:val="24"/>
              </w:rPr>
            </w:pPr>
            <w:r w:rsidRPr="00E947EC">
              <w:rPr>
                <w:rFonts w:ascii="Times New Roman" w:hAnsi="Times New Roman"/>
                <w:bCs/>
                <w:sz w:val="24"/>
                <w:szCs w:val="24"/>
              </w:rPr>
              <w:t>92,8</w:t>
            </w:r>
          </w:p>
        </w:tc>
      </w:tr>
      <w:tr w:rsidR="00D20809" w:rsidRPr="00E947EC" w:rsidTr="00DB5B84">
        <w:trPr>
          <w:trHeight w:val="540"/>
        </w:trPr>
        <w:tc>
          <w:tcPr>
            <w:tcW w:w="545" w:type="dxa"/>
            <w:noWrap/>
            <w:hideMark/>
          </w:tcPr>
          <w:p w:rsidR="00D20809" w:rsidRPr="00E947EC" w:rsidRDefault="00D20809" w:rsidP="00DB5B84">
            <w:pPr>
              <w:spacing w:line="240" w:lineRule="auto"/>
              <w:jc w:val="both"/>
              <w:rPr>
                <w:rFonts w:ascii="Times New Roman" w:hAnsi="Times New Roman"/>
                <w:bCs/>
                <w:sz w:val="24"/>
                <w:szCs w:val="24"/>
              </w:rPr>
            </w:pPr>
            <w:r w:rsidRPr="00E947EC">
              <w:rPr>
                <w:rFonts w:ascii="Times New Roman" w:hAnsi="Times New Roman"/>
                <w:bCs/>
                <w:sz w:val="24"/>
                <w:szCs w:val="24"/>
              </w:rPr>
              <w:t> </w:t>
            </w:r>
          </w:p>
        </w:tc>
        <w:tc>
          <w:tcPr>
            <w:tcW w:w="3982" w:type="dxa"/>
            <w:noWrap/>
            <w:hideMark/>
          </w:tcPr>
          <w:p w:rsidR="00D20809" w:rsidRPr="00E947EC" w:rsidRDefault="00D20809" w:rsidP="00DB5B84">
            <w:pPr>
              <w:spacing w:line="240" w:lineRule="auto"/>
              <w:jc w:val="both"/>
              <w:rPr>
                <w:rFonts w:ascii="Times New Roman" w:hAnsi="Times New Roman"/>
                <w:bCs/>
                <w:sz w:val="24"/>
                <w:szCs w:val="24"/>
              </w:rPr>
            </w:pPr>
            <w:r w:rsidRPr="00E947EC">
              <w:rPr>
                <w:rFonts w:ascii="Times New Roman" w:hAnsi="Times New Roman"/>
                <w:bCs/>
                <w:sz w:val="24"/>
                <w:szCs w:val="24"/>
              </w:rPr>
              <w:t>КФХ (ед.)</w:t>
            </w:r>
          </w:p>
        </w:tc>
        <w:tc>
          <w:tcPr>
            <w:tcW w:w="811" w:type="dxa"/>
            <w:noWrap/>
            <w:hideMark/>
          </w:tcPr>
          <w:p w:rsidR="00D20809" w:rsidRPr="00E947EC" w:rsidRDefault="006F41BB" w:rsidP="00DB5B84">
            <w:pPr>
              <w:spacing w:line="240" w:lineRule="auto"/>
              <w:jc w:val="both"/>
              <w:rPr>
                <w:rFonts w:ascii="Times New Roman" w:hAnsi="Times New Roman"/>
                <w:bCs/>
                <w:sz w:val="24"/>
                <w:szCs w:val="24"/>
              </w:rPr>
            </w:pPr>
            <w:r w:rsidRPr="00E947EC">
              <w:rPr>
                <w:rFonts w:ascii="Times New Roman" w:hAnsi="Times New Roman"/>
                <w:bCs/>
                <w:sz w:val="24"/>
                <w:szCs w:val="24"/>
              </w:rPr>
              <w:t>130</w:t>
            </w:r>
          </w:p>
        </w:tc>
        <w:tc>
          <w:tcPr>
            <w:tcW w:w="811" w:type="dxa"/>
            <w:noWrap/>
            <w:hideMark/>
          </w:tcPr>
          <w:p w:rsidR="00D20809" w:rsidRPr="00E947EC" w:rsidRDefault="00D20809" w:rsidP="00DB5B84">
            <w:pPr>
              <w:spacing w:line="240" w:lineRule="auto"/>
              <w:jc w:val="both"/>
              <w:rPr>
                <w:rFonts w:ascii="Times New Roman" w:hAnsi="Times New Roman"/>
                <w:bCs/>
                <w:sz w:val="24"/>
                <w:szCs w:val="24"/>
              </w:rPr>
            </w:pPr>
            <w:r w:rsidRPr="00E947EC">
              <w:rPr>
                <w:rFonts w:ascii="Times New Roman" w:hAnsi="Times New Roman"/>
                <w:bCs/>
                <w:sz w:val="24"/>
                <w:szCs w:val="24"/>
              </w:rPr>
              <w:t>130</w:t>
            </w:r>
          </w:p>
        </w:tc>
        <w:tc>
          <w:tcPr>
            <w:tcW w:w="874" w:type="dxa"/>
            <w:noWrap/>
            <w:hideMark/>
          </w:tcPr>
          <w:p w:rsidR="00D20809" w:rsidRPr="00E947EC" w:rsidRDefault="006F41BB" w:rsidP="00DB5B84">
            <w:pPr>
              <w:spacing w:line="240" w:lineRule="auto"/>
              <w:jc w:val="both"/>
              <w:rPr>
                <w:rFonts w:ascii="Times New Roman" w:hAnsi="Times New Roman"/>
                <w:bCs/>
                <w:sz w:val="24"/>
                <w:szCs w:val="24"/>
              </w:rPr>
            </w:pPr>
            <w:r w:rsidRPr="00E947EC">
              <w:rPr>
                <w:rFonts w:ascii="Times New Roman" w:hAnsi="Times New Roman"/>
                <w:bCs/>
                <w:sz w:val="24"/>
                <w:szCs w:val="24"/>
              </w:rPr>
              <w:t>160</w:t>
            </w:r>
          </w:p>
        </w:tc>
        <w:tc>
          <w:tcPr>
            <w:tcW w:w="1059" w:type="dxa"/>
            <w:noWrap/>
            <w:hideMark/>
          </w:tcPr>
          <w:p w:rsidR="00D20809" w:rsidRPr="00E947EC" w:rsidRDefault="006F41BB" w:rsidP="00DB5B84">
            <w:pPr>
              <w:spacing w:line="240" w:lineRule="auto"/>
              <w:jc w:val="both"/>
              <w:rPr>
                <w:rFonts w:ascii="Times New Roman" w:hAnsi="Times New Roman"/>
                <w:bCs/>
                <w:sz w:val="24"/>
                <w:szCs w:val="24"/>
              </w:rPr>
            </w:pPr>
            <w:r w:rsidRPr="00E947EC">
              <w:rPr>
                <w:rFonts w:ascii="Times New Roman" w:hAnsi="Times New Roman"/>
                <w:bCs/>
                <w:sz w:val="24"/>
                <w:szCs w:val="24"/>
              </w:rPr>
              <w:t>100,0</w:t>
            </w:r>
          </w:p>
        </w:tc>
        <w:tc>
          <w:tcPr>
            <w:tcW w:w="1059" w:type="dxa"/>
            <w:noWrap/>
            <w:hideMark/>
          </w:tcPr>
          <w:p w:rsidR="00D20809" w:rsidRPr="00E947EC" w:rsidRDefault="0006283E" w:rsidP="00DB5B84">
            <w:pPr>
              <w:spacing w:line="240" w:lineRule="auto"/>
              <w:jc w:val="both"/>
              <w:rPr>
                <w:rFonts w:ascii="Times New Roman" w:hAnsi="Times New Roman"/>
                <w:bCs/>
                <w:sz w:val="24"/>
                <w:szCs w:val="24"/>
              </w:rPr>
            </w:pPr>
            <w:r w:rsidRPr="00E947EC">
              <w:rPr>
                <w:rFonts w:ascii="Times New Roman" w:hAnsi="Times New Roman"/>
                <w:bCs/>
                <w:sz w:val="24"/>
                <w:szCs w:val="24"/>
              </w:rPr>
              <w:t>123,0</w:t>
            </w:r>
          </w:p>
        </w:tc>
      </w:tr>
      <w:tr w:rsidR="00D20809" w:rsidRPr="00E947EC" w:rsidTr="00DB5B84">
        <w:trPr>
          <w:trHeight w:val="540"/>
        </w:trPr>
        <w:tc>
          <w:tcPr>
            <w:tcW w:w="545" w:type="dxa"/>
            <w:noWrap/>
            <w:hideMark/>
          </w:tcPr>
          <w:p w:rsidR="00D20809" w:rsidRPr="00E947EC" w:rsidRDefault="00D20809" w:rsidP="00DB5B84">
            <w:pPr>
              <w:spacing w:line="240" w:lineRule="auto"/>
              <w:jc w:val="both"/>
              <w:rPr>
                <w:rFonts w:ascii="Times New Roman" w:hAnsi="Times New Roman"/>
                <w:bCs/>
                <w:sz w:val="24"/>
                <w:szCs w:val="24"/>
              </w:rPr>
            </w:pPr>
            <w:r w:rsidRPr="00E947EC">
              <w:rPr>
                <w:rFonts w:ascii="Times New Roman" w:hAnsi="Times New Roman"/>
                <w:bCs/>
                <w:sz w:val="24"/>
                <w:szCs w:val="24"/>
              </w:rPr>
              <w:t> </w:t>
            </w:r>
          </w:p>
        </w:tc>
        <w:tc>
          <w:tcPr>
            <w:tcW w:w="3982" w:type="dxa"/>
            <w:noWrap/>
            <w:hideMark/>
          </w:tcPr>
          <w:p w:rsidR="00D20809" w:rsidRPr="00E947EC" w:rsidRDefault="00D20809" w:rsidP="00DB5B84">
            <w:pPr>
              <w:spacing w:line="240" w:lineRule="auto"/>
              <w:jc w:val="both"/>
              <w:rPr>
                <w:rFonts w:ascii="Times New Roman" w:hAnsi="Times New Roman"/>
                <w:bCs/>
                <w:sz w:val="24"/>
                <w:szCs w:val="24"/>
              </w:rPr>
            </w:pPr>
            <w:r w:rsidRPr="00E947EC">
              <w:rPr>
                <w:rFonts w:ascii="Times New Roman" w:hAnsi="Times New Roman"/>
                <w:bCs/>
                <w:sz w:val="24"/>
                <w:szCs w:val="24"/>
              </w:rPr>
              <w:t>ЛПХ (тыс. ед.)</w:t>
            </w:r>
          </w:p>
        </w:tc>
        <w:tc>
          <w:tcPr>
            <w:tcW w:w="811" w:type="dxa"/>
            <w:noWrap/>
            <w:hideMark/>
          </w:tcPr>
          <w:p w:rsidR="00D20809" w:rsidRPr="00E947EC" w:rsidRDefault="006F41BB" w:rsidP="00DB5B84">
            <w:pPr>
              <w:spacing w:line="240" w:lineRule="auto"/>
              <w:jc w:val="both"/>
              <w:rPr>
                <w:rFonts w:ascii="Times New Roman" w:hAnsi="Times New Roman"/>
                <w:bCs/>
                <w:sz w:val="24"/>
                <w:szCs w:val="24"/>
              </w:rPr>
            </w:pPr>
            <w:r w:rsidRPr="00E947EC">
              <w:rPr>
                <w:rFonts w:ascii="Times New Roman" w:hAnsi="Times New Roman"/>
                <w:bCs/>
                <w:sz w:val="24"/>
                <w:szCs w:val="24"/>
              </w:rPr>
              <w:t>18,8</w:t>
            </w:r>
          </w:p>
        </w:tc>
        <w:tc>
          <w:tcPr>
            <w:tcW w:w="811" w:type="dxa"/>
            <w:noWrap/>
            <w:hideMark/>
          </w:tcPr>
          <w:p w:rsidR="00D20809" w:rsidRPr="00E947EC" w:rsidRDefault="00D20809" w:rsidP="00DB5B84">
            <w:pPr>
              <w:spacing w:line="240" w:lineRule="auto"/>
              <w:jc w:val="both"/>
              <w:rPr>
                <w:rFonts w:ascii="Times New Roman" w:hAnsi="Times New Roman"/>
                <w:bCs/>
                <w:sz w:val="24"/>
                <w:szCs w:val="24"/>
              </w:rPr>
            </w:pPr>
            <w:r w:rsidRPr="00E947EC">
              <w:rPr>
                <w:rFonts w:ascii="Times New Roman" w:hAnsi="Times New Roman"/>
                <w:bCs/>
                <w:sz w:val="24"/>
                <w:szCs w:val="24"/>
              </w:rPr>
              <w:t>18,8</w:t>
            </w:r>
          </w:p>
        </w:tc>
        <w:tc>
          <w:tcPr>
            <w:tcW w:w="874" w:type="dxa"/>
            <w:noWrap/>
            <w:hideMark/>
          </w:tcPr>
          <w:p w:rsidR="00D20809" w:rsidRPr="00E947EC" w:rsidRDefault="00D20809" w:rsidP="00DB5B84">
            <w:pPr>
              <w:spacing w:line="240" w:lineRule="auto"/>
              <w:jc w:val="both"/>
              <w:rPr>
                <w:rFonts w:ascii="Times New Roman" w:hAnsi="Times New Roman"/>
                <w:bCs/>
                <w:sz w:val="24"/>
                <w:szCs w:val="24"/>
              </w:rPr>
            </w:pPr>
            <w:r w:rsidRPr="00E947EC">
              <w:rPr>
                <w:rFonts w:ascii="Times New Roman" w:hAnsi="Times New Roman"/>
                <w:bCs/>
                <w:sz w:val="24"/>
                <w:szCs w:val="24"/>
              </w:rPr>
              <w:t>18,8</w:t>
            </w:r>
          </w:p>
        </w:tc>
        <w:tc>
          <w:tcPr>
            <w:tcW w:w="1059" w:type="dxa"/>
            <w:noWrap/>
            <w:hideMark/>
          </w:tcPr>
          <w:p w:rsidR="00D20809" w:rsidRPr="00E947EC" w:rsidRDefault="006F41BB" w:rsidP="00DB5B84">
            <w:pPr>
              <w:spacing w:line="240" w:lineRule="auto"/>
              <w:jc w:val="both"/>
              <w:rPr>
                <w:rFonts w:ascii="Times New Roman" w:hAnsi="Times New Roman"/>
                <w:bCs/>
                <w:sz w:val="24"/>
                <w:szCs w:val="24"/>
              </w:rPr>
            </w:pPr>
            <w:r w:rsidRPr="00E947EC">
              <w:rPr>
                <w:rFonts w:ascii="Times New Roman" w:hAnsi="Times New Roman"/>
                <w:bCs/>
                <w:sz w:val="24"/>
                <w:szCs w:val="24"/>
              </w:rPr>
              <w:t>100,0</w:t>
            </w:r>
          </w:p>
        </w:tc>
        <w:tc>
          <w:tcPr>
            <w:tcW w:w="1059" w:type="dxa"/>
            <w:noWrap/>
            <w:hideMark/>
          </w:tcPr>
          <w:p w:rsidR="00D20809" w:rsidRPr="00E947EC" w:rsidRDefault="00D20809" w:rsidP="00DB5B84">
            <w:pPr>
              <w:spacing w:line="240" w:lineRule="auto"/>
              <w:jc w:val="both"/>
              <w:rPr>
                <w:rFonts w:ascii="Times New Roman" w:hAnsi="Times New Roman"/>
                <w:bCs/>
                <w:sz w:val="24"/>
                <w:szCs w:val="24"/>
              </w:rPr>
            </w:pPr>
            <w:r w:rsidRPr="00E947EC">
              <w:rPr>
                <w:rFonts w:ascii="Times New Roman" w:hAnsi="Times New Roman"/>
                <w:bCs/>
                <w:sz w:val="24"/>
                <w:szCs w:val="24"/>
              </w:rPr>
              <w:t>100,0</w:t>
            </w:r>
          </w:p>
        </w:tc>
      </w:tr>
      <w:tr w:rsidR="00D20809" w:rsidRPr="00E947EC" w:rsidTr="00DB5B84">
        <w:trPr>
          <w:trHeight w:val="540"/>
        </w:trPr>
        <w:tc>
          <w:tcPr>
            <w:tcW w:w="545" w:type="dxa"/>
            <w:noWrap/>
            <w:hideMark/>
          </w:tcPr>
          <w:p w:rsidR="00D20809" w:rsidRPr="00E947EC" w:rsidRDefault="00D20809" w:rsidP="00DB5B84">
            <w:pPr>
              <w:spacing w:line="240" w:lineRule="auto"/>
              <w:jc w:val="both"/>
              <w:rPr>
                <w:rFonts w:ascii="Times New Roman" w:hAnsi="Times New Roman"/>
                <w:bCs/>
                <w:sz w:val="24"/>
                <w:szCs w:val="24"/>
              </w:rPr>
            </w:pPr>
            <w:r w:rsidRPr="00E947EC">
              <w:rPr>
                <w:rFonts w:ascii="Times New Roman" w:hAnsi="Times New Roman"/>
                <w:bCs/>
                <w:sz w:val="24"/>
                <w:szCs w:val="24"/>
              </w:rPr>
              <w:t>5</w:t>
            </w:r>
          </w:p>
        </w:tc>
        <w:tc>
          <w:tcPr>
            <w:tcW w:w="3982" w:type="dxa"/>
            <w:noWrap/>
            <w:hideMark/>
          </w:tcPr>
          <w:p w:rsidR="00D20809" w:rsidRPr="00E947EC" w:rsidRDefault="00D20809" w:rsidP="00DB5B84">
            <w:pPr>
              <w:spacing w:line="240" w:lineRule="auto"/>
              <w:jc w:val="both"/>
              <w:rPr>
                <w:rFonts w:ascii="Times New Roman" w:hAnsi="Times New Roman"/>
                <w:bCs/>
                <w:sz w:val="24"/>
                <w:szCs w:val="24"/>
              </w:rPr>
            </w:pPr>
            <w:r w:rsidRPr="00E947EC">
              <w:rPr>
                <w:rFonts w:ascii="Times New Roman" w:hAnsi="Times New Roman"/>
                <w:bCs/>
                <w:sz w:val="24"/>
                <w:szCs w:val="24"/>
              </w:rPr>
              <w:t>Объемы производства:</w:t>
            </w:r>
          </w:p>
        </w:tc>
        <w:tc>
          <w:tcPr>
            <w:tcW w:w="811" w:type="dxa"/>
            <w:noWrap/>
            <w:hideMark/>
          </w:tcPr>
          <w:p w:rsidR="00D20809" w:rsidRPr="00E947EC" w:rsidRDefault="006F41BB" w:rsidP="00DB5B84">
            <w:pPr>
              <w:spacing w:line="240" w:lineRule="auto"/>
              <w:jc w:val="both"/>
              <w:rPr>
                <w:rFonts w:ascii="Times New Roman" w:hAnsi="Times New Roman"/>
                <w:bCs/>
                <w:sz w:val="24"/>
                <w:szCs w:val="24"/>
              </w:rPr>
            </w:pPr>
            <w:r w:rsidRPr="00E947EC">
              <w:rPr>
                <w:rFonts w:ascii="Times New Roman" w:hAnsi="Times New Roman"/>
                <w:bCs/>
                <w:sz w:val="24"/>
                <w:szCs w:val="24"/>
              </w:rPr>
              <w:t>8853,5</w:t>
            </w:r>
          </w:p>
        </w:tc>
        <w:tc>
          <w:tcPr>
            <w:tcW w:w="811" w:type="dxa"/>
            <w:noWrap/>
            <w:hideMark/>
          </w:tcPr>
          <w:p w:rsidR="00D20809" w:rsidRPr="00E947EC" w:rsidRDefault="006F41BB" w:rsidP="00DB5B84">
            <w:pPr>
              <w:spacing w:line="240" w:lineRule="auto"/>
              <w:jc w:val="both"/>
              <w:rPr>
                <w:rFonts w:ascii="Times New Roman" w:hAnsi="Times New Roman"/>
                <w:bCs/>
                <w:sz w:val="24"/>
                <w:szCs w:val="24"/>
              </w:rPr>
            </w:pPr>
            <w:r w:rsidRPr="00E947EC">
              <w:rPr>
                <w:rFonts w:ascii="Times New Roman" w:hAnsi="Times New Roman"/>
                <w:bCs/>
                <w:sz w:val="24"/>
                <w:szCs w:val="24"/>
              </w:rPr>
              <w:t>10306,7</w:t>
            </w:r>
          </w:p>
        </w:tc>
        <w:tc>
          <w:tcPr>
            <w:tcW w:w="874" w:type="dxa"/>
            <w:noWrap/>
            <w:hideMark/>
          </w:tcPr>
          <w:p w:rsidR="00D20809" w:rsidRPr="00E947EC" w:rsidRDefault="006F41BB" w:rsidP="00DB5B84">
            <w:pPr>
              <w:spacing w:line="240" w:lineRule="auto"/>
              <w:jc w:val="both"/>
              <w:rPr>
                <w:rFonts w:ascii="Times New Roman" w:hAnsi="Times New Roman"/>
                <w:bCs/>
                <w:sz w:val="24"/>
                <w:szCs w:val="24"/>
              </w:rPr>
            </w:pPr>
            <w:r w:rsidRPr="00E947EC">
              <w:rPr>
                <w:rFonts w:ascii="Times New Roman" w:hAnsi="Times New Roman"/>
                <w:bCs/>
                <w:sz w:val="24"/>
                <w:szCs w:val="24"/>
              </w:rPr>
              <w:t>11150,6</w:t>
            </w:r>
          </w:p>
        </w:tc>
        <w:tc>
          <w:tcPr>
            <w:tcW w:w="1059" w:type="dxa"/>
            <w:noWrap/>
            <w:hideMark/>
          </w:tcPr>
          <w:p w:rsidR="00D20809" w:rsidRPr="00E947EC" w:rsidRDefault="006F41BB" w:rsidP="00DB5B84">
            <w:pPr>
              <w:spacing w:line="240" w:lineRule="auto"/>
              <w:jc w:val="both"/>
              <w:rPr>
                <w:rFonts w:ascii="Times New Roman" w:hAnsi="Times New Roman"/>
                <w:bCs/>
                <w:sz w:val="24"/>
                <w:szCs w:val="24"/>
              </w:rPr>
            </w:pPr>
            <w:r w:rsidRPr="00E947EC">
              <w:rPr>
                <w:rFonts w:ascii="Times New Roman" w:hAnsi="Times New Roman"/>
                <w:bCs/>
                <w:sz w:val="24"/>
                <w:szCs w:val="24"/>
              </w:rPr>
              <w:t>116,4</w:t>
            </w:r>
          </w:p>
        </w:tc>
        <w:tc>
          <w:tcPr>
            <w:tcW w:w="1059" w:type="dxa"/>
            <w:noWrap/>
            <w:hideMark/>
          </w:tcPr>
          <w:p w:rsidR="00D20809" w:rsidRPr="00E947EC" w:rsidRDefault="0006283E" w:rsidP="00DB5B84">
            <w:pPr>
              <w:spacing w:line="240" w:lineRule="auto"/>
              <w:jc w:val="both"/>
              <w:rPr>
                <w:rFonts w:ascii="Times New Roman" w:hAnsi="Times New Roman"/>
                <w:bCs/>
                <w:sz w:val="24"/>
                <w:szCs w:val="24"/>
              </w:rPr>
            </w:pPr>
            <w:r w:rsidRPr="00E947EC">
              <w:rPr>
                <w:rFonts w:ascii="Times New Roman" w:hAnsi="Times New Roman"/>
                <w:bCs/>
                <w:sz w:val="24"/>
                <w:szCs w:val="24"/>
              </w:rPr>
              <w:t>108,1</w:t>
            </w:r>
          </w:p>
        </w:tc>
      </w:tr>
      <w:tr w:rsidR="00D20809" w:rsidRPr="00E947EC" w:rsidTr="00DB5B84">
        <w:trPr>
          <w:trHeight w:val="540"/>
        </w:trPr>
        <w:tc>
          <w:tcPr>
            <w:tcW w:w="545" w:type="dxa"/>
            <w:noWrap/>
            <w:hideMark/>
          </w:tcPr>
          <w:p w:rsidR="00D20809" w:rsidRPr="00E947EC" w:rsidRDefault="00D20809" w:rsidP="00DB5B84">
            <w:pPr>
              <w:spacing w:line="240" w:lineRule="auto"/>
              <w:jc w:val="both"/>
              <w:rPr>
                <w:rFonts w:ascii="Times New Roman" w:hAnsi="Times New Roman"/>
                <w:bCs/>
                <w:sz w:val="24"/>
                <w:szCs w:val="24"/>
              </w:rPr>
            </w:pPr>
            <w:r w:rsidRPr="00E947EC">
              <w:rPr>
                <w:rFonts w:ascii="Times New Roman" w:hAnsi="Times New Roman"/>
                <w:bCs/>
                <w:sz w:val="24"/>
                <w:szCs w:val="24"/>
              </w:rPr>
              <w:t> </w:t>
            </w:r>
          </w:p>
        </w:tc>
        <w:tc>
          <w:tcPr>
            <w:tcW w:w="3982" w:type="dxa"/>
            <w:noWrap/>
            <w:hideMark/>
          </w:tcPr>
          <w:p w:rsidR="00D20809" w:rsidRPr="00E947EC" w:rsidRDefault="00D20809" w:rsidP="00DB5B84">
            <w:pPr>
              <w:spacing w:line="240" w:lineRule="auto"/>
              <w:jc w:val="both"/>
              <w:rPr>
                <w:rFonts w:ascii="Times New Roman" w:hAnsi="Times New Roman"/>
                <w:bCs/>
                <w:sz w:val="24"/>
                <w:szCs w:val="24"/>
              </w:rPr>
            </w:pPr>
            <w:r w:rsidRPr="00E947EC">
              <w:rPr>
                <w:rFonts w:ascii="Times New Roman" w:hAnsi="Times New Roman"/>
                <w:bCs/>
                <w:sz w:val="24"/>
                <w:szCs w:val="24"/>
              </w:rPr>
              <w:t>растениеводство (млн. руб.)</w:t>
            </w:r>
          </w:p>
        </w:tc>
        <w:tc>
          <w:tcPr>
            <w:tcW w:w="811" w:type="dxa"/>
            <w:noWrap/>
            <w:hideMark/>
          </w:tcPr>
          <w:p w:rsidR="00D20809" w:rsidRPr="00E947EC" w:rsidRDefault="006F41BB" w:rsidP="00DB5B84">
            <w:pPr>
              <w:spacing w:line="240" w:lineRule="auto"/>
              <w:jc w:val="both"/>
              <w:rPr>
                <w:rFonts w:ascii="Times New Roman" w:hAnsi="Times New Roman"/>
                <w:bCs/>
                <w:sz w:val="24"/>
                <w:szCs w:val="24"/>
              </w:rPr>
            </w:pPr>
            <w:r w:rsidRPr="00E947EC">
              <w:rPr>
                <w:rFonts w:ascii="Times New Roman" w:hAnsi="Times New Roman"/>
                <w:bCs/>
                <w:sz w:val="24"/>
                <w:szCs w:val="24"/>
              </w:rPr>
              <w:t>5620,2</w:t>
            </w:r>
          </w:p>
        </w:tc>
        <w:tc>
          <w:tcPr>
            <w:tcW w:w="811" w:type="dxa"/>
            <w:noWrap/>
            <w:hideMark/>
          </w:tcPr>
          <w:p w:rsidR="00D20809" w:rsidRPr="00E947EC" w:rsidRDefault="006F41BB" w:rsidP="00DB5B84">
            <w:pPr>
              <w:spacing w:line="240" w:lineRule="auto"/>
              <w:jc w:val="both"/>
              <w:rPr>
                <w:rFonts w:ascii="Times New Roman" w:hAnsi="Times New Roman"/>
                <w:bCs/>
                <w:sz w:val="24"/>
                <w:szCs w:val="24"/>
              </w:rPr>
            </w:pPr>
            <w:r w:rsidRPr="00E947EC">
              <w:rPr>
                <w:rFonts w:ascii="Times New Roman" w:hAnsi="Times New Roman"/>
                <w:bCs/>
                <w:sz w:val="24"/>
                <w:szCs w:val="24"/>
              </w:rPr>
              <w:t>7192,5</w:t>
            </w:r>
          </w:p>
        </w:tc>
        <w:tc>
          <w:tcPr>
            <w:tcW w:w="874" w:type="dxa"/>
            <w:noWrap/>
            <w:hideMark/>
          </w:tcPr>
          <w:p w:rsidR="00D20809" w:rsidRPr="00E947EC" w:rsidRDefault="006F41BB" w:rsidP="00DB5B84">
            <w:pPr>
              <w:spacing w:line="240" w:lineRule="auto"/>
              <w:jc w:val="both"/>
              <w:rPr>
                <w:rFonts w:ascii="Times New Roman" w:hAnsi="Times New Roman"/>
                <w:bCs/>
                <w:sz w:val="24"/>
                <w:szCs w:val="24"/>
              </w:rPr>
            </w:pPr>
            <w:r w:rsidRPr="00E947EC">
              <w:rPr>
                <w:rFonts w:ascii="Times New Roman" w:hAnsi="Times New Roman"/>
                <w:bCs/>
                <w:sz w:val="24"/>
                <w:szCs w:val="24"/>
              </w:rPr>
              <w:t>7820,3</w:t>
            </w:r>
          </w:p>
        </w:tc>
        <w:tc>
          <w:tcPr>
            <w:tcW w:w="1059" w:type="dxa"/>
            <w:noWrap/>
            <w:hideMark/>
          </w:tcPr>
          <w:p w:rsidR="00D20809" w:rsidRPr="00E947EC" w:rsidRDefault="006F41BB" w:rsidP="00DB5B84">
            <w:pPr>
              <w:spacing w:line="240" w:lineRule="auto"/>
              <w:jc w:val="both"/>
              <w:rPr>
                <w:rFonts w:ascii="Times New Roman" w:hAnsi="Times New Roman"/>
                <w:bCs/>
                <w:sz w:val="24"/>
                <w:szCs w:val="24"/>
              </w:rPr>
            </w:pPr>
            <w:r w:rsidRPr="00E947EC">
              <w:rPr>
                <w:rFonts w:ascii="Times New Roman" w:hAnsi="Times New Roman"/>
                <w:bCs/>
                <w:sz w:val="24"/>
                <w:szCs w:val="24"/>
              </w:rPr>
              <w:t>128,0</w:t>
            </w:r>
          </w:p>
        </w:tc>
        <w:tc>
          <w:tcPr>
            <w:tcW w:w="1059" w:type="dxa"/>
            <w:noWrap/>
            <w:hideMark/>
          </w:tcPr>
          <w:p w:rsidR="00D20809" w:rsidRPr="00E947EC" w:rsidRDefault="0006283E" w:rsidP="00DB5B84">
            <w:pPr>
              <w:spacing w:line="240" w:lineRule="auto"/>
              <w:jc w:val="both"/>
              <w:rPr>
                <w:rFonts w:ascii="Times New Roman" w:hAnsi="Times New Roman"/>
                <w:bCs/>
                <w:sz w:val="24"/>
                <w:szCs w:val="24"/>
              </w:rPr>
            </w:pPr>
            <w:r w:rsidRPr="00E947EC">
              <w:rPr>
                <w:rFonts w:ascii="Times New Roman" w:hAnsi="Times New Roman"/>
                <w:bCs/>
                <w:sz w:val="24"/>
                <w:szCs w:val="24"/>
              </w:rPr>
              <w:t>108,7</w:t>
            </w:r>
          </w:p>
        </w:tc>
      </w:tr>
      <w:tr w:rsidR="00D20809" w:rsidRPr="00E947EC" w:rsidTr="00DB5B84">
        <w:trPr>
          <w:trHeight w:val="540"/>
        </w:trPr>
        <w:tc>
          <w:tcPr>
            <w:tcW w:w="545" w:type="dxa"/>
            <w:noWrap/>
            <w:hideMark/>
          </w:tcPr>
          <w:p w:rsidR="00D20809" w:rsidRPr="00E947EC" w:rsidRDefault="00D20809" w:rsidP="00DB5B84">
            <w:pPr>
              <w:spacing w:line="240" w:lineRule="auto"/>
              <w:jc w:val="both"/>
              <w:rPr>
                <w:rFonts w:ascii="Times New Roman" w:hAnsi="Times New Roman"/>
                <w:bCs/>
                <w:sz w:val="24"/>
                <w:szCs w:val="24"/>
              </w:rPr>
            </w:pPr>
            <w:r w:rsidRPr="00E947EC">
              <w:rPr>
                <w:rFonts w:ascii="Times New Roman" w:hAnsi="Times New Roman"/>
                <w:bCs/>
                <w:sz w:val="24"/>
                <w:szCs w:val="24"/>
              </w:rPr>
              <w:t> </w:t>
            </w:r>
          </w:p>
        </w:tc>
        <w:tc>
          <w:tcPr>
            <w:tcW w:w="3982" w:type="dxa"/>
            <w:noWrap/>
            <w:hideMark/>
          </w:tcPr>
          <w:p w:rsidR="00D20809" w:rsidRPr="00E947EC" w:rsidRDefault="00D20809" w:rsidP="00DB5B84">
            <w:pPr>
              <w:spacing w:line="240" w:lineRule="auto"/>
              <w:jc w:val="both"/>
              <w:rPr>
                <w:rFonts w:ascii="Times New Roman" w:hAnsi="Times New Roman"/>
                <w:bCs/>
                <w:sz w:val="24"/>
                <w:szCs w:val="24"/>
              </w:rPr>
            </w:pPr>
            <w:r w:rsidRPr="00E947EC">
              <w:rPr>
                <w:rFonts w:ascii="Times New Roman" w:hAnsi="Times New Roman"/>
                <w:bCs/>
                <w:sz w:val="24"/>
                <w:szCs w:val="24"/>
              </w:rPr>
              <w:t>животноводство (млн. руб.)</w:t>
            </w:r>
          </w:p>
        </w:tc>
        <w:tc>
          <w:tcPr>
            <w:tcW w:w="811" w:type="dxa"/>
            <w:noWrap/>
            <w:hideMark/>
          </w:tcPr>
          <w:p w:rsidR="00D20809" w:rsidRPr="00E947EC" w:rsidRDefault="006F41BB" w:rsidP="00DB5B84">
            <w:pPr>
              <w:spacing w:line="240" w:lineRule="auto"/>
              <w:jc w:val="both"/>
              <w:rPr>
                <w:rFonts w:ascii="Times New Roman" w:hAnsi="Times New Roman"/>
                <w:bCs/>
                <w:sz w:val="24"/>
                <w:szCs w:val="24"/>
              </w:rPr>
            </w:pPr>
            <w:r w:rsidRPr="00E947EC">
              <w:rPr>
                <w:rFonts w:ascii="Times New Roman" w:hAnsi="Times New Roman"/>
                <w:bCs/>
                <w:sz w:val="24"/>
                <w:szCs w:val="24"/>
              </w:rPr>
              <w:t>3233,3</w:t>
            </w:r>
          </w:p>
        </w:tc>
        <w:tc>
          <w:tcPr>
            <w:tcW w:w="811" w:type="dxa"/>
            <w:noWrap/>
            <w:hideMark/>
          </w:tcPr>
          <w:p w:rsidR="00D20809" w:rsidRPr="00E947EC" w:rsidRDefault="006F41BB" w:rsidP="00DB5B84">
            <w:pPr>
              <w:spacing w:line="240" w:lineRule="auto"/>
              <w:jc w:val="both"/>
              <w:rPr>
                <w:rFonts w:ascii="Times New Roman" w:hAnsi="Times New Roman"/>
                <w:bCs/>
                <w:sz w:val="24"/>
                <w:szCs w:val="24"/>
              </w:rPr>
            </w:pPr>
            <w:r w:rsidRPr="00E947EC">
              <w:rPr>
                <w:rFonts w:ascii="Times New Roman" w:hAnsi="Times New Roman"/>
                <w:bCs/>
                <w:sz w:val="24"/>
                <w:szCs w:val="24"/>
              </w:rPr>
              <w:t>3114,2</w:t>
            </w:r>
          </w:p>
        </w:tc>
        <w:tc>
          <w:tcPr>
            <w:tcW w:w="874" w:type="dxa"/>
            <w:noWrap/>
            <w:hideMark/>
          </w:tcPr>
          <w:p w:rsidR="00D20809" w:rsidRPr="00E947EC" w:rsidRDefault="006F41BB" w:rsidP="00DB5B84">
            <w:pPr>
              <w:spacing w:line="240" w:lineRule="auto"/>
              <w:jc w:val="both"/>
              <w:rPr>
                <w:rFonts w:ascii="Times New Roman" w:hAnsi="Times New Roman"/>
                <w:bCs/>
                <w:sz w:val="24"/>
                <w:szCs w:val="24"/>
              </w:rPr>
            </w:pPr>
            <w:r w:rsidRPr="00E947EC">
              <w:rPr>
                <w:rFonts w:ascii="Times New Roman" w:hAnsi="Times New Roman"/>
                <w:bCs/>
                <w:sz w:val="24"/>
                <w:szCs w:val="24"/>
              </w:rPr>
              <w:t>3290,3</w:t>
            </w:r>
          </w:p>
        </w:tc>
        <w:tc>
          <w:tcPr>
            <w:tcW w:w="1059" w:type="dxa"/>
            <w:noWrap/>
            <w:hideMark/>
          </w:tcPr>
          <w:p w:rsidR="00D20809" w:rsidRPr="00E947EC" w:rsidRDefault="006F41BB" w:rsidP="00DB5B84">
            <w:pPr>
              <w:spacing w:line="240" w:lineRule="auto"/>
              <w:jc w:val="both"/>
              <w:rPr>
                <w:rFonts w:ascii="Times New Roman" w:hAnsi="Times New Roman"/>
                <w:bCs/>
                <w:sz w:val="24"/>
                <w:szCs w:val="24"/>
              </w:rPr>
            </w:pPr>
            <w:r w:rsidRPr="00E947EC">
              <w:rPr>
                <w:rFonts w:ascii="Times New Roman" w:hAnsi="Times New Roman"/>
                <w:bCs/>
                <w:sz w:val="24"/>
                <w:szCs w:val="24"/>
              </w:rPr>
              <w:t>96,3</w:t>
            </w:r>
          </w:p>
        </w:tc>
        <w:tc>
          <w:tcPr>
            <w:tcW w:w="1059" w:type="dxa"/>
            <w:noWrap/>
            <w:hideMark/>
          </w:tcPr>
          <w:p w:rsidR="00D20809" w:rsidRPr="00E947EC" w:rsidRDefault="0006283E" w:rsidP="00DB5B84">
            <w:pPr>
              <w:spacing w:line="240" w:lineRule="auto"/>
              <w:jc w:val="both"/>
              <w:rPr>
                <w:rFonts w:ascii="Times New Roman" w:hAnsi="Times New Roman"/>
                <w:bCs/>
                <w:sz w:val="24"/>
                <w:szCs w:val="24"/>
              </w:rPr>
            </w:pPr>
            <w:r w:rsidRPr="00E947EC">
              <w:rPr>
                <w:rFonts w:ascii="Times New Roman" w:hAnsi="Times New Roman"/>
                <w:bCs/>
                <w:sz w:val="24"/>
                <w:szCs w:val="24"/>
              </w:rPr>
              <w:t>105,6</w:t>
            </w:r>
          </w:p>
        </w:tc>
      </w:tr>
      <w:tr w:rsidR="00D20809" w:rsidRPr="00E947EC" w:rsidTr="00DB5B84">
        <w:trPr>
          <w:trHeight w:val="870"/>
        </w:trPr>
        <w:tc>
          <w:tcPr>
            <w:tcW w:w="545" w:type="dxa"/>
            <w:noWrap/>
            <w:hideMark/>
          </w:tcPr>
          <w:p w:rsidR="00D20809" w:rsidRPr="00E947EC" w:rsidRDefault="00D20809" w:rsidP="00DB5B84">
            <w:pPr>
              <w:spacing w:line="240" w:lineRule="auto"/>
              <w:jc w:val="both"/>
              <w:rPr>
                <w:rFonts w:ascii="Times New Roman" w:hAnsi="Times New Roman"/>
                <w:bCs/>
                <w:sz w:val="24"/>
                <w:szCs w:val="24"/>
              </w:rPr>
            </w:pPr>
            <w:r w:rsidRPr="00E947EC">
              <w:rPr>
                <w:rFonts w:ascii="Times New Roman" w:hAnsi="Times New Roman"/>
                <w:bCs/>
                <w:sz w:val="24"/>
                <w:szCs w:val="24"/>
              </w:rPr>
              <w:t>6</w:t>
            </w:r>
          </w:p>
        </w:tc>
        <w:tc>
          <w:tcPr>
            <w:tcW w:w="3982" w:type="dxa"/>
            <w:hideMark/>
          </w:tcPr>
          <w:p w:rsidR="00D20809" w:rsidRPr="00E947EC" w:rsidRDefault="00D20809" w:rsidP="00DB5B84">
            <w:pPr>
              <w:spacing w:line="240" w:lineRule="auto"/>
              <w:jc w:val="both"/>
              <w:rPr>
                <w:rFonts w:ascii="Times New Roman" w:hAnsi="Times New Roman"/>
                <w:bCs/>
                <w:sz w:val="24"/>
                <w:szCs w:val="24"/>
              </w:rPr>
            </w:pPr>
            <w:r w:rsidRPr="00E947EC">
              <w:rPr>
                <w:rFonts w:ascii="Times New Roman" w:hAnsi="Times New Roman"/>
                <w:bCs/>
                <w:sz w:val="24"/>
                <w:szCs w:val="24"/>
              </w:rPr>
              <w:t>Количество реализуемых инвестиционных проектов (площадок)</w:t>
            </w:r>
          </w:p>
        </w:tc>
        <w:tc>
          <w:tcPr>
            <w:tcW w:w="811" w:type="dxa"/>
            <w:noWrap/>
            <w:hideMark/>
          </w:tcPr>
          <w:p w:rsidR="00D20809" w:rsidRPr="00E947EC" w:rsidRDefault="00D20809" w:rsidP="00DB5B84">
            <w:pPr>
              <w:spacing w:line="240" w:lineRule="auto"/>
              <w:jc w:val="both"/>
              <w:rPr>
                <w:rFonts w:ascii="Times New Roman" w:hAnsi="Times New Roman"/>
                <w:bCs/>
                <w:sz w:val="24"/>
                <w:szCs w:val="24"/>
              </w:rPr>
            </w:pPr>
            <w:r w:rsidRPr="00E947EC">
              <w:rPr>
                <w:rFonts w:ascii="Times New Roman" w:hAnsi="Times New Roman"/>
                <w:bCs/>
                <w:sz w:val="24"/>
                <w:szCs w:val="24"/>
              </w:rPr>
              <w:t>4</w:t>
            </w:r>
          </w:p>
        </w:tc>
        <w:tc>
          <w:tcPr>
            <w:tcW w:w="811" w:type="dxa"/>
            <w:noWrap/>
            <w:hideMark/>
          </w:tcPr>
          <w:p w:rsidR="00D20809" w:rsidRPr="00E947EC" w:rsidRDefault="006F41BB" w:rsidP="00DB5B84">
            <w:pPr>
              <w:spacing w:line="240" w:lineRule="auto"/>
              <w:jc w:val="both"/>
              <w:rPr>
                <w:rFonts w:ascii="Times New Roman" w:hAnsi="Times New Roman"/>
                <w:bCs/>
                <w:sz w:val="24"/>
                <w:szCs w:val="24"/>
              </w:rPr>
            </w:pPr>
            <w:r w:rsidRPr="00E947EC">
              <w:rPr>
                <w:rFonts w:ascii="Times New Roman" w:hAnsi="Times New Roman"/>
                <w:bCs/>
                <w:sz w:val="24"/>
                <w:szCs w:val="24"/>
              </w:rPr>
              <w:t>5</w:t>
            </w:r>
          </w:p>
        </w:tc>
        <w:tc>
          <w:tcPr>
            <w:tcW w:w="874" w:type="dxa"/>
            <w:noWrap/>
            <w:hideMark/>
          </w:tcPr>
          <w:p w:rsidR="00D20809" w:rsidRPr="00E947EC" w:rsidRDefault="00D20809" w:rsidP="00DB5B84">
            <w:pPr>
              <w:spacing w:line="240" w:lineRule="auto"/>
              <w:jc w:val="both"/>
              <w:rPr>
                <w:rFonts w:ascii="Times New Roman" w:hAnsi="Times New Roman"/>
                <w:bCs/>
                <w:sz w:val="24"/>
                <w:szCs w:val="24"/>
              </w:rPr>
            </w:pPr>
            <w:r w:rsidRPr="00E947EC">
              <w:rPr>
                <w:rFonts w:ascii="Times New Roman" w:hAnsi="Times New Roman"/>
                <w:bCs/>
                <w:sz w:val="24"/>
                <w:szCs w:val="24"/>
              </w:rPr>
              <w:t>5</w:t>
            </w:r>
          </w:p>
        </w:tc>
        <w:tc>
          <w:tcPr>
            <w:tcW w:w="1059" w:type="dxa"/>
            <w:noWrap/>
            <w:hideMark/>
          </w:tcPr>
          <w:p w:rsidR="00D20809" w:rsidRPr="00E947EC" w:rsidRDefault="00D20809" w:rsidP="00DB5B84">
            <w:pPr>
              <w:spacing w:line="240" w:lineRule="auto"/>
              <w:jc w:val="both"/>
              <w:rPr>
                <w:rFonts w:ascii="Times New Roman" w:hAnsi="Times New Roman"/>
                <w:bCs/>
                <w:sz w:val="24"/>
                <w:szCs w:val="24"/>
              </w:rPr>
            </w:pPr>
            <w:r w:rsidRPr="00E947EC">
              <w:rPr>
                <w:rFonts w:ascii="Times New Roman" w:hAnsi="Times New Roman"/>
                <w:bCs/>
                <w:sz w:val="24"/>
                <w:szCs w:val="24"/>
              </w:rPr>
              <w:t>100,0</w:t>
            </w:r>
          </w:p>
        </w:tc>
        <w:tc>
          <w:tcPr>
            <w:tcW w:w="1059" w:type="dxa"/>
            <w:noWrap/>
            <w:hideMark/>
          </w:tcPr>
          <w:p w:rsidR="00D20809" w:rsidRPr="00E947EC" w:rsidRDefault="006F41BB" w:rsidP="00DB5B84">
            <w:pPr>
              <w:spacing w:line="240" w:lineRule="auto"/>
              <w:jc w:val="both"/>
              <w:rPr>
                <w:rFonts w:ascii="Times New Roman" w:hAnsi="Times New Roman"/>
                <w:bCs/>
                <w:sz w:val="24"/>
                <w:szCs w:val="24"/>
              </w:rPr>
            </w:pPr>
            <w:r w:rsidRPr="00E947EC">
              <w:rPr>
                <w:rFonts w:ascii="Times New Roman" w:hAnsi="Times New Roman"/>
                <w:bCs/>
                <w:sz w:val="24"/>
                <w:szCs w:val="24"/>
              </w:rPr>
              <w:t>100</w:t>
            </w:r>
            <w:r w:rsidR="00D20809" w:rsidRPr="00E947EC">
              <w:rPr>
                <w:rFonts w:ascii="Times New Roman" w:hAnsi="Times New Roman"/>
                <w:bCs/>
                <w:sz w:val="24"/>
                <w:szCs w:val="24"/>
              </w:rPr>
              <w:t>,0</w:t>
            </w:r>
          </w:p>
        </w:tc>
      </w:tr>
    </w:tbl>
    <w:p w:rsidR="00D20809" w:rsidRPr="00E947EC" w:rsidRDefault="00D20809" w:rsidP="00D20809">
      <w:pPr>
        <w:spacing w:after="0" w:line="240" w:lineRule="auto"/>
        <w:jc w:val="both"/>
        <w:rPr>
          <w:rFonts w:ascii="Times New Roman" w:hAnsi="Times New Roman"/>
          <w:bCs/>
          <w:sz w:val="28"/>
          <w:szCs w:val="28"/>
        </w:rPr>
      </w:pPr>
    </w:p>
    <w:p w:rsidR="00D20809" w:rsidRPr="00E947EC" w:rsidRDefault="00D20809" w:rsidP="00D20809">
      <w:pPr>
        <w:spacing w:after="0" w:line="240" w:lineRule="auto"/>
        <w:ind w:firstLine="709"/>
        <w:jc w:val="both"/>
        <w:rPr>
          <w:rFonts w:ascii="Times New Roman" w:hAnsi="Times New Roman"/>
          <w:bCs/>
          <w:sz w:val="28"/>
          <w:szCs w:val="28"/>
        </w:rPr>
      </w:pPr>
      <w:proofErr w:type="gramStart"/>
      <w:r w:rsidRPr="00E947EC">
        <w:rPr>
          <w:rFonts w:ascii="Times New Roman" w:hAnsi="Times New Roman"/>
          <w:bCs/>
          <w:sz w:val="28"/>
          <w:szCs w:val="28"/>
        </w:rPr>
        <w:t xml:space="preserve">Из табличного анализа можно выделить что, при </w:t>
      </w:r>
      <w:r w:rsidR="0006283E" w:rsidRPr="00E947EC">
        <w:rPr>
          <w:rFonts w:ascii="Times New Roman" w:hAnsi="Times New Roman"/>
          <w:bCs/>
          <w:sz w:val="28"/>
          <w:szCs w:val="28"/>
        </w:rPr>
        <w:t>увеличении субсидирования в 2019</w:t>
      </w:r>
      <w:r w:rsidRPr="00E947EC">
        <w:rPr>
          <w:rFonts w:ascii="Times New Roman" w:hAnsi="Times New Roman"/>
          <w:bCs/>
          <w:sz w:val="28"/>
          <w:szCs w:val="28"/>
        </w:rPr>
        <w:t xml:space="preserve"> году по отношению к прошлому году на </w:t>
      </w:r>
      <w:r w:rsidR="00975A56" w:rsidRPr="00E947EC">
        <w:rPr>
          <w:rFonts w:ascii="Times New Roman" w:hAnsi="Times New Roman"/>
          <w:bCs/>
          <w:sz w:val="28"/>
          <w:szCs w:val="28"/>
        </w:rPr>
        <w:t>126,8</w:t>
      </w:r>
      <w:r w:rsidRPr="00E947EC">
        <w:rPr>
          <w:rFonts w:ascii="Times New Roman" w:hAnsi="Times New Roman"/>
          <w:bCs/>
          <w:sz w:val="28"/>
          <w:szCs w:val="28"/>
        </w:rPr>
        <w:t>%</w:t>
      </w:r>
      <w:r w:rsidR="00975A56" w:rsidRPr="00E947EC">
        <w:rPr>
          <w:rFonts w:ascii="Times New Roman" w:hAnsi="Times New Roman"/>
          <w:bCs/>
          <w:sz w:val="28"/>
          <w:szCs w:val="28"/>
        </w:rPr>
        <w:t xml:space="preserve"> (5,7 млн. руб.), вырос и объем производства на 108,1% (843,9 млн. руб.), а так же</w:t>
      </w:r>
      <w:r w:rsidRPr="00E947EC">
        <w:rPr>
          <w:rFonts w:ascii="Times New Roman" w:hAnsi="Times New Roman"/>
          <w:bCs/>
          <w:sz w:val="28"/>
          <w:szCs w:val="28"/>
        </w:rPr>
        <w:t xml:space="preserve"> </w:t>
      </w:r>
      <w:r w:rsidR="00134555" w:rsidRPr="00E947EC">
        <w:rPr>
          <w:rFonts w:ascii="Times New Roman" w:hAnsi="Times New Roman"/>
          <w:bCs/>
          <w:sz w:val="28"/>
          <w:szCs w:val="28"/>
        </w:rPr>
        <w:t xml:space="preserve">увеличилось количество приобретенной техники </w:t>
      </w:r>
      <w:r w:rsidRPr="00E947EC">
        <w:rPr>
          <w:rFonts w:ascii="Times New Roman" w:hAnsi="Times New Roman"/>
          <w:bCs/>
          <w:sz w:val="28"/>
          <w:szCs w:val="28"/>
        </w:rPr>
        <w:t>(</w:t>
      </w:r>
      <w:r w:rsidR="0006283E" w:rsidRPr="00E947EC">
        <w:rPr>
          <w:rFonts w:ascii="Times New Roman" w:hAnsi="Times New Roman"/>
          <w:bCs/>
          <w:sz w:val="28"/>
          <w:szCs w:val="28"/>
        </w:rPr>
        <w:t>104 387</w:t>
      </w:r>
      <w:r w:rsidRPr="00E947EC">
        <w:rPr>
          <w:rFonts w:ascii="Times New Roman" w:hAnsi="Times New Roman"/>
          <w:bCs/>
          <w:sz w:val="28"/>
          <w:szCs w:val="28"/>
        </w:rPr>
        <w:t xml:space="preserve"> млн. руб.), вырос</w:t>
      </w:r>
      <w:r w:rsidR="00134555" w:rsidRPr="00E947EC">
        <w:rPr>
          <w:rFonts w:ascii="Times New Roman" w:hAnsi="Times New Roman"/>
          <w:bCs/>
          <w:sz w:val="28"/>
          <w:szCs w:val="28"/>
        </w:rPr>
        <w:t>ло количество хозяйствующих субъектов КФХ на 123,0% (160 единиц</w:t>
      </w:r>
      <w:r w:rsidRPr="00E947EC">
        <w:rPr>
          <w:rFonts w:ascii="Times New Roman" w:hAnsi="Times New Roman"/>
          <w:bCs/>
          <w:sz w:val="28"/>
          <w:szCs w:val="28"/>
        </w:rPr>
        <w:t>)</w:t>
      </w:r>
      <w:r w:rsidR="00D23D28" w:rsidRPr="00E947EC">
        <w:rPr>
          <w:rFonts w:ascii="Times New Roman" w:hAnsi="Times New Roman"/>
          <w:bCs/>
          <w:sz w:val="28"/>
          <w:szCs w:val="28"/>
        </w:rPr>
        <w:t>.</w:t>
      </w:r>
      <w:proofErr w:type="gramEnd"/>
      <w:r w:rsidR="00D23D28" w:rsidRPr="00E947EC">
        <w:rPr>
          <w:rFonts w:ascii="Times New Roman" w:hAnsi="Times New Roman"/>
          <w:bCs/>
          <w:sz w:val="28"/>
          <w:szCs w:val="28"/>
        </w:rPr>
        <w:t xml:space="preserve"> Поголовья КРС увеличилось на 1663 головы и МРС на 2076 голов за счет выплаты </w:t>
      </w:r>
      <w:r w:rsidR="00D23D28" w:rsidRPr="00E947EC">
        <w:rPr>
          <w:rFonts w:ascii="Times New Roman" w:hAnsi="Times New Roman"/>
          <w:bCs/>
          <w:sz w:val="28"/>
          <w:szCs w:val="28"/>
        </w:rPr>
        <w:lastRenderedPageBreak/>
        <w:t xml:space="preserve">субсидии на развитие малых форм хозяйствования. </w:t>
      </w:r>
      <w:proofErr w:type="gramStart"/>
      <w:r w:rsidR="00D23D28" w:rsidRPr="00E947EC">
        <w:rPr>
          <w:rFonts w:ascii="Times New Roman" w:hAnsi="Times New Roman"/>
          <w:bCs/>
          <w:sz w:val="28"/>
          <w:szCs w:val="28"/>
        </w:rPr>
        <w:t xml:space="preserve">В целях стимулирования развития животноводства малым формами хозяйствования путем предоставления грантов имеется два </w:t>
      </w:r>
      <w:proofErr w:type="spellStart"/>
      <w:r w:rsidR="00D23D28" w:rsidRPr="00E947EC">
        <w:rPr>
          <w:rFonts w:ascii="Times New Roman" w:hAnsi="Times New Roman"/>
          <w:bCs/>
          <w:sz w:val="28"/>
          <w:szCs w:val="28"/>
        </w:rPr>
        <w:t>грантополучателя</w:t>
      </w:r>
      <w:proofErr w:type="spellEnd"/>
      <w:r w:rsidR="00D23D28" w:rsidRPr="00E947EC">
        <w:rPr>
          <w:rFonts w:ascii="Times New Roman" w:hAnsi="Times New Roman"/>
          <w:bCs/>
          <w:sz w:val="28"/>
          <w:szCs w:val="28"/>
        </w:rPr>
        <w:t xml:space="preserve"> КФХ:</w:t>
      </w:r>
      <w:r w:rsidR="00FB0975" w:rsidRPr="00E947EC">
        <w:rPr>
          <w:rFonts w:ascii="Times New Roman" w:hAnsi="Times New Roman"/>
          <w:bCs/>
          <w:sz w:val="28"/>
          <w:szCs w:val="28"/>
        </w:rPr>
        <w:t xml:space="preserve"> 1) победитель конкурентного отбора «</w:t>
      </w:r>
      <w:proofErr w:type="spellStart"/>
      <w:r w:rsidR="00BD0CAB" w:rsidRPr="00E947EC">
        <w:rPr>
          <w:rFonts w:ascii="Times New Roman" w:hAnsi="Times New Roman"/>
          <w:bCs/>
          <w:sz w:val="28"/>
          <w:szCs w:val="28"/>
        </w:rPr>
        <w:t>Агростартап</w:t>
      </w:r>
      <w:proofErr w:type="spellEnd"/>
      <w:r w:rsidR="00BD0CAB" w:rsidRPr="00E947EC">
        <w:rPr>
          <w:rFonts w:ascii="Times New Roman" w:hAnsi="Times New Roman"/>
          <w:bCs/>
          <w:sz w:val="28"/>
          <w:szCs w:val="28"/>
        </w:rPr>
        <w:t xml:space="preserve"> - 2019</w:t>
      </w:r>
      <w:r w:rsidR="00FB0975" w:rsidRPr="00E947EC">
        <w:rPr>
          <w:rFonts w:ascii="Times New Roman" w:hAnsi="Times New Roman"/>
          <w:bCs/>
          <w:sz w:val="28"/>
          <w:szCs w:val="28"/>
        </w:rPr>
        <w:t xml:space="preserve">» Бабенко Е.Н.; 2) победитель конкурсного отбора поддержка начинающего фермера </w:t>
      </w:r>
      <w:proofErr w:type="spellStart"/>
      <w:r w:rsidR="00FB0975" w:rsidRPr="00E947EC">
        <w:rPr>
          <w:rFonts w:ascii="Times New Roman" w:hAnsi="Times New Roman"/>
          <w:bCs/>
          <w:sz w:val="28"/>
          <w:szCs w:val="28"/>
        </w:rPr>
        <w:t>Цымболов</w:t>
      </w:r>
      <w:proofErr w:type="spellEnd"/>
      <w:r w:rsidR="00FB0975" w:rsidRPr="00E947EC">
        <w:rPr>
          <w:rFonts w:ascii="Times New Roman" w:hAnsi="Times New Roman"/>
          <w:bCs/>
          <w:sz w:val="28"/>
          <w:szCs w:val="28"/>
        </w:rPr>
        <w:t xml:space="preserve"> Т.В. (приобретено 30 голов нетелей).</w:t>
      </w:r>
      <w:proofErr w:type="gramEnd"/>
      <w:r w:rsidR="00FB0975" w:rsidRPr="00E947EC">
        <w:rPr>
          <w:rFonts w:ascii="Times New Roman" w:hAnsi="Times New Roman"/>
          <w:bCs/>
          <w:sz w:val="28"/>
          <w:szCs w:val="28"/>
        </w:rPr>
        <w:t xml:space="preserve"> </w:t>
      </w:r>
      <w:r w:rsidRPr="00E947EC">
        <w:rPr>
          <w:rFonts w:ascii="Times New Roman" w:hAnsi="Times New Roman"/>
          <w:bCs/>
          <w:sz w:val="28"/>
          <w:szCs w:val="28"/>
        </w:rPr>
        <w:t xml:space="preserve"> </w:t>
      </w:r>
      <w:r w:rsidR="00FB0975" w:rsidRPr="00E947EC">
        <w:rPr>
          <w:rFonts w:ascii="Times New Roman" w:hAnsi="Times New Roman"/>
          <w:bCs/>
          <w:sz w:val="28"/>
          <w:szCs w:val="28"/>
        </w:rPr>
        <w:t>Данный факт говорит, что</w:t>
      </w:r>
      <w:r w:rsidRPr="00E947EC">
        <w:rPr>
          <w:rFonts w:ascii="Times New Roman" w:hAnsi="Times New Roman"/>
          <w:bCs/>
          <w:sz w:val="28"/>
          <w:szCs w:val="28"/>
        </w:rPr>
        <w:t xml:space="preserve"> принимаемые меры на региональном и муниципальном уровне оказывают существенное влияние на развитие экономики в муниципальном образовании и создает конкуренцию в краевом бизнесе сельского хозяйства.</w:t>
      </w:r>
    </w:p>
    <w:p w:rsidR="00D20809" w:rsidRPr="00E947EC" w:rsidRDefault="00D20809" w:rsidP="00D20809">
      <w:pPr>
        <w:spacing w:after="0" w:line="240" w:lineRule="auto"/>
        <w:jc w:val="both"/>
        <w:rPr>
          <w:rFonts w:ascii="Times New Roman" w:hAnsi="Times New Roman"/>
          <w:b/>
          <w:bCs/>
          <w:sz w:val="28"/>
          <w:szCs w:val="28"/>
        </w:rPr>
      </w:pPr>
    </w:p>
    <w:p w:rsidR="008E7A5F" w:rsidRPr="00E947EC" w:rsidRDefault="008E7A5F" w:rsidP="00CA07B1">
      <w:pPr>
        <w:spacing w:after="0" w:line="240" w:lineRule="auto"/>
        <w:ind w:firstLine="709"/>
        <w:jc w:val="both"/>
        <w:rPr>
          <w:rFonts w:ascii="Times New Roman" w:hAnsi="Times New Roman" w:cs="Times New Roman"/>
          <w:sz w:val="26"/>
          <w:szCs w:val="26"/>
        </w:rPr>
      </w:pPr>
    </w:p>
    <w:p w:rsidR="008E7A5F" w:rsidRPr="00E947EC" w:rsidRDefault="008E7A5F" w:rsidP="00354B64">
      <w:pPr>
        <w:spacing w:after="0" w:line="240" w:lineRule="auto"/>
        <w:jc w:val="both"/>
        <w:rPr>
          <w:rFonts w:ascii="Times New Roman" w:hAnsi="Times New Roman" w:cs="Times New Roman"/>
          <w:b/>
          <w:sz w:val="28"/>
          <w:szCs w:val="28"/>
        </w:rPr>
      </w:pPr>
      <w:r w:rsidRPr="00E947EC">
        <w:rPr>
          <w:rFonts w:ascii="Times New Roman" w:hAnsi="Times New Roman" w:cs="Times New Roman"/>
          <w:b/>
          <w:sz w:val="28"/>
          <w:szCs w:val="28"/>
        </w:rPr>
        <w:t xml:space="preserve">Раздел 8. Информация о наличии в муниципальной практике проектов с применением механизмов </w:t>
      </w:r>
      <w:proofErr w:type="spellStart"/>
      <w:r w:rsidRPr="00E947EC">
        <w:rPr>
          <w:rFonts w:ascii="Times New Roman" w:hAnsi="Times New Roman" w:cs="Times New Roman"/>
          <w:b/>
          <w:sz w:val="28"/>
          <w:szCs w:val="28"/>
        </w:rPr>
        <w:t>муниципально</w:t>
      </w:r>
      <w:proofErr w:type="spellEnd"/>
      <w:r w:rsidRPr="00E947EC">
        <w:rPr>
          <w:rFonts w:ascii="Times New Roman" w:hAnsi="Times New Roman" w:cs="Times New Roman"/>
          <w:b/>
          <w:sz w:val="28"/>
          <w:szCs w:val="28"/>
        </w:rPr>
        <w:t>-частного партнерства, в том числе посредством заключения концессионных соглашений.</w:t>
      </w:r>
    </w:p>
    <w:p w:rsidR="008E7A5F" w:rsidRPr="00E947EC" w:rsidRDefault="008E7A5F" w:rsidP="00CA07B1">
      <w:pPr>
        <w:spacing w:after="0" w:line="240" w:lineRule="auto"/>
        <w:ind w:firstLine="709"/>
        <w:jc w:val="both"/>
        <w:rPr>
          <w:rFonts w:ascii="Times New Roman" w:hAnsi="Times New Roman" w:cs="Times New Roman"/>
          <w:b/>
          <w:sz w:val="28"/>
          <w:szCs w:val="28"/>
        </w:rPr>
      </w:pPr>
    </w:p>
    <w:p w:rsidR="008A1FFA" w:rsidRPr="00E947EC" w:rsidRDefault="008A1FFA" w:rsidP="008A1FFA">
      <w:pPr>
        <w:spacing w:after="0" w:line="240" w:lineRule="auto"/>
        <w:ind w:firstLine="709"/>
        <w:jc w:val="both"/>
        <w:rPr>
          <w:rFonts w:ascii="Times New Roman" w:eastAsia="Times New Roman" w:hAnsi="Times New Roman"/>
          <w:sz w:val="28"/>
          <w:szCs w:val="28"/>
        </w:rPr>
      </w:pPr>
      <w:proofErr w:type="spellStart"/>
      <w:proofErr w:type="gramStart"/>
      <w:r w:rsidRPr="00E947EC">
        <w:rPr>
          <w:rFonts w:ascii="Times New Roman" w:eastAsia="Times New Roman" w:hAnsi="Times New Roman"/>
          <w:sz w:val="28"/>
          <w:szCs w:val="28"/>
        </w:rPr>
        <w:t>Муниципально</w:t>
      </w:r>
      <w:proofErr w:type="spellEnd"/>
      <w:r w:rsidRPr="00E947EC">
        <w:rPr>
          <w:rFonts w:ascii="Times New Roman" w:eastAsia="Times New Roman" w:hAnsi="Times New Roman"/>
          <w:sz w:val="28"/>
          <w:szCs w:val="28"/>
        </w:rPr>
        <w:t xml:space="preserve">-частное партнерство - юридически оформленное на определенный срок и основанное на объединении ресурсов, распределении рисков сотрудничество публичного партнера, с одной стороны, и частного партнера, с другой стороны, которое осуществляется на основании соглашения о </w:t>
      </w:r>
      <w:proofErr w:type="spellStart"/>
      <w:r w:rsidRPr="00E947EC">
        <w:rPr>
          <w:rFonts w:ascii="Times New Roman" w:eastAsia="Times New Roman" w:hAnsi="Times New Roman"/>
          <w:sz w:val="28"/>
          <w:szCs w:val="28"/>
        </w:rPr>
        <w:t>муниципально</w:t>
      </w:r>
      <w:proofErr w:type="spellEnd"/>
      <w:r w:rsidRPr="00E947EC">
        <w:rPr>
          <w:rFonts w:ascii="Times New Roman" w:eastAsia="Times New Roman" w:hAnsi="Times New Roman"/>
          <w:sz w:val="28"/>
          <w:szCs w:val="28"/>
        </w:rPr>
        <w:t>-частном партнерстве, заключенных в соответствии с настоящим Федеральным законом в целях привлечения в экономику частных инвестиций, обеспечения органами местного самоуправления доступности товаров, работ, услуг и повышения их качества.</w:t>
      </w:r>
      <w:proofErr w:type="gramEnd"/>
    </w:p>
    <w:p w:rsidR="008A1FFA" w:rsidRPr="00E947EC" w:rsidRDefault="008A1FFA" w:rsidP="008A1FFA">
      <w:pPr>
        <w:spacing w:after="0" w:line="240" w:lineRule="auto"/>
        <w:ind w:firstLine="709"/>
        <w:jc w:val="both"/>
        <w:rPr>
          <w:rFonts w:ascii="Times New Roman" w:eastAsia="Times New Roman" w:hAnsi="Times New Roman"/>
          <w:sz w:val="28"/>
          <w:szCs w:val="28"/>
        </w:rPr>
      </w:pPr>
      <w:proofErr w:type="spellStart"/>
      <w:r w:rsidRPr="00E947EC">
        <w:rPr>
          <w:rFonts w:ascii="Times New Roman" w:eastAsia="Times New Roman" w:hAnsi="Times New Roman"/>
          <w:sz w:val="28"/>
          <w:szCs w:val="28"/>
        </w:rPr>
        <w:t>Муниципально</w:t>
      </w:r>
      <w:proofErr w:type="spellEnd"/>
      <w:r w:rsidRPr="00E947EC">
        <w:rPr>
          <w:rFonts w:ascii="Times New Roman" w:eastAsia="Times New Roman" w:hAnsi="Times New Roman"/>
          <w:sz w:val="28"/>
          <w:szCs w:val="28"/>
        </w:rPr>
        <w:t>-частное партнерство в Российской Федерации основано на следующих принципах:</w:t>
      </w:r>
    </w:p>
    <w:p w:rsidR="008A1FFA" w:rsidRPr="00E947EC" w:rsidRDefault="008A1FFA" w:rsidP="008A1FFA">
      <w:pPr>
        <w:spacing w:after="0" w:line="240" w:lineRule="auto"/>
        <w:ind w:firstLine="709"/>
        <w:jc w:val="both"/>
        <w:rPr>
          <w:rFonts w:ascii="Times New Roman" w:eastAsia="Times New Roman" w:hAnsi="Times New Roman"/>
          <w:sz w:val="28"/>
          <w:szCs w:val="28"/>
        </w:rPr>
      </w:pPr>
      <w:r w:rsidRPr="00E947EC">
        <w:rPr>
          <w:rFonts w:ascii="Times New Roman" w:eastAsia="Times New Roman" w:hAnsi="Times New Roman"/>
          <w:sz w:val="28"/>
          <w:szCs w:val="28"/>
        </w:rPr>
        <w:t xml:space="preserve">1) открытость и доступность информации о государственно-частном партнерстве, </w:t>
      </w:r>
      <w:proofErr w:type="spellStart"/>
      <w:r w:rsidRPr="00E947EC">
        <w:rPr>
          <w:rFonts w:ascii="Times New Roman" w:eastAsia="Times New Roman" w:hAnsi="Times New Roman"/>
          <w:sz w:val="28"/>
          <w:szCs w:val="28"/>
        </w:rPr>
        <w:t>муниципально</w:t>
      </w:r>
      <w:proofErr w:type="spellEnd"/>
      <w:r w:rsidRPr="00E947EC">
        <w:rPr>
          <w:rFonts w:ascii="Times New Roman" w:eastAsia="Times New Roman" w:hAnsi="Times New Roman"/>
          <w:sz w:val="28"/>
          <w:szCs w:val="28"/>
        </w:rPr>
        <w:t>-частном партнерстве, за исключением сведений, составляющих государственную тайну и иную охраняемую законом тайну;</w:t>
      </w:r>
    </w:p>
    <w:p w:rsidR="008A1FFA" w:rsidRPr="00E947EC" w:rsidRDefault="008A1FFA" w:rsidP="008A1FFA">
      <w:pPr>
        <w:spacing w:after="0" w:line="240" w:lineRule="auto"/>
        <w:ind w:firstLine="709"/>
        <w:jc w:val="both"/>
        <w:rPr>
          <w:rFonts w:ascii="Times New Roman" w:eastAsia="Times New Roman" w:hAnsi="Times New Roman"/>
          <w:sz w:val="28"/>
          <w:szCs w:val="28"/>
        </w:rPr>
      </w:pPr>
      <w:r w:rsidRPr="00E947EC">
        <w:rPr>
          <w:rFonts w:ascii="Times New Roman" w:eastAsia="Times New Roman" w:hAnsi="Times New Roman"/>
          <w:sz w:val="28"/>
          <w:szCs w:val="28"/>
        </w:rPr>
        <w:t>2) обеспечение конкуренции;</w:t>
      </w:r>
    </w:p>
    <w:p w:rsidR="008A1FFA" w:rsidRPr="00E947EC" w:rsidRDefault="008A1FFA" w:rsidP="008A1FFA">
      <w:pPr>
        <w:spacing w:after="0" w:line="240" w:lineRule="auto"/>
        <w:ind w:firstLine="709"/>
        <w:jc w:val="both"/>
        <w:rPr>
          <w:rFonts w:ascii="Times New Roman" w:eastAsia="Times New Roman" w:hAnsi="Times New Roman"/>
          <w:sz w:val="28"/>
          <w:szCs w:val="28"/>
        </w:rPr>
      </w:pPr>
      <w:r w:rsidRPr="00E947EC">
        <w:rPr>
          <w:rFonts w:ascii="Times New Roman" w:eastAsia="Times New Roman" w:hAnsi="Times New Roman"/>
          <w:sz w:val="28"/>
          <w:szCs w:val="28"/>
        </w:rPr>
        <w:t>3) отсутствие дискриминации, равноправие сторон соглашения и равенство их перед законом;</w:t>
      </w:r>
    </w:p>
    <w:p w:rsidR="008A1FFA" w:rsidRPr="00E947EC" w:rsidRDefault="008A1FFA" w:rsidP="008A1FFA">
      <w:pPr>
        <w:spacing w:after="0" w:line="240" w:lineRule="auto"/>
        <w:ind w:firstLine="709"/>
        <w:jc w:val="both"/>
        <w:rPr>
          <w:rFonts w:ascii="Times New Roman" w:eastAsia="Times New Roman" w:hAnsi="Times New Roman"/>
          <w:sz w:val="28"/>
          <w:szCs w:val="28"/>
        </w:rPr>
      </w:pPr>
      <w:r w:rsidRPr="00E947EC">
        <w:rPr>
          <w:rFonts w:ascii="Times New Roman" w:eastAsia="Times New Roman" w:hAnsi="Times New Roman"/>
          <w:sz w:val="28"/>
          <w:szCs w:val="28"/>
        </w:rPr>
        <w:t>4) добросовестное исполнение сторонами соглашения обязательств по соглашению;</w:t>
      </w:r>
    </w:p>
    <w:p w:rsidR="008A1FFA" w:rsidRPr="00E947EC" w:rsidRDefault="008A1FFA" w:rsidP="008A1FFA">
      <w:pPr>
        <w:spacing w:after="0" w:line="240" w:lineRule="auto"/>
        <w:ind w:firstLine="709"/>
        <w:jc w:val="both"/>
        <w:rPr>
          <w:rFonts w:ascii="Times New Roman" w:eastAsia="Times New Roman" w:hAnsi="Times New Roman"/>
          <w:sz w:val="28"/>
          <w:szCs w:val="28"/>
        </w:rPr>
      </w:pPr>
      <w:r w:rsidRPr="00E947EC">
        <w:rPr>
          <w:rFonts w:ascii="Times New Roman" w:eastAsia="Times New Roman" w:hAnsi="Times New Roman"/>
          <w:sz w:val="28"/>
          <w:szCs w:val="28"/>
        </w:rPr>
        <w:t>5) справедливое распределение рисков и обязательств между сторонами соглашения;</w:t>
      </w:r>
    </w:p>
    <w:p w:rsidR="008A1FFA" w:rsidRPr="00E947EC" w:rsidRDefault="008A1FFA" w:rsidP="008A1FFA">
      <w:pPr>
        <w:spacing w:after="0" w:line="240" w:lineRule="auto"/>
        <w:ind w:firstLine="709"/>
        <w:jc w:val="both"/>
        <w:rPr>
          <w:rFonts w:ascii="Times New Roman" w:eastAsia="Times New Roman" w:hAnsi="Times New Roman"/>
          <w:sz w:val="28"/>
          <w:szCs w:val="28"/>
        </w:rPr>
      </w:pPr>
      <w:r w:rsidRPr="00E947EC">
        <w:rPr>
          <w:rFonts w:ascii="Times New Roman" w:eastAsia="Times New Roman" w:hAnsi="Times New Roman"/>
          <w:sz w:val="28"/>
          <w:szCs w:val="28"/>
        </w:rPr>
        <w:t>6) свобода заключения соглашения.</w:t>
      </w:r>
    </w:p>
    <w:p w:rsidR="00052015" w:rsidRPr="00E947EC" w:rsidRDefault="00052015" w:rsidP="0057504D">
      <w:pPr>
        <w:spacing w:after="0" w:line="240" w:lineRule="auto"/>
        <w:ind w:firstLine="708"/>
        <w:jc w:val="both"/>
        <w:textAlignment w:val="auto"/>
        <w:rPr>
          <w:rFonts w:ascii="Times New Roman" w:eastAsia="Calibri" w:hAnsi="Times New Roman" w:cs="Times New Roman"/>
          <w:bCs/>
          <w:sz w:val="28"/>
          <w:szCs w:val="28"/>
          <w:lang w:eastAsia="en-US"/>
        </w:rPr>
      </w:pPr>
      <w:r w:rsidRPr="00E947EC">
        <w:rPr>
          <w:rFonts w:ascii="Times New Roman" w:eastAsia="Calibri" w:hAnsi="Times New Roman" w:cs="Times New Roman"/>
          <w:bCs/>
          <w:sz w:val="28"/>
          <w:szCs w:val="28"/>
          <w:lang w:eastAsia="en-US"/>
        </w:rPr>
        <w:t>В</w:t>
      </w:r>
      <w:r w:rsidRPr="00E947EC">
        <w:rPr>
          <w:rFonts w:ascii="Times New Roman" w:eastAsia="Calibri" w:hAnsi="Times New Roman" w:cs="Times New Roman"/>
          <w:sz w:val="28"/>
          <w:szCs w:val="28"/>
          <w:lang w:eastAsia="en-US"/>
        </w:rPr>
        <w:t xml:space="preserve"> районе принят и реализуется комплекс нормативных актов, устанавливающих основные направления инвестиционной политики муниципального образования и развития малого и среднего предпринимательства, определяющих формы участия администрации муниципального образования Отрадненский район в развитии и поддержке инвестиционной и предпринимательской деятельности на территории муниципального образования Отрадненский район.</w:t>
      </w:r>
    </w:p>
    <w:p w:rsidR="005657C0" w:rsidRPr="00E947EC" w:rsidRDefault="00052015" w:rsidP="0057504D">
      <w:pPr>
        <w:keepNext/>
        <w:spacing w:after="0" w:line="240" w:lineRule="auto"/>
        <w:ind w:firstLine="596"/>
        <w:jc w:val="both"/>
        <w:textAlignment w:val="auto"/>
        <w:outlineLvl w:val="0"/>
        <w:rPr>
          <w:rFonts w:ascii="Times New Roman" w:eastAsia="Calibri" w:hAnsi="Times New Roman" w:cs="Times New Roman"/>
          <w:sz w:val="28"/>
          <w:szCs w:val="28"/>
          <w:lang w:eastAsia="en-US"/>
        </w:rPr>
      </w:pPr>
      <w:r w:rsidRPr="00E947EC">
        <w:rPr>
          <w:rFonts w:ascii="Times New Roman" w:eastAsia="Calibri" w:hAnsi="Times New Roman" w:cs="Times New Roman"/>
          <w:sz w:val="28"/>
          <w:szCs w:val="28"/>
          <w:lang w:eastAsia="en-US"/>
        </w:rPr>
        <w:lastRenderedPageBreak/>
        <w:t>Данные акты содержат нормативно-правовую основу инвестиционной и предпринимательской деятельности в муниципальном образовании Отрадненский район в соответствии с законодательством Российской Федерации об ин</w:t>
      </w:r>
      <w:r w:rsidR="005657C0" w:rsidRPr="00E947EC">
        <w:rPr>
          <w:rFonts w:ascii="Times New Roman" w:eastAsia="Calibri" w:hAnsi="Times New Roman" w:cs="Times New Roman"/>
          <w:sz w:val="28"/>
          <w:szCs w:val="28"/>
          <w:lang w:eastAsia="en-US"/>
        </w:rPr>
        <w:t>вестиционной деятельности</w:t>
      </w:r>
      <w:r w:rsidR="005657C0" w:rsidRPr="00E947EC">
        <w:rPr>
          <w:rFonts w:ascii="Times New Roman" w:eastAsia="Times New Roman" w:hAnsi="Times New Roman" w:cs="Times New Roman"/>
          <w:color w:val="000000"/>
          <w:sz w:val="28"/>
          <w:szCs w:val="28"/>
        </w:rPr>
        <w:t>.</w:t>
      </w:r>
    </w:p>
    <w:p w:rsidR="00052015" w:rsidRPr="00E947EC" w:rsidRDefault="00052015" w:rsidP="0057504D">
      <w:pPr>
        <w:keepNext/>
        <w:spacing w:after="0" w:line="240" w:lineRule="auto"/>
        <w:ind w:firstLine="596"/>
        <w:jc w:val="both"/>
        <w:textAlignment w:val="auto"/>
        <w:outlineLvl w:val="0"/>
        <w:rPr>
          <w:rFonts w:ascii="Times New Roman" w:eastAsia="Calibri" w:hAnsi="Times New Roman" w:cs="Times New Roman"/>
          <w:sz w:val="28"/>
          <w:szCs w:val="28"/>
          <w:lang w:eastAsia="en-US"/>
        </w:rPr>
      </w:pPr>
      <w:r w:rsidRPr="00E947EC">
        <w:rPr>
          <w:rFonts w:ascii="Times New Roman" w:eastAsia="Calibri" w:hAnsi="Times New Roman" w:cs="Times New Roman"/>
          <w:bCs/>
          <w:iCs/>
          <w:sz w:val="28"/>
          <w:szCs w:val="28"/>
          <w:lang w:eastAsia="en-US"/>
        </w:rPr>
        <w:t xml:space="preserve">Все принятые муниципальные нормативные акты размещены на официальном сайте муниципального образования Отрадненский район в информационно-телекоммуникационной сети «Интернет» </w:t>
      </w:r>
      <w:r w:rsidRPr="00E947EC">
        <w:rPr>
          <w:rFonts w:ascii="Times New Roman" w:eastAsia="Calibri" w:hAnsi="Times New Roman" w:cs="Times New Roman"/>
          <w:sz w:val="28"/>
          <w:szCs w:val="28"/>
          <w:lang w:eastAsia="en-US"/>
        </w:rPr>
        <w:t>(</w:t>
      </w:r>
      <w:r w:rsidRPr="00E947EC">
        <w:rPr>
          <w:rFonts w:ascii="Times New Roman" w:eastAsia="Times New Roman" w:hAnsi="Times New Roman" w:cs="Times New Roman"/>
          <w:sz w:val="28"/>
          <w:szCs w:val="28"/>
          <w:u w:val="single"/>
          <w:lang w:val="en-US"/>
        </w:rPr>
        <w:t>www</w:t>
      </w:r>
      <w:r w:rsidRPr="00E947EC">
        <w:rPr>
          <w:rFonts w:ascii="Times New Roman" w:eastAsia="Times New Roman" w:hAnsi="Times New Roman" w:cs="Times New Roman"/>
          <w:sz w:val="28"/>
          <w:szCs w:val="28"/>
          <w:u w:val="single"/>
        </w:rPr>
        <w:t>.</w:t>
      </w:r>
      <w:proofErr w:type="spellStart"/>
      <w:r w:rsidRPr="00E947EC">
        <w:rPr>
          <w:rFonts w:ascii="Times New Roman" w:eastAsia="Times New Roman" w:hAnsi="Times New Roman" w:cs="Times New Roman"/>
          <w:sz w:val="28"/>
          <w:szCs w:val="28"/>
          <w:u w:val="single"/>
          <w:lang w:val="en-US"/>
        </w:rPr>
        <w:t>otradnaya</w:t>
      </w:r>
      <w:proofErr w:type="spellEnd"/>
      <w:r w:rsidRPr="00E947EC">
        <w:rPr>
          <w:rFonts w:ascii="Times New Roman" w:eastAsia="Times New Roman" w:hAnsi="Times New Roman" w:cs="Times New Roman"/>
          <w:sz w:val="28"/>
          <w:szCs w:val="28"/>
          <w:u w:val="single"/>
        </w:rPr>
        <w:t>.</w:t>
      </w:r>
      <w:proofErr w:type="spellStart"/>
      <w:r w:rsidRPr="00E947EC">
        <w:rPr>
          <w:rFonts w:ascii="Times New Roman" w:eastAsia="Times New Roman" w:hAnsi="Times New Roman" w:cs="Times New Roman"/>
          <w:sz w:val="28"/>
          <w:szCs w:val="28"/>
          <w:u w:val="single"/>
          <w:lang w:val="en-US"/>
        </w:rPr>
        <w:t>ru</w:t>
      </w:r>
      <w:proofErr w:type="spellEnd"/>
      <w:r w:rsidRPr="00E947EC">
        <w:rPr>
          <w:rFonts w:ascii="Times New Roman" w:eastAsia="Calibri" w:hAnsi="Times New Roman" w:cs="Times New Roman"/>
          <w:sz w:val="28"/>
          <w:szCs w:val="28"/>
          <w:lang w:eastAsia="en-US"/>
        </w:rPr>
        <w:t xml:space="preserve">), в разделе «нормативные документы», а также на инвестиционном портале муниципального образования Отрадненский район </w:t>
      </w:r>
      <w:hyperlink r:id="rId58" w:history="1">
        <w:r w:rsidRPr="00E947EC">
          <w:rPr>
            <w:rFonts w:ascii="Times New Roman" w:eastAsia="Times New Roman" w:hAnsi="Times New Roman" w:cs="Times New Roman"/>
            <w:color w:val="000000"/>
            <w:sz w:val="28"/>
            <w:szCs w:val="28"/>
            <w:u w:val="single"/>
            <w:lang w:val="en-US"/>
          </w:rPr>
          <w:t>www</w:t>
        </w:r>
        <w:r w:rsidRPr="00E947EC">
          <w:rPr>
            <w:rFonts w:ascii="Times New Roman" w:eastAsia="Times New Roman" w:hAnsi="Times New Roman" w:cs="Times New Roman"/>
            <w:color w:val="000000"/>
            <w:sz w:val="28"/>
            <w:szCs w:val="28"/>
            <w:u w:val="single"/>
          </w:rPr>
          <w:t>.</w:t>
        </w:r>
        <w:r w:rsidRPr="00E947EC">
          <w:rPr>
            <w:rFonts w:ascii="Times New Roman" w:eastAsia="Times New Roman" w:hAnsi="Times New Roman" w:cs="Times New Roman"/>
            <w:color w:val="000000"/>
            <w:sz w:val="28"/>
            <w:szCs w:val="28"/>
            <w:u w:val="single"/>
            <w:lang w:val="en-US"/>
          </w:rPr>
          <w:t>invest</w:t>
        </w:r>
        <w:r w:rsidRPr="00E947EC">
          <w:rPr>
            <w:rFonts w:ascii="Times New Roman" w:eastAsia="Times New Roman" w:hAnsi="Times New Roman" w:cs="Times New Roman"/>
            <w:color w:val="000000"/>
            <w:sz w:val="28"/>
            <w:szCs w:val="28"/>
            <w:u w:val="single"/>
          </w:rPr>
          <w:t>.</w:t>
        </w:r>
        <w:proofErr w:type="spellStart"/>
        <w:r w:rsidRPr="00E947EC">
          <w:rPr>
            <w:rFonts w:ascii="Times New Roman" w:eastAsia="Times New Roman" w:hAnsi="Times New Roman" w:cs="Times New Roman"/>
            <w:color w:val="000000"/>
            <w:sz w:val="28"/>
            <w:szCs w:val="28"/>
            <w:u w:val="single"/>
            <w:lang w:val="en-US"/>
          </w:rPr>
          <w:t>otradnaya</w:t>
        </w:r>
        <w:proofErr w:type="spellEnd"/>
        <w:r w:rsidRPr="00E947EC">
          <w:rPr>
            <w:rFonts w:ascii="Times New Roman" w:eastAsia="Times New Roman" w:hAnsi="Times New Roman" w:cs="Times New Roman"/>
            <w:color w:val="000000"/>
            <w:sz w:val="28"/>
            <w:szCs w:val="28"/>
            <w:u w:val="single"/>
          </w:rPr>
          <w:t>.</w:t>
        </w:r>
        <w:proofErr w:type="spellStart"/>
        <w:r w:rsidRPr="00E947EC">
          <w:rPr>
            <w:rFonts w:ascii="Times New Roman" w:eastAsia="Times New Roman" w:hAnsi="Times New Roman" w:cs="Times New Roman"/>
            <w:color w:val="000000"/>
            <w:sz w:val="28"/>
            <w:szCs w:val="28"/>
            <w:u w:val="single"/>
            <w:lang w:val="en-US"/>
          </w:rPr>
          <w:t>ru</w:t>
        </w:r>
        <w:proofErr w:type="spellEnd"/>
      </w:hyperlink>
    </w:p>
    <w:p w:rsidR="00D75C56" w:rsidRPr="00E947EC" w:rsidRDefault="00D75C56" w:rsidP="0057504D">
      <w:pPr>
        <w:tabs>
          <w:tab w:val="left" w:pos="1134"/>
        </w:tabs>
        <w:spacing w:after="0" w:line="240" w:lineRule="auto"/>
        <w:ind w:firstLine="709"/>
        <w:jc w:val="both"/>
        <w:rPr>
          <w:rFonts w:ascii="Times New Roman" w:eastAsia="Times New Roman" w:hAnsi="Times New Roman"/>
          <w:sz w:val="28"/>
          <w:szCs w:val="28"/>
        </w:rPr>
      </w:pPr>
      <w:r w:rsidRPr="00E947EC">
        <w:rPr>
          <w:rFonts w:ascii="Times New Roman" w:eastAsia="Times New Roman" w:hAnsi="Times New Roman"/>
          <w:sz w:val="28"/>
          <w:szCs w:val="28"/>
        </w:rPr>
        <w:t>По состоянию на 01 января 2020</w:t>
      </w:r>
      <w:r w:rsidR="008A1FFA" w:rsidRPr="00E947EC">
        <w:rPr>
          <w:rFonts w:ascii="Times New Roman" w:eastAsia="Times New Roman" w:hAnsi="Times New Roman"/>
          <w:sz w:val="28"/>
          <w:szCs w:val="28"/>
        </w:rPr>
        <w:t xml:space="preserve"> года соглашения с применением механизмов </w:t>
      </w:r>
      <w:proofErr w:type="spellStart"/>
      <w:r w:rsidR="008A1FFA" w:rsidRPr="00E947EC">
        <w:rPr>
          <w:rFonts w:ascii="Times New Roman" w:eastAsia="Times New Roman" w:hAnsi="Times New Roman"/>
          <w:sz w:val="28"/>
          <w:szCs w:val="28"/>
        </w:rPr>
        <w:t>муниципально</w:t>
      </w:r>
      <w:proofErr w:type="spellEnd"/>
      <w:r w:rsidR="008A1FFA" w:rsidRPr="00E947EC">
        <w:rPr>
          <w:rFonts w:ascii="Times New Roman" w:eastAsia="Times New Roman" w:hAnsi="Times New Roman"/>
          <w:sz w:val="28"/>
          <w:szCs w:val="28"/>
        </w:rPr>
        <w:t xml:space="preserve"> - частного партнерства не заключались и проекты на их основе не реализуются, также не имеется заключенных концессионных соглашений.</w:t>
      </w:r>
    </w:p>
    <w:p w:rsidR="00D75C56" w:rsidRPr="00E947EC" w:rsidRDefault="00D75C56" w:rsidP="0057504D">
      <w:pPr>
        <w:tabs>
          <w:tab w:val="left" w:pos="1134"/>
        </w:tabs>
        <w:spacing w:after="0" w:line="240" w:lineRule="auto"/>
        <w:ind w:firstLine="709"/>
        <w:jc w:val="both"/>
        <w:rPr>
          <w:rFonts w:ascii="Times New Roman" w:eastAsia="Times New Roman" w:hAnsi="Times New Roman" w:cs="Times New Roman"/>
          <w:sz w:val="28"/>
          <w:szCs w:val="28"/>
        </w:rPr>
      </w:pPr>
      <w:r w:rsidRPr="00E947EC">
        <w:rPr>
          <w:rFonts w:ascii="Times New Roman" w:hAnsi="Times New Roman" w:cs="Times New Roman"/>
          <w:sz w:val="28"/>
          <w:szCs w:val="28"/>
        </w:rPr>
        <w:t>Основными причинами, препятствующими реализации проектов с применением МЧП, в том числе посредством заключения концессионных соглашений являются: ограниченность собственных средств российских инвесторов и сложность привлечения иностранных инвестиций; наличие риска нестабильности финансовых рынков и банковских ресурсов; непривлекательность социальной сферы, отрасли жилищно-коммунального хозяйства, поскольку большинство проектов не позволяют получать доход в короткие сроки в связи с тем, что большинство услуг, оказываемых государством в социальной сфере, являются бесплатными для населения, либо ограничены тарифным регулированием.</w:t>
      </w:r>
    </w:p>
    <w:p w:rsidR="00D75C56" w:rsidRPr="00E947EC" w:rsidRDefault="00D75C56" w:rsidP="00D75C56">
      <w:pPr>
        <w:widowControl w:val="0"/>
        <w:spacing w:after="0" w:line="240" w:lineRule="auto"/>
        <w:ind w:firstLine="851"/>
        <w:jc w:val="both"/>
        <w:textAlignment w:val="auto"/>
        <w:rPr>
          <w:rFonts w:ascii="Times New Roman" w:hAnsi="Times New Roman" w:cs="Times New Roman"/>
          <w:sz w:val="28"/>
          <w:szCs w:val="28"/>
        </w:rPr>
      </w:pPr>
      <w:r w:rsidRPr="00E947EC">
        <w:rPr>
          <w:rFonts w:ascii="Times New Roman" w:hAnsi="Times New Roman" w:cs="Times New Roman"/>
          <w:sz w:val="28"/>
          <w:szCs w:val="28"/>
        </w:rPr>
        <w:t>К основным факторам, препятствующим развитию государственно-частного партнерства в сфере развития образования, относится:</w:t>
      </w:r>
    </w:p>
    <w:p w:rsidR="00D75C56" w:rsidRPr="00E947EC" w:rsidRDefault="00D75C56" w:rsidP="00D75C56">
      <w:pPr>
        <w:widowControl w:val="0"/>
        <w:spacing w:after="0" w:line="240" w:lineRule="auto"/>
        <w:ind w:firstLine="851"/>
        <w:jc w:val="both"/>
        <w:textAlignment w:val="auto"/>
        <w:rPr>
          <w:rFonts w:ascii="Times New Roman" w:hAnsi="Times New Roman" w:cs="Times New Roman"/>
          <w:sz w:val="28"/>
          <w:szCs w:val="28"/>
        </w:rPr>
      </w:pPr>
      <w:r w:rsidRPr="00E947EC">
        <w:rPr>
          <w:rFonts w:ascii="Times New Roman" w:hAnsi="Times New Roman" w:cs="Times New Roman"/>
          <w:sz w:val="28"/>
          <w:szCs w:val="28"/>
        </w:rPr>
        <w:t>а) несовершенство законодательной базы:</w:t>
      </w:r>
    </w:p>
    <w:p w:rsidR="00D75C56" w:rsidRPr="00E947EC" w:rsidRDefault="00D75C56" w:rsidP="00D75C56">
      <w:pPr>
        <w:widowControl w:val="0"/>
        <w:spacing w:after="0" w:line="240" w:lineRule="auto"/>
        <w:ind w:firstLine="851"/>
        <w:jc w:val="both"/>
        <w:textAlignment w:val="auto"/>
        <w:rPr>
          <w:rFonts w:ascii="Times New Roman" w:hAnsi="Times New Roman" w:cs="Times New Roman"/>
          <w:sz w:val="28"/>
          <w:szCs w:val="28"/>
        </w:rPr>
      </w:pPr>
      <w:r w:rsidRPr="00E947EC">
        <w:rPr>
          <w:rFonts w:ascii="Times New Roman" w:hAnsi="Times New Roman" w:cs="Times New Roman"/>
          <w:sz w:val="28"/>
          <w:szCs w:val="28"/>
        </w:rPr>
        <w:t xml:space="preserve">б) отсутствие финансовой заинтересованности коммерческих организаций. </w:t>
      </w:r>
    </w:p>
    <w:p w:rsidR="00D75C56" w:rsidRPr="00E947EC" w:rsidRDefault="00D75C56" w:rsidP="00D75C56">
      <w:pPr>
        <w:widowControl w:val="0"/>
        <w:spacing w:after="0" w:line="240" w:lineRule="auto"/>
        <w:ind w:firstLine="851"/>
        <w:jc w:val="both"/>
        <w:textAlignment w:val="auto"/>
        <w:rPr>
          <w:rFonts w:ascii="Times New Roman" w:hAnsi="Times New Roman" w:cs="Times New Roman"/>
          <w:sz w:val="28"/>
          <w:szCs w:val="28"/>
        </w:rPr>
      </w:pPr>
      <w:r w:rsidRPr="00E947EC">
        <w:rPr>
          <w:rFonts w:ascii="Times New Roman" w:hAnsi="Times New Roman" w:cs="Times New Roman"/>
          <w:sz w:val="28"/>
          <w:szCs w:val="28"/>
        </w:rPr>
        <w:t xml:space="preserve">в) высокий риск для реализации проектов представляет неустойчивое ежегодное бюджетное финансирование, что сокращает возможности устойчивого планирования расходов по проектам для </w:t>
      </w:r>
      <w:proofErr w:type="gramStart"/>
      <w:r w:rsidRPr="00E947EC">
        <w:rPr>
          <w:rFonts w:ascii="Times New Roman" w:hAnsi="Times New Roman" w:cs="Times New Roman"/>
          <w:sz w:val="28"/>
          <w:szCs w:val="28"/>
        </w:rPr>
        <w:t>бизнес-структур</w:t>
      </w:r>
      <w:proofErr w:type="gramEnd"/>
      <w:r w:rsidRPr="00E947EC">
        <w:rPr>
          <w:rFonts w:ascii="Times New Roman" w:hAnsi="Times New Roman" w:cs="Times New Roman"/>
          <w:sz w:val="28"/>
          <w:szCs w:val="28"/>
        </w:rPr>
        <w:t xml:space="preserve"> и снижает их заинтересованность вкладывать финансовые средства в долгосрочные проекты.</w:t>
      </w:r>
    </w:p>
    <w:p w:rsidR="00D75C56" w:rsidRPr="00E947EC" w:rsidRDefault="00D75C56" w:rsidP="00D75C56">
      <w:pPr>
        <w:widowControl w:val="0"/>
        <w:spacing w:after="0" w:line="240" w:lineRule="auto"/>
        <w:ind w:firstLine="851"/>
        <w:jc w:val="both"/>
        <w:textAlignment w:val="auto"/>
        <w:rPr>
          <w:rFonts w:ascii="Times New Roman" w:hAnsi="Times New Roman" w:cs="Times New Roman"/>
          <w:sz w:val="28"/>
          <w:szCs w:val="28"/>
        </w:rPr>
      </w:pPr>
      <w:r w:rsidRPr="00E947EC">
        <w:rPr>
          <w:rFonts w:ascii="Times New Roman" w:hAnsi="Times New Roman" w:cs="Times New Roman"/>
          <w:sz w:val="28"/>
          <w:szCs w:val="28"/>
        </w:rPr>
        <w:t xml:space="preserve">г) нехватка высококвалифицированных специалистов в области создания и управления проектами в рамках </w:t>
      </w:r>
      <w:proofErr w:type="spellStart"/>
      <w:r w:rsidRPr="00E947EC">
        <w:rPr>
          <w:rFonts w:ascii="Times New Roman" w:hAnsi="Times New Roman" w:cs="Times New Roman"/>
          <w:sz w:val="28"/>
          <w:szCs w:val="28"/>
        </w:rPr>
        <w:t>муниципально</w:t>
      </w:r>
      <w:proofErr w:type="spellEnd"/>
      <w:r w:rsidRPr="00E947EC">
        <w:rPr>
          <w:rFonts w:ascii="Times New Roman" w:hAnsi="Times New Roman" w:cs="Times New Roman"/>
          <w:sz w:val="28"/>
          <w:szCs w:val="28"/>
        </w:rPr>
        <w:t>-частного партнерства в учреждениях социальной сферы.</w:t>
      </w:r>
    </w:p>
    <w:p w:rsidR="00E55578" w:rsidRPr="00E947EC" w:rsidRDefault="00E55578" w:rsidP="00ED44A2">
      <w:pPr>
        <w:spacing w:after="0" w:line="240" w:lineRule="auto"/>
        <w:ind w:firstLine="709"/>
        <w:jc w:val="both"/>
        <w:rPr>
          <w:rFonts w:ascii="Times New Roman" w:hAnsi="Times New Roman" w:cs="Times New Roman"/>
          <w:b/>
          <w:sz w:val="26"/>
          <w:szCs w:val="26"/>
        </w:rPr>
      </w:pPr>
    </w:p>
    <w:p w:rsidR="00E55578" w:rsidRPr="00E947EC" w:rsidRDefault="00E55578" w:rsidP="00354B64">
      <w:pPr>
        <w:spacing w:after="0" w:line="240" w:lineRule="auto"/>
        <w:jc w:val="both"/>
        <w:rPr>
          <w:rFonts w:ascii="Times New Roman" w:hAnsi="Times New Roman" w:cs="Times New Roman"/>
          <w:b/>
          <w:color w:val="000000"/>
          <w:sz w:val="28"/>
          <w:szCs w:val="28"/>
        </w:rPr>
      </w:pPr>
      <w:r w:rsidRPr="00E947EC">
        <w:rPr>
          <w:rFonts w:ascii="Times New Roman" w:hAnsi="Times New Roman" w:cs="Times New Roman"/>
          <w:b/>
          <w:color w:val="000000"/>
          <w:sz w:val="28"/>
          <w:szCs w:val="28"/>
        </w:rPr>
        <w:t xml:space="preserve">Раздел 9. Сведения о тематиках обучающих мероприятий и тренингов по вопросам содействия развитию конкуренции в муниципальном образовании.  </w:t>
      </w:r>
    </w:p>
    <w:p w:rsidR="00CD59AB" w:rsidRPr="00E947EC" w:rsidRDefault="00CD59AB" w:rsidP="00CA07B1">
      <w:pPr>
        <w:spacing w:after="0" w:line="240" w:lineRule="auto"/>
        <w:ind w:firstLine="709"/>
        <w:jc w:val="both"/>
        <w:rPr>
          <w:rFonts w:ascii="Times New Roman" w:hAnsi="Times New Roman" w:cs="Times New Roman"/>
          <w:b/>
          <w:color w:val="000000"/>
          <w:sz w:val="28"/>
          <w:szCs w:val="28"/>
        </w:rPr>
      </w:pPr>
    </w:p>
    <w:p w:rsidR="00CD59AB" w:rsidRPr="00E947EC" w:rsidRDefault="003A77FF" w:rsidP="00CA07B1">
      <w:pPr>
        <w:spacing w:after="0" w:line="240" w:lineRule="auto"/>
        <w:ind w:firstLine="709"/>
        <w:jc w:val="both"/>
        <w:rPr>
          <w:rFonts w:ascii="Times New Roman" w:hAnsi="Times New Roman" w:cs="Times New Roman"/>
          <w:color w:val="000000"/>
          <w:sz w:val="28"/>
          <w:szCs w:val="28"/>
        </w:rPr>
      </w:pPr>
      <w:r w:rsidRPr="00E947EC">
        <w:rPr>
          <w:rFonts w:ascii="Times New Roman" w:hAnsi="Times New Roman" w:cs="Times New Roman"/>
          <w:color w:val="000000"/>
          <w:sz w:val="28"/>
          <w:szCs w:val="28"/>
        </w:rPr>
        <w:t>В 2019 году уполномоченным органом проведено 4 «</w:t>
      </w:r>
      <w:proofErr w:type="gramStart"/>
      <w:r w:rsidRPr="00E947EC">
        <w:rPr>
          <w:rFonts w:ascii="Times New Roman" w:hAnsi="Times New Roman" w:cs="Times New Roman"/>
          <w:color w:val="000000"/>
          <w:sz w:val="28"/>
          <w:szCs w:val="28"/>
        </w:rPr>
        <w:t>круглых</w:t>
      </w:r>
      <w:proofErr w:type="gramEnd"/>
      <w:r w:rsidRPr="00E947EC">
        <w:rPr>
          <w:rFonts w:ascii="Times New Roman" w:hAnsi="Times New Roman" w:cs="Times New Roman"/>
          <w:color w:val="000000"/>
          <w:sz w:val="28"/>
          <w:szCs w:val="28"/>
        </w:rPr>
        <w:t xml:space="preserve"> стола» по проблемам предпринимательства, включая вопросы:</w:t>
      </w:r>
    </w:p>
    <w:p w:rsidR="003A77FF" w:rsidRPr="00E947EC" w:rsidRDefault="003A77FF" w:rsidP="00CA07B1">
      <w:pPr>
        <w:spacing w:after="0" w:line="240" w:lineRule="auto"/>
        <w:ind w:firstLine="709"/>
        <w:jc w:val="both"/>
        <w:rPr>
          <w:rFonts w:ascii="Times New Roman" w:hAnsi="Times New Roman" w:cs="Times New Roman"/>
          <w:color w:val="000000"/>
          <w:sz w:val="28"/>
          <w:szCs w:val="28"/>
        </w:rPr>
      </w:pPr>
      <w:r w:rsidRPr="00E947EC">
        <w:rPr>
          <w:rFonts w:ascii="Times New Roman" w:hAnsi="Times New Roman" w:cs="Times New Roman"/>
          <w:color w:val="000000"/>
          <w:sz w:val="28"/>
          <w:szCs w:val="28"/>
        </w:rPr>
        <w:lastRenderedPageBreak/>
        <w:t>- темпы роста (снижения)</w:t>
      </w:r>
      <w:r w:rsidR="00D46B99" w:rsidRPr="00E947EC">
        <w:rPr>
          <w:rFonts w:ascii="Times New Roman" w:hAnsi="Times New Roman" w:cs="Times New Roman"/>
          <w:color w:val="000000"/>
          <w:sz w:val="28"/>
          <w:szCs w:val="28"/>
        </w:rPr>
        <w:t xml:space="preserve"> </w:t>
      </w:r>
      <w:r w:rsidRPr="00E947EC">
        <w:rPr>
          <w:rFonts w:ascii="Times New Roman" w:hAnsi="Times New Roman" w:cs="Times New Roman"/>
          <w:color w:val="000000"/>
          <w:sz w:val="28"/>
          <w:szCs w:val="28"/>
        </w:rPr>
        <w:t>кредитования реального сектора экономики муниципального образования Отрадненский район</w:t>
      </w:r>
      <w:r w:rsidR="00D46B99" w:rsidRPr="00E947EC">
        <w:rPr>
          <w:rFonts w:ascii="Times New Roman" w:hAnsi="Times New Roman" w:cs="Times New Roman"/>
          <w:color w:val="000000"/>
          <w:sz w:val="28"/>
          <w:szCs w:val="28"/>
        </w:rPr>
        <w:t>;</w:t>
      </w:r>
    </w:p>
    <w:p w:rsidR="00D46B99" w:rsidRPr="00E947EC" w:rsidRDefault="00D46B99" w:rsidP="00CA07B1">
      <w:pPr>
        <w:spacing w:after="0" w:line="240" w:lineRule="auto"/>
        <w:ind w:firstLine="709"/>
        <w:jc w:val="both"/>
        <w:rPr>
          <w:rFonts w:ascii="Times New Roman" w:hAnsi="Times New Roman" w:cs="Times New Roman"/>
          <w:color w:val="000000"/>
          <w:sz w:val="28"/>
          <w:szCs w:val="28"/>
        </w:rPr>
      </w:pPr>
      <w:r w:rsidRPr="00E947EC">
        <w:rPr>
          <w:rFonts w:ascii="Times New Roman" w:hAnsi="Times New Roman" w:cs="Times New Roman"/>
          <w:color w:val="000000"/>
          <w:sz w:val="28"/>
          <w:szCs w:val="28"/>
        </w:rPr>
        <w:t>- комплексная безопасность как эффективная мера для стабильного развития предприятия;</w:t>
      </w:r>
    </w:p>
    <w:p w:rsidR="00D46B99" w:rsidRPr="00E947EC" w:rsidRDefault="00D46B99" w:rsidP="00CA07B1">
      <w:pPr>
        <w:spacing w:after="0" w:line="240" w:lineRule="auto"/>
        <w:ind w:firstLine="709"/>
        <w:jc w:val="both"/>
        <w:rPr>
          <w:rFonts w:ascii="Times New Roman" w:hAnsi="Times New Roman" w:cs="Times New Roman"/>
          <w:color w:val="000000"/>
          <w:sz w:val="28"/>
          <w:szCs w:val="28"/>
        </w:rPr>
      </w:pPr>
      <w:r w:rsidRPr="00E947EC">
        <w:rPr>
          <w:rFonts w:ascii="Times New Roman" w:hAnsi="Times New Roman" w:cs="Times New Roman"/>
          <w:color w:val="000000"/>
          <w:sz w:val="28"/>
          <w:szCs w:val="28"/>
        </w:rPr>
        <w:t xml:space="preserve">- усиление </w:t>
      </w:r>
      <w:proofErr w:type="gramStart"/>
      <w:r w:rsidRPr="00E947EC">
        <w:rPr>
          <w:rFonts w:ascii="Times New Roman" w:hAnsi="Times New Roman" w:cs="Times New Roman"/>
          <w:color w:val="000000"/>
          <w:sz w:val="28"/>
          <w:szCs w:val="28"/>
        </w:rPr>
        <w:t>контроля за</w:t>
      </w:r>
      <w:proofErr w:type="gramEnd"/>
      <w:r w:rsidRPr="00E947EC">
        <w:rPr>
          <w:rFonts w:ascii="Times New Roman" w:hAnsi="Times New Roman" w:cs="Times New Roman"/>
          <w:color w:val="000000"/>
          <w:sz w:val="28"/>
          <w:szCs w:val="28"/>
        </w:rPr>
        <w:t xml:space="preserve"> пожарной безопасностью на землях сельскохозяйственного назначения в муниципальных</w:t>
      </w:r>
      <w:r w:rsidR="00791A9D" w:rsidRPr="00E947EC">
        <w:rPr>
          <w:rFonts w:ascii="Times New Roman" w:hAnsi="Times New Roman" w:cs="Times New Roman"/>
          <w:color w:val="000000"/>
          <w:sz w:val="28"/>
          <w:szCs w:val="28"/>
        </w:rPr>
        <w:t xml:space="preserve"> образованиях</w:t>
      </w:r>
      <w:r w:rsidRPr="00E947EC">
        <w:rPr>
          <w:rFonts w:ascii="Times New Roman" w:hAnsi="Times New Roman" w:cs="Times New Roman"/>
          <w:color w:val="000000"/>
          <w:sz w:val="28"/>
          <w:szCs w:val="28"/>
        </w:rPr>
        <w:t xml:space="preserve"> Краснодарского края</w:t>
      </w:r>
      <w:r w:rsidR="00791A9D" w:rsidRPr="00E947EC">
        <w:rPr>
          <w:rFonts w:ascii="Times New Roman" w:hAnsi="Times New Roman" w:cs="Times New Roman"/>
          <w:color w:val="000000"/>
          <w:sz w:val="28"/>
          <w:szCs w:val="28"/>
        </w:rPr>
        <w:t>.</w:t>
      </w:r>
    </w:p>
    <w:p w:rsidR="00830B67" w:rsidRPr="00E947EC" w:rsidRDefault="00830B67" w:rsidP="00CA07B1">
      <w:pPr>
        <w:spacing w:after="0" w:line="240" w:lineRule="auto"/>
        <w:ind w:firstLine="709"/>
        <w:jc w:val="both"/>
        <w:rPr>
          <w:rFonts w:ascii="Times New Roman" w:hAnsi="Times New Roman" w:cs="Times New Roman"/>
          <w:color w:val="000000"/>
          <w:sz w:val="28"/>
          <w:szCs w:val="28"/>
        </w:rPr>
      </w:pPr>
      <w:r w:rsidRPr="00E947EC">
        <w:rPr>
          <w:rFonts w:ascii="Times New Roman" w:hAnsi="Times New Roman" w:cs="Times New Roman"/>
          <w:color w:val="000000"/>
          <w:sz w:val="28"/>
          <w:szCs w:val="28"/>
        </w:rPr>
        <w:t>Были проведены 8 семинаров для индивидуальных предпринимателей, на которых рассматривались вопросы:</w:t>
      </w:r>
    </w:p>
    <w:p w:rsidR="00830B67" w:rsidRPr="00E947EC" w:rsidRDefault="00830B67" w:rsidP="00CA07B1">
      <w:pPr>
        <w:spacing w:after="0" w:line="240" w:lineRule="auto"/>
        <w:ind w:firstLine="709"/>
        <w:jc w:val="both"/>
        <w:rPr>
          <w:rFonts w:ascii="Times New Roman" w:hAnsi="Times New Roman" w:cs="Times New Roman"/>
          <w:color w:val="000000"/>
          <w:sz w:val="28"/>
          <w:szCs w:val="28"/>
        </w:rPr>
      </w:pPr>
      <w:r w:rsidRPr="00E947EC">
        <w:rPr>
          <w:rFonts w:ascii="Times New Roman" w:hAnsi="Times New Roman" w:cs="Times New Roman"/>
          <w:color w:val="000000"/>
          <w:sz w:val="28"/>
          <w:szCs w:val="28"/>
        </w:rPr>
        <w:t>- об особенностях ухода</w:t>
      </w:r>
      <w:r w:rsidR="00135B47" w:rsidRPr="00E947EC">
        <w:rPr>
          <w:rFonts w:ascii="Times New Roman" w:hAnsi="Times New Roman" w:cs="Times New Roman"/>
          <w:color w:val="000000"/>
          <w:sz w:val="28"/>
          <w:szCs w:val="28"/>
        </w:rPr>
        <w:t xml:space="preserve"> за посевами озимых культур и рекомендации по возделыванию сельскохозяйственных культур в условиях 2019 года;</w:t>
      </w:r>
    </w:p>
    <w:p w:rsidR="00135B47" w:rsidRPr="00E947EC" w:rsidRDefault="00135B47" w:rsidP="00CA07B1">
      <w:pPr>
        <w:spacing w:after="0" w:line="240" w:lineRule="auto"/>
        <w:ind w:firstLine="709"/>
        <w:jc w:val="both"/>
        <w:rPr>
          <w:rFonts w:ascii="Times New Roman" w:hAnsi="Times New Roman" w:cs="Times New Roman"/>
          <w:color w:val="000000"/>
          <w:sz w:val="28"/>
          <w:szCs w:val="28"/>
        </w:rPr>
      </w:pPr>
      <w:r w:rsidRPr="00E947EC">
        <w:rPr>
          <w:rFonts w:ascii="Times New Roman" w:hAnsi="Times New Roman" w:cs="Times New Roman"/>
          <w:color w:val="000000"/>
          <w:sz w:val="28"/>
          <w:szCs w:val="28"/>
        </w:rPr>
        <w:t>- развитие пчеловодства;</w:t>
      </w:r>
    </w:p>
    <w:p w:rsidR="00135B47" w:rsidRPr="00E947EC" w:rsidRDefault="00135B47" w:rsidP="00CA07B1">
      <w:pPr>
        <w:spacing w:after="0" w:line="240" w:lineRule="auto"/>
        <w:ind w:firstLine="709"/>
        <w:jc w:val="both"/>
        <w:rPr>
          <w:rFonts w:ascii="Times New Roman" w:hAnsi="Times New Roman" w:cs="Times New Roman"/>
          <w:color w:val="000000"/>
          <w:sz w:val="28"/>
          <w:szCs w:val="28"/>
        </w:rPr>
      </w:pPr>
      <w:r w:rsidRPr="00E947EC">
        <w:rPr>
          <w:rFonts w:ascii="Times New Roman" w:hAnsi="Times New Roman" w:cs="Times New Roman"/>
          <w:color w:val="000000"/>
          <w:sz w:val="28"/>
          <w:szCs w:val="28"/>
        </w:rPr>
        <w:t>- овощеводство защищенного грунта;</w:t>
      </w:r>
    </w:p>
    <w:p w:rsidR="00135B47" w:rsidRPr="00E947EC" w:rsidRDefault="00135B47" w:rsidP="00CA07B1">
      <w:pPr>
        <w:spacing w:after="0" w:line="240" w:lineRule="auto"/>
        <w:ind w:firstLine="709"/>
        <w:jc w:val="both"/>
        <w:rPr>
          <w:rFonts w:ascii="Times New Roman" w:hAnsi="Times New Roman" w:cs="Times New Roman"/>
          <w:color w:val="000000"/>
          <w:sz w:val="28"/>
          <w:szCs w:val="28"/>
        </w:rPr>
      </w:pPr>
      <w:r w:rsidRPr="00E947EC">
        <w:rPr>
          <w:rFonts w:ascii="Times New Roman" w:hAnsi="Times New Roman" w:cs="Times New Roman"/>
          <w:color w:val="000000"/>
          <w:sz w:val="28"/>
          <w:szCs w:val="28"/>
        </w:rPr>
        <w:t>- развитие кролиководства;</w:t>
      </w:r>
    </w:p>
    <w:p w:rsidR="00135B47" w:rsidRPr="00E947EC" w:rsidRDefault="00135B47" w:rsidP="00CA07B1">
      <w:pPr>
        <w:spacing w:after="0" w:line="240" w:lineRule="auto"/>
        <w:ind w:firstLine="709"/>
        <w:jc w:val="both"/>
        <w:rPr>
          <w:rFonts w:ascii="Times New Roman" w:hAnsi="Times New Roman" w:cs="Times New Roman"/>
          <w:color w:val="000000"/>
          <w:sz w:val="28"/>
          <w:szCs w:val="28"/>
        </w:rPr>
      </w:pPr>
      <w:r w:rsidRPr="00E947EC">
        <w:rPr>
          <w:rFonts w:ascii="Times New Roman" w:hAnsi="Times New Roman" w:cs="Times New Roman"/>
          <w:color w:val="000000"/>
          <w:sz w:val="28"/>
          <w:szCs w:val="28"/>
        </w:rPr>
        <w:t>- выкладка молока и молочной продукции в объектах торговли;</w:t>
      </w:r>
    </w:p>
    <w:p w:rsidR="00135B47" w:rsidRPr="00E947EC" w:rsidRDefault="00135B47" w:rsidP="00CA07B1">
      <w:pPr>
        <w:spacing w:after="0" w:line="240" w:lineRule="auto"/>
        <w:ind w:firstLine="709"/>
        <w:jc w:val="both"/>
        <w:rPr>
          <w:rFonts w:ascii="Times New Roman" w:hAnsi="Times New Roman" w:cs="Times New Roman"/>
          <w:color w:val="000000"/>
          <w:sz w:val="28"/>
          <w:szCs w:val="28"/>
        </w:rPr>
      </w:pPr>
      <w:r w:rsidRPr="00E947EC">
        <w:rPr>
          <w:rFonts w:ascii="Times New Roman" w:hAnsi="Times New Roman" w:cs="Times New Roman"/>
          <w:color w:val="000000"/>
          <w:sz w:val="28"/>
          <w:szCs w:val="28"/>
        </w:rPr>
        <w:t>- определение подлинности и платежеспособности денежных знаков Банка России.</w:t>
      </w:r>
    </w:p>
    <w:p w:rsidR="00CD59AB" w:rsidRDefault="00CD59AB" w:rsidP="00354B64">
      <w:pPr>
        <w:spacing w:after="0" w:line="240" w:lineRule="auto"/>
        <w:jc w:val="both"/>
        <w:rPr>
          <w:rFonts w:ascii="Times New Roman" w:hAnsi="Times New Roman" w:cs="Times New Roman"/>
          <w:b/>
          <w:color w:val="000000"/>
          <w:sz w:val="28"/>
          <w:szCs w:val="28"/>
        </w:rPr>
      </w:pPr>
      <w:r w:rsidRPr="00E947EC">
        <w:rPr>
          <w:rFonts w:ascii="Times New Roman" w:hAnsi="Times New Roman" w:cs="Times New Roman"/>
          <w:b/>
          <w:color w:val="000000"/>
          <w:sz w:val="28"/>
          <w:szCs w:val="28"/>
        </w:rPr>
        <w:t>Раздел</w:t>
      </w:r>
      <w:r w:rsidR="00ED44A2" w:rsidRPr="00E947EC">
        <w:rPr>
          <w:rFonts w:ascii="Times New Roman" w:hAnsi="Times New Roman" w:cs="Times New Roman"/>
          <w:b/>
          <w:color w:val="000000"/>
          <w:sz w:val="28"/>
          <w:szCs w:val="28"/>
        </w:rPr>
        <w:t> </w:t>
      </w:r>
      <w:r w:rsidRPr="00E947EC">
        <w:rPr>
          <w:rFonts w:ascii="Times New Roman" w:hAnsi="Times New Roman" w:cs="Times New Roman"/>
          <w:b/>
          <w:color w:val="000000"/>
          <w:sz w:val="28"/>
          <w:szCs w:val="28"/>
        </w:rPr>
        <w:t>10. Дополнительные комментарии со стороны муниципального образования («обратная связь»).</w:t>
      </w:r>
    </w:p>
    <w:p w:rsidR="00216AAE" w:rsidRDefault="00216AAE" w:rsidP="00CA07B1">
      <w:pPr>
        <w:spacing w:after="0" w:line="240" w:lineRule="auto"/>
        <w:ind w:firstLine="709"/>
        <w:jc w:val="both"/>
        <w:rPr>
          <w:rFonts w:ascii="Times New Roman" w:hAnsi="Times New Roman" w:cs="Times New Roman"/>
          <w:b/>
          <w:color w:val="000000"/>
          <w:sz w:val="28"/>
          <w:szCs w:val="28"/>
        </w:rPr>
      </w:pPr>
    </w:p>
    <w:p w:rsidR="000C765C" w:rsidRPr="00C10F1B" w:rsidRDefault="000C765C" w:rsidP="000C765C">
      <w:pPr>
        <w:widowControl w:val="0"/>
        <w:spacing w:after="0" w:line="240" w:lineRule="auto"/>
        <w:ind w:firstLine="567"/>
        <w:jc w:val="both"/>
        <w:rPr>
          <w:rFonts w:ascii="Times New Roman" w:eastAsia="Times New Roman" w:hAnsi="Times New Roman"/>
          <w:spacing w:val="-6"/>
          <w:kern w:val="16"/>
          <w:sz w:val="28"/>
          <w:szCs w:val="28"/>
        </w:rPr>
      </w:pPr>
      <w:r w:rsidRPr="00C10F1B">
        <w:rPr>
          <w:rFonts w:ascii="Times New Roman" w:eastAsia="Times New Roman" w:hAnsi="Times New Roman"/>
          <w:spacing w:val="-6"/>
          <w:kern w:val="16"/>
          <w:sz w:val="28"/>
          <w:szCs w:val="28"/>
        </w:rPr>
        <w:t xml:space="preserve">Мониторинг результатов проведенных опросов показал, что рынок сельскохозяйственной продукции является наиболее востребованным населением, а также обладает высоким импортозамещающим потенциалом. </w:t>
      </w:r>
    </w:p>
    <w:p w:rsidR="000C765C" w:rsidRPr="00C10F1B" w:rsidRDefault="000C765C" w:rsidP="000C765C">
      <w:pPr>
        <w:widowControl w:val="0"/>
        <w:spacing w:after="0" w:line="240" w:lineRule="auto"/>
        <w:ind w:firstLine="567"/>
        <w:jc w:val="both"/>
        <w:rPr>
          <w:rFonts w:ascii="Times New Roman" w:eastAsia="Times New Roman" w:hAnsi="Times New Roman"/>
          <w:spacing w:val="-6"/>
          <w:kern w:val="16"/>
          <w:sz w:val="28"/>
          <w:szCs w:val="28"/>
        </w:rPr>
      </w:pPr>
      <w:r w:rsidRPr="00C10F1B">
        <w:rPr>
          <w:rFonts w:ascii="Times New Roman" w:eastAsia="Times New Roman" w:hAnsi="Times New Roman"/>
          <w:spacing w:val="-6"/>
          <w:kern w:val="16"/>
          <w:sz w:val="28"/>
          <w:szCs w:val="28"/>
        </w:rPr>
        <w:t xml:space="preserve">На сегодняшний день актуальной задачей является обеспечение населения муниципального образования Отрадненский район, а также Краснодарского края продукцией собственного производства. </w:t>
      </w:r>
    </w:p>
    <w:p w:rsidR="000C765C" w:rsidRPr="00C10F1B" w:rsidRDefault="000C765C" w:rsidP="000C765C">
      <w:pPr>
        <w:widowControl w:val="0"/>
        <w:spacing w:after="0" w:line="240" w:lineRule="auto"/>
        <w:ind w:firstLine="567"/>
        <w:jc w:val="both"/>
        <w:rPr>
          <w:rFonts w:ascii="Times New Roman" w:eastAsia="Times New Roman" w:hAnsi="Times New Roman"/>
          <w:spacing w:val="-6"/>
          <w:kern w:val="16"/>
          <w:sz w:val="28"/>
          <w:szCs w:val="28"/>
        </w:rPr>
      </w:pPr>
      <w:r w:rsidRPr="00C10F1B">
        <w:rPr>
          <w:rFonts w:ascii="Times New Roman" w:eastAsia="Times New Roman" w:hAnsi="Times New Roman"/>
          <w:spacing w:val="-6"/>
          <w:kern w:val="16"/>
          <w:sz w:val="28"/>
          <w:szCs w:val="28"/>
        </w:rPr>
        <w:t>По итогам анализа различных сегментов рынка сельскохозяйственной продукции выделены два сегмента: овощная и плодово-ягодная продукция, а также мясная и молочная продукция животноводческого комплекса. Данные рынки входят в приоритеты развития агропромышленного комплекса муниципального образования Отрадненский район и Краснодарского края в целом.</w:t>
      </w:r>
    </w:p>
    <w:p w:rsidR="000C765C" w:rsidRPr="00C10F1B" w:rsidRDefault="000C765C" w:rsidP="000C765C">
      <w:pPr>
        <w:tabs>
          <w:tab w:val="left" w:pos="993"/>
        </w:tabs>
        <w:spacing w:after="0" w:line="240" w:lineRule="auto"/>
        <w:ind w:firstLine="567"/>
        <w:jc w:val="both"/>
        <w:rPr>
          <w:rFonts w:ascii="Times New Roman" w:eastAsia="Times New Roman" w:hAnsi="Times New Roman"/>
          <w:color w:val="000000"/>
          <w:sz w:val="28"/>
          <w:szCs w:val="28"/>
        </w:rPr>
      </w:pPr>
      <w:r w:rsidRPr="00C10F1B">
        <w:rPr>
          <w:rFonts w:ascii="Times New Roman" w:eastAsia="Times New Roman" w:hAnsi="Times New Roman"/>
          <w:color w:val="000000"/>
          <w:sz w:val="28"/>
          <w:szCs w:val="28"/>
        </w:rPr>
        <w:t xml:space="preserve">В процессе проведения мониторинга конкурентной среды проведен анализ ситуации по развитию конкуренции в муниципальном образовании </w:t>
      </w:r>
      <w:r w:rsidRPr="00C10F1B">
        <w:rPr>
          <w:rFonts w:ascii="Times New Roman" w:eastAsia="Times New Roman" w:hAnsi="Times New Roman"/>
          <w:spacing w:val="-6"/>
          <w:kern w:val="16"/>
          <w:sz w:val="28"/>
          <w:szCs w:val="28"/>
        </w:rPr>
        <w:t>Отрадненский</w:t>
      </w:r>
      <w:r w:rsidRPr="00C10F1B">
        <w:rPr>
          <w:rFonts w:ascii="Times New Roman" w:eastAsia="Times New Roman" w:hAnsi="Times New Roman"/>
          <w:color w:val="000000"/>
          <w:sz w:val="28"/>
          <w:szCs w:val="28"/>
        </w:rPr>
        <w:t xml:space="preserve"> район: в 11 социально значимых рынках для развития конкуренции, определенных Стандартом на федеральном уровне.</w:t>
      </w:r>
    </w:p>
    <w:p w:rsidR="000C765C" w:rsidRPr="00C10F1B" w:rsidRDefault="000C765C" w:rsidP="000C765C">
      <w:pPr>
        <w:tabs>
          <w:tab w:val="left" w:pos="993"/>
        </w:tabs>
        <w:spacing w:after="0" w:line="240" w:lineRule="auto"/>
        <w:ind w:firstLine="567"/>
        <w:jc w:val="both"/>
        <w:rPr>
          <w:rFonts w:ascii="Times New Roman" w:eastAsia="Times New Roman" w:hAnsi="Times New Roman"/>
          <w:color w:val="000000"/>
          <w:sz w:val="28"/>
          <w:szCs w:val="28"/>
        </w:rPr>
      </w:pPr>
      <w:r w:rsidRPr="00C10F1B">
        <w:rPr>
          <w:rFonts w:ascii="Times New Roman" w:eastAsia="Times New Roman" w:hAnsi="Times New Roman"/>
          <w:color w:val="000000"/>
          <w:sz w:val="28"/>
          <w:szCs w:val="28"/>
        </w:rPr>
        <w:t>А также в 4 приоритетных  рынках, в виду территориальных особенностей:</w:t>
      </w:r>
    </w:p>
    <w:p w:rsidR="000C765C" w:rsidRPr="00C10F1B" w:rsidRDefault="000C765C" w:rsidP="000C765C">
      <w:pPr>
        <w:numPr>
          <w:ilvl w:val="0"/>
          <w:numId w:val="22"/>
        </w:numPr>
        <w:tabs>
          <w:tab w:val="left" w:pos="709"/>
        </w:tabs>
        <w:suppressAutoHyphens w:val="0"/>
        <w:spacing w:after="0" w:line="240" w:lineRule="auto"/>
        <w:ind w:left="0" w:firstLine="567"/>
        <w:jc w:val="both"/>
        <w:textAlignment w:val="auto"/>
        <w:rPr>
          <w:rFonts w:ascii="Times New Roman" w:eastAsia="Times New Roman" w:hAnsi="Times New Roman"/>
          <w:color w:val="000000"/>
          <w:sz w:val="28"/>
          <w:szCs w:val="28"/>
        </w:rPr>
      </w:pPr>
      <w:r w:rsidRPr="00C10F1B">
        <w:rPr>
          <w:rFonts w:ascii="Times New Roman" w:eastAsia="Times New Roman" w:hAnsi="Times New Roman"/>
          <w:color w:val="000000"/>
          <w:sz w:val="28"/>
          <w:szCs w:val="28"/>
        </w:rPr>
        <w:t>рынок сельскохозяйственной продукции (овощной и плодово-ягодной продукции, продукции животноводства);</w:t>
      </w:r>
    </w:p>
    <w:p w:rsidR="000C765C" w:rsidRPr="00C10F1B" w:rsidRDefault="000C765C" w:rsidP="000C765C">
      <w:pPr>
        <w:numPr>
          <w:ilvl w:val="0"/>
          <w:numId w:val="22"/>
        </w:numPr>
        <w:tabs>
          <w:tab w:val="left" w:pos="709"/>
        </w:tabs>
        <w:suppressAutoHyphens w:val="0"/>
        <w:spacing w:after="0" w:line="240" w:lineRule="auto"/>
        <w:ind w:left="0" w:firstLine="567"/>
        <w:jc w:val="both"/>
        <w:textAlignment w:val="auto"/>
        <w:rPr>
          <w:rFonts w:ascii="Times New Roman" w:eastAsia="Times New Roman" w:hAnsi="Times New Roman"/>
          <w:color w:val="000000"/>
          <w:sz w:val="28"/>
          <w:szCs w:val="28"/>
        </w:rPr>
      </w:pPr>
      <w:r w:rsidRPr="00C10F1B">
        <w:rPr>
          <w:rFonts w:ascii="Times New Roman" w:eastAsia="Times New Roman" w:hAnsi="Times New Roman"/>
          <w:color w:val="000000"/>
          <w:sz w:val="28"/>
          <w:szCs w:val="28"/>
        </w:rPr>
        <w:t>рынок бытовых услуг;</w:t>
      </w:r>
    </w:p>
    <w:p w:rsidR="000C765C" w:rsidRPr="00C10F1B" w:rsidRDefault="000C765C" w:rsidP="000C765C">
      <w:pPr>
        <w:numPr>
          <w:ilvl w:val="0"/>
          <w:numId w:val="22"/>
        </w:numPr>
        <w:tabs>
          <w:tab w:val="left" w:pos="709"/>
        </w:tabs>
        <w:suppressAutoHyphens w:val="0"/>
        <w:spacing w:after="0" w:line="240" w:lineRule="auto"/>
        <w:ind w:left="0" w:firstLine="567"/>
        <w:jc w:val="both"/>
        <w:textAlignment w:val="auto"/>
        <w:rPr>
          <w:rFonts w:ascii="Times New Roman" w:eastAsia="Times New Roman" w:hAnsi="Times New Roman"/>
          <w:color w:val="000000"/>
          <w:sz w:val="28"/>
          <w:szCs w:val="28"/>
        </w:rPr>
      </w:pPr>
      <w:r w:rsidRPr="00C10F1B">
        <w:rPr>
          <w:rFonts w:ascii="Times New Roman" w:eastAsia="Times New Roman" w:hAnsi="Times New Roman"/>
          <w:color w:val="000000"/>
          <w:sz w:val="28"/>
          <w:szCs w:val="28"/>
        </w:rPr>
        <w:t>рынок пищевой продукции;</w:t>
      </w:r>
    </w:p>
    <w:p w:rsidR="000C765C" w:rsidRPr="00C10F1B" w:rsidRDefault="000C765C" w:rsidP="000C765C">
      <w:pPr>
        <w:numPr>
          <w:ilvl w:val="0"/>
          <w:numId w:val="22"/>
        </w:numPr>
        <w:tabs>
          <w:tab w:val="left" w:pos="709"/>
        </w:tabs>
        <w:suppressAutoHyphens w:val="0"/>
        <w:spacing w:after="0" w:line="240" w:lineRule="auto"/>
        <w:ind w:left="0" w:firstLine="567"/>
        <w:jc w:val="both"/>
        <w:textAlignment w:val="auto"/>
        <w:rPr>
          <w:rFonts w:ascii="Times New Roman" w:eastAsia="Times New Roman" w:hAnsi="Times New Roman"/>
          <w:color w:val="000000"/>
          <w:sz w:val="28"/>
          <w:szCs w:val="28"/>
        </w:rPr>
      </w:pPr>
      <w:r w:rsidRPr="00C10F1B">
        <w:rPr>
          <w:rFonts w:ascii="Times New Roman" w:eastAsia="Times New Roman" w:hAnsi="Times New Roman"/>
          <w:color w:val="000000"/>
          <w:sz w:val="28"/>
          <w:szCs w:val="28"/>
        </w:rPr>
        <w:t>рынок продукции сельскохозяйственного машиностроения.</w:t>
      </w:r>
    </w:p>
    <w:p w:rsidR="000C765C" w:rsidRPr="00C10F1B" w:rsidRDefault="000C765C" w:rsidP="000C765C">
      <w:pPr>
        <w:tabs>
          <w:tab w:val="left" w:pos="709"/>
        </w:tabs>
        <w:spacing w:after="0" w:line="240" w:lineRule="auto"/>
        <w:ind w:left="567"/>
        <w:jc w:val="both"/>
        <w:rPr>
          <w:rFonts w:ascii="Times New Roman" w:eastAsia="Times New Roman" w:hAnsi="Times New Roman"/>
          <w:color w:val="000000"/>
          <w:sz w:val="28"/>
          <w:szCs w:val="28"/>
        </w:rPr>
      </w:pPr>
    </w:p>
    <w:p w:rsidR="000C765C" w:rsidRPr="00C10F1B" w:rsidRDefault="000C765C" w:rsidP="000C765C">
      <w:pPr>
        <w:tabs>
          <w:tab w:val="left" w:pos="993"/>
        </w:tabs>
        <w:spacing w:after="0" w:line="240" w:lineRule="auto"/>
        <w:ind w:firstLine="567"/>
        <w:jc w:val="both"/>
        <w:rPr>
          <w:rFonts w:ascii="Times New Roman" w:eastAsia="Times New Roman" w:hAnsi="Times New Roman"/>
          <w:color w:val="000000"/>
          <w:sz w:val="28"/>
          <w:szCs w:val="28"/>
        </w:rPr>
      </w:pPr>
      <w:r w:rsidRPr="00C10F1B">
        <w:rPr>
          <w:rFonts w:ascii="Times New Roman" w:eastAsia="Times New Roman" w:hAnsi="Times New Roman"/>
          <w:color w:val="000000"/>
          <w:sz w:val="28"/>
          <w:szCs w:val="28"/>
        </w:rPr>
        <w:lastRenderedPageBreak/>
        <w:t xml:space="preserve">Общий анализ показал, что все рынки имеют достаточное количество конкурентов, кроме услуг жилищно-коммунального хозяйства, где присутствуют субъекты естественных монополий. Развернутый анализ всех социально-значимых рынков приведен в разделе 2 «Состояние и развитие конкурентной среды на рынках товаров, работ и </w:t>
      </w:r>
      <w:r w:rsidR="00E947EC">
        <w:rPr>
          <w:rFonts w:ascii="Times New Roman" w:eastAsia="Times New Roman" w:hAnsi="Times New Roman"/>
          <w:color w:val="000000"/>
          <w:sz w:val="28"/>
          <w:szCs w:val="28"/>
        </w:rPr>
        <w:t>услуг» настоящего отчета за 2019</w:t>
      </w:r>
      <w:r w:rsidRPr="00C10F1B">
        <w:rPr>
          <w:rFonts w:ascii="Times New Roman" w:eastAsia="Times New Roman" w:hAnsi="Times New Roman"/>
          <w:color w:val="000000"/>
          <w:sz w:val="28"/>
          <w:szCs w:val="28"/>
        </w:rPr>
        <w:t xml:space="preserve"> год.</w:t>
      </w:r>
    </w:p>
    <w:p w:rsidR="000C765C" w:rsidRPr="00C10F1B" w:rsidRDefault="000C765C" w:rsidP="000C765C">
      <w:pPr>
        <w:tabs>
          <w:tab w:val="left" w:pos="993"/>
        </w:tabs>
        <w:spacing w:after="0" w:line="240" w:lineRule="auto"/>
        <w:ind w:firstLine="709"/>
        <w:jc w:val="both"/>
        <w:rPr>
          <w:rFonts w:ascii="Times New Roman" w:eastAsia="Times New Roman" w:hAnsi="Times New Roman"/>
          <w:b/>
          <w:bCs/>
          <w:sz w:val="28"/>
          <w:szCs w:val="28"/>
        </w:rPr>
      </w:pPr>
    </w:p>
    <w:p w:rsidR="000C765C" w:rsidRPr="00C10F1B" w:rsidRDefault="000C765C" w:rsidP="000C765C">
      <w:pPr>
        <w:spacing w:after="0" w:line="240" w:lineRule="auto"/>
        <w:ind w:firstLine="851"/>
        <w:jc w:val="both"/>
        <w:rPr>
          <w:rFonts w:ascii="Times New Roman" w:eastAsia="Times New Roman" w:hAnsi="Times New Roman"/>
          <w:sz w:val="28"/>
          <w:szCs w:val="28"/>
        </w:rPr>
      </w:pPr>
      <w:r w:rsidRPr="00C10F1B">
        <w:rPr>
          <w:rFonts w:ascii="Times New Roman" w:eastAsia="Times New Roman" w:hAnsi="Times New Roman"/>
          <w:sz w:val="28"/>
          <w:szCs w:val="28"/>
        </w:rPr>
        <w:t xml:space="preserve">Главной задачей работы муниципальной власти является повышение уровня и качества жизни населения муниципального образования. </w:t>
      </w:r>
    </w:p>
    <w:p w:rsidR="000C765C" w:rsidRPr="00C10F1B" w:rsidRDefault="000C765C" w:rsidP="000C765C">
      <w:pPr>
        <w:spacing w:after="0" w:line="240" w:lineRule="auto"/>
        <w:ind w:firstLine="708"/>
        <w:jc w:val="both"/>
        <w:rPr>
          <w:rFonts w:ascii="Times New Roman" w:eastAsia="Times New Roman" w:hAnsi="Times New Roman"/>
          <w:sz w:val="28"/>
          <w:szCs w:val="28"/>
          <w:lang w:eastAsia="ru-RU"/>
        </w:rPr>
      </w:pPr>
      <w:r w:rsidRPr="00C10F1B">
        <w:rPr>
          <w:rFonts w:ascii="Times New Roman" w:eastAsia="Times New Roman" w:hAnsi="Times New Roman"/>
          <w:sz w:val="28"/>
          <w:szCs w:val="28"/>
          <w:lang w:eastAsia="ru-RU"/>
        </w:rPr>
        <w:t xml:space="preserve">В целях стабилизации, развития экономики и социальной сферы в муниципальном образовании Отрадненский район необходимо обеспечить рост основных показателей социально-экономического развития, так рост показателей </w:t>
      </w:r>
      <w:proofErr w:type="gramStart"/>
      <w:r w:rsidRPr="00C10F1B">
        <w:rPr>
          <w:rFonts w:ascii="Times New Roman" w:eastAsia="Times New Roman" w:hAnsi="Times New Roman"/>
          <w:sz w:val="28"/>
          <w:szCs w:val="28"/>
          <w:lang w:eastAsia="ru-RU"/>
        </w:rPr>
        <w:t>будет</w:t>
      </w:r>
      <w:proofErr w:type="gramEnd"/>
      <w:r w:rsidRPr="00C10F1B">
        <w:rPr>
          <w:rFonts w:ascii="Times New Roman" w:eastAsia="Times New Roman" w:hAnsi="Times New Roman"/>
          <w:sz w:val="28"/>
          <w:szCs w:val="28"/>
          <w:lang w:eastAsia="ru-RU"/>
        </w:rPr>
        <w:t xml:space="preserve"> достигнут за счет:</w:t>
      </w:r>
    </w:p>
    <w:p w:rsidR="000C765C" w:rsidRPr="00C10F1B" w:rsidRDefault="000C765C" w:rsidP="000C765C">
      <w:pPr>
        <w:ind w:firstLine="708"/>
        <w:jc w:val="both"/>
        <w:rPr>
          <w:rFonts w:ascii="Times New Roman" w:hAnsi="Times New Roman"/>
          <w:sz w:val="28"/>
          <w:szCs w:val="28"/>
          <w:lang w:eastAsia="ru-RU"/>
        </w:rPr>
      </w:pPr>
      <w:r w:rsidRPr="00C10F1B">
        <w:rPr>
          <w:rFonts w:ascii="Times New Roman" w:hAnsi="Times New Roman"/>
          <w:sz w:val="28"/>
          <w:szCs w:val="28"/>
          <w:lang w:eastAsia="ru-RU"/>
        </w:rPr>
        <w:t>- развития мясного скотоводства и овцеводства за счет государственной поддержки развития малых форм хозяйствования и эффективного использования имеющихся пастбищ на территориях Бесстрашненского, Надежненского, Подгорненского, Подгорносинюхинского и Маякского сельских поселений;</w:t>
      </w:r>
    </w:p>
    <w:p w:rsidR="000C765C" w:rsidRPr="00C10F1B" w:rsidRDefault="000C765C" w:rsidP="000C765C">
      <w:pPr>
        <w:ind w:firstLine="708"/>
        <w:jc w:val="both"/>
        <w:rPr>
          <w:rFonts w:ascii="Times New Roman" w:hAnsi="Times New Roman"/>
          <w:bCs/>
          <w:sz w:val="28"/>
          <w:szCs w:val="28"/>
          <w:lang w:eastAsia="ru-RU"/>
        </w:rPr>
      </w:pPr>
      <w:r w:rsidRPr="00C10F1B">
        <w:rPr>
          <w:rFonts w:ascii="Times New Roman" w:hAnsi="Times New Roman"/>
          <w:sz w:val="28"/>
          <w:szCs w:val="28"/>
          <w:lang w:eastAsia="ru-RU"/>
        </w:rPr>
        <w:t xml:space="preserve">- Животноводство, предприятием </w:t>
      </w:r>
      <w:r w:rsidRPr="00C10F1B">
        <w:rPr>
          <w:rFonts w:ascii="Times New Roman" w:hAnsi="Times New Roman"/>
          <w:bCs/>
          <w:sz w:val="28"/>
          <w:szCs w:val="28"/>
          <w:lang w:eastAsia="ru-RU"/>
        </w:rPr>
        <w:t>АО «</w:t>
      </w:r>
      <w:proofErr w:type="spellStart"/>
      <w:r w:rsidRPr="00C10F1B">
        <w:rPr>
          <w:rFonts w:ascii="Times New Roman" w:hAnsi="Times New Roman"/>
          <w:bCs/>
          <w:sz w:val="28"/>
          <w:szCs w:val="28"/>
          <w:lang w:eastAsia="ru-RU"/>
        </w:rPr>
        <w:t>Племз</w:t>
      </w:r>
      <w:r w:rsidR="00E947EC">
        <w:rPr>
          <w:rFonts w:ascii="Times New Roman" w:hAnsi="Times New Roman"/>
          <w:bCs/>
          <w:sz w:val="28"/>
          <w:szCs w:val="28"/>
          <w:lang w:eastAsia="ru-RU"/>
        </w:rPr>
        <w:t>авод</w:t>
      </w:r>
      <w:proofErr w:type="spellEnd"/>
      <w:r w:rsidR="00E947EC">
        <w:rPr>
          <w:rFonts w:ascii="Times New Roman" w:hAnsi="Times New Roman"/>
          <w:bCs/>
          <w:sz w:val="28"/>
          <w:szCs w:val="28"/>
          <w:lang w:eastAsia="ru-RU"/>
        </w:rPr>
        <w:t xml:space="preserve"> </w:t>
      </w:r>
      <w:proofErr w:type="spellStart"/>
      <w:r w:rsidR="00E947EC">
        <w:rPr>
          <w:rFonts w:ascii="Times New Roman" w:hAnsi="Times New Roman"/>
          <w:bCs/>
          <w:sz w:val="28"/>
          <w:szCs w:val="28"/>
          <w:lang w:eastAsia="ru-RU"/>
        </w:rPr>
        <w:t>Урупский</w:t>
      </w:r>
      <w:proofErr w:type="spellEnd"/>
      <w:r w:rsidR="00E947EC">
        <w:rPr>
          <w:rFonts w:ascii="Times New Roman" w:hAnsi="Times New Roman"/>
          <w:bCs/>
          <w:sz w:val="28"/>
          <w:szCs w:val="28"/>
          <w:lang w:eastAsia="ru-RU"/>
        </w:rPr>
        <w:t>» в 2019 году продолжает</w:t>
      </w:r>
      <w:r w:rsidRPr="00C10F1B">
        <w:rPr>
          <w:rFonts w:ascii="Times New Roman" w:hAnsi="Times New Roman"/>
          <w:bCs/>
          <w:sz w:val="28"/>
          <w:szCs w:val="28"/>
          <w:lang w:eastAsia="ru-RU"/>
        </w:rPr>
        <w:t xml:space="preserve"> реализовываться проект </w:t>
      </w:r>
      <w:proofErr w:type="gramStart"/>
      <w:r w:rsidRPr="00C10F1B">
        <w:rPr>
          <w:rFonts w:ascii="Times New Roman" w:hAnsi="Times New Roman"/>
          <w:bCs/>
          <w:sz w:val="28"/>
          <w:szCs w:val="28"/>
          <w:lang w:eastAsia="ru-RU"/>
        </w:rPr>
        <w:t>по</w:t>
      </w:r>
      <w:proofErr w:type="gramEnd"/>
      <w:r w:rsidRPr="00C10F1B">
        <w:rPr>
          <w:rFonts w:ascii="Times New Roman" w:hAnsi="Times New Roman"/>
          <w:bCs/>
          <w:sz w:val="28"/>
          <w:szCs w:val="28"/>
          <w:lang w:eastAsia="ru-RU"/>
        </w:rPr>
        <w:t xml:space="preserve">  «</w:t>
      </w:r>
      <w:proofErr w:type="gramStart"/>
      <w:r w:rsidRPr="00C10F1B">
        <w:rPr>
          <w:rFonts w:ascii="Times New Roman" w:hAnsi="Times New Roman"/>
          <w:bCs/>
          <w:sz w:val="28"/>
          <w:szCs w:val="28"/>
          <w:lang w:eastAsia="ru-RU"/>
        </w:rPr>
        <w:t>Реконструкция</w:t>
      </w:r>
      <w:proofErr w:type="gramEnd"/>
      <w:r w:rsidRPr="00C10F1B">
        <w:rPr>
          <w:rFonts w:ascii="Times New Roman" w:hAnsi="Times New Roman"/>
          <w:bCs/>
          <w:sz w:val="28"/>
          <w:szCs w:val="28"/>
          <w:lang w:eastAsia="ru-RU"/>
        </w:rPr>
        <w:t xml:space="preserve"> и модернизация МТФ № 1, проект предусматривает  инвестиций на 180 млн. рублей, срок реализации проекта 3 года;</w:t>
      </w:r>
    </w:p>
    <w:p w:rsidR="000C765C" w:rsidRPr="00C10F1B" w:rsidRDefault="000C765C" w:rsidP="000C765C">
      <w:pPr>
        <w:ind w:firstLine="708"/>
        <w:jc w:val="both"/>
        <w:rPr>
          <w:rFonts w:ascii="Times New Roman" w:hAnsi="Times New Roman"/>
          <w:sz w:val="28"/>
          <w:szCs w:val="28"/>
          <w:lang w:eastAsia="ru-RU"/>
        </w:rPr>
      </w:pPr>
      <w:r w:rsidRPr="00C10F1B">
        <w:rPr>
          <w:rFonts w:ascii="Times New Roman" w:hAnsi="Times New Roman"/>
          <w:sz w:val="28"/>
          <w:szCs w:val="28"/>
          <w:lang w:eastAsia="ru-RU"/>
        </w:rPr>
        <w:t xml:space="preserve">- ИП КФХ </w:t>
      </w:r>
      <w:proofErr w:type="spellStart"/>
      <w:r w:rsidRPr="00C10F1B">
        <w:rPr>
          <w:rFonts w:ascii="Times New Roman" w:hAnsi="Times New Roman"/>
          <w:sz w:val="28"/>
          <w:szCs w:val="28"/>
          <w:lang w:eastAsia="ru-RU"/>
        </w:rPr>
        <w:t>Дошоян</w:t>
      </w:r>
      <w:proofErr w:type="spellEnd"/>
      <w:r w:rsidRPr="00C10F1B">
        <w:rPr>
          <w:rFonts w:ascii="Times New Roman" w:hAnsi="Times New Roman"/>
          <w:sz w:val="28"/>
          <w:szCs w:val="28"/>
          <w:lang w:eastAsia="ru-RU"/>
        </w:rPr>
        <w:t xml:space="preserve"> Э.Н. планирует на территории муниципального образования Отрадненский район реализацию инвестиционного проекта «Строительство сети тепличных комплексов» площадью 3 га для круглогодичного производства свежей экологически безопасной овощной продукции с ежегодным объемом более 3,5 тысяч тонн. Стоимость строительства сети тепличного комплекса по выращиванию овощных культур 150 млн. рублей;</w:t>
      </w:r>
    </w:p>
    <w:p w:rsidR="000C765C" w:rsidRPr="00C10F1B" w:rsidRDefault="000C765C" w:rsidP="000C765C">
      <w:pPr>
        <w:ind w:firstLine="708"/>
        <w:jc w:val="both"/>
        <w:rPr>
          <w:rFonts w:ascii="Times New Roman" w:hAnsi="Times New Roman"/>
          <w:sz w:val="28"/>
          <w:szCs w:val="28"/>
          <w:lang w:eastAsia="ru-RU"/>
        </w:rPr>
      </w:pPr>
      <w:r w:rsidRPr="00C10F1B">
        <w:rPr>
          <w:rFonts w:ascii="Times New Roman" w:hAnsi="Times New Roman"/>
          <w:sz w:val="28"/>
          <w:szCs w:val="28"/>
          <w:lang w:eastAsia="ru-RU"/>
        </w:rPr>
        <w:t xml:space="preserve">- развития молочного скотоводства и увеличения объемов молока вновь </w:t>
      </w:r>
      <w:proofErr w:type="gramStart"/>
      <w:r w:rsidRPr="00C10F1B">
        <w:rPr>
          <w:rFonts w:ascii="Times New Roman" w:hAnsi="Times New Roman"/>
          <w:sz w:val="28"/>
          <w:szCs w:val="28"/>
          <w:lang w:eastAsia="ru-RU"/>
        </w:rPr>
        <w:t>образованным</w:t>
      </w:r>
      <w:proofErr w:type="gramEnd"/>
      <w:r w:rsidRPr="00C10F1B">
        <w:rPr>
          <w:rFonts w:ascii="Times New Roman" w:hAnsi="Times New Roman"/>
          <w:sz w:val="28"/>
          <w:szCs w:val="28"/>
          <w:lang w:eastAsia="ru-RU"/>
        </w:rPr>
        <w:t xml:space="preserve"> КФХ </w:t>
      </w:r>
      <w:proofErr w:type="spellStart"/>
      <w:r w:rsidRPr="00C10F1B">
        <w:rPr>
          <w:rFonts w:ascii="Times New Roman" w:hAnsi="Times New Roman"/>
          <w:sz w:val="28"/>
          <w:szCs w:val="28"/>
          <w:lang w:eastAsia="ru-RU"/>
        </w:rPr>
        <w:t>Цымбалова</w:t>
      </w:r>
      <w:proofErr w:type="spellEnd"/>
      <w:r w:rsidRPr="00C10F1B">
        <w:rPr>
          <w:rFonts w:ascii="Times New Roman" w:hAnsi="Times New Roman"/>
          <w:sz w:val="28"/>
          <w:szCs w:val="28"/>
          <w:lang w:eastAsia="ru-RU"/>
        </w:rPr>
        <w:t xml:space="preserve"> Д.В. на приобретенной ферме в </w:t>
      </w:r>
      <w:proofErr w:type="spellStart"/>
      <w:r w:rsidRPr="00C10F1B">
        <w:rPr>
          <w:rFonts w:ascii="Times New Roman" w:hAnsi="Times New Roman"/>
          <w:sz w:val="28"/>
          <w:szCs w:val="28"/>
          <w:lang w:eastAsia="ru-RU"/>
        </w:rPr>
        <w:t>Подгорненском</w:t>
      </w:r>
      <w:proofErr w:type="spellEnd"/>
      <w:r w:rsidRPr="00C10F1B">
        <w:rPr>
          <w:rFonts w:ascii="Times New Roman" w:hAnsi="Times New Roman"/>
          <w:sz w:val="28"/>
          <w:szCs w:val="28"/>
          <w:lang w:eastAsia="ru-RU"/>
        </w:rPr>
        <w:t xml:space="preserve"> сельском поселении;</w:t>
      </w:r>
    </w:p>
    <w:p w:rsidR="000C765C" w:rsidRPr="00C10F1B" w:rsidRDefault="000C765C" w:rsidP="000C765C">
      <w:pPr>
        <w:ind w:firstLine="708"/>
        <w:jc w:val="both"/>
        <w:rPr>
          <w:rFonts w:ascii="Times New Roman" w:hAnsi="Times New Roman"/>
          <w:sz w:val="28"/>
          <w:szCs w:val="28"/>
          <w:lang w:eastAsia="ru-RU"/>
        </w:rPr>
      </w:pPr>
      <w:r w:rsidRPr="00C10F1B">
        <w:rPr>
          <w:rFonts w:ascii="Times New Roman" w:hAnsi="Times New Roman"/>
          <w:sz w:val="28"/>
          <w:szCs w:val="28"/>
          <w:lang w:eastAsia="ru-RU"/>
        </w:rPr>
        <w:t>- строительства цеха по переработке молока мощностью до 10 тонн в сутки ИП Фисенко А.М. на территории Удобненского сельского поселения;</w:t>
      </w:r>
    </w:p>
    <w:p w:rsidR="000C765C" w:rsidRPr="00C10F1B" w:rsidRDefault="000C765C" w:rsidP="000C765C">
      <w:pPr>
        <w:jc w:val="both"/>
        <w:rPr>
          <w:rFonts w:ascii="Times New Roman" w:hAnsi="Times New Roman"/>
          <w:sz w:val="28"/>
          <w:szCs w:val="28"/>
        </w:rPr>
      </w:pPr>
      <w:r w:rsidRPr="00C10F1B">
        <w:rPr>
          <w:rFonts w:ascii="Times New Roman" w:hAnsi="Times New Roman"/>
          <w:sz w:val="28"/>
          <w:szCs w:val="28"/>
        </w:rPr>
        <w:tab/>
        <w:t>-совершенствования мер социальной поддержки в виде предоставления служебного жилья, компенсации расходов на оплату жилищно-коммунальных услуг и предоставления мест в детском саду;</w:t>
      </w:r>
    </w:p>
    <w:p w:rsidR="000C765C" w:rsidRPr="00C10F1B" w:rsidRDefault="000C765C" w:rsidP="000C765C">
      <w:pPr>
        <w:jc w:val="both"/>
        <w:rPr>
          <w:rFonts w:ascii="Times New Roman" w:hAnsi="Times New Roman"/>
          <w:sz w:val="28"/>
          <w:szCs w:val="28"/>
        </w:rPr>
      </w:pPr>
      <w:r w:rsidRPr="00C10F1B">
        <w:rPr>
          <w:rFonts w:ascii="Times New Roman" w:hAnsi="Times New Roman"/>
          <w:sz w:val="28"/>
          <w:szCs w:val="28"/>
        </w:rPr>
        <w:lastRenderedPageBreak/>
        <w:tab/>
        <w:t>-улучшения демографических показателей: снижение показателя смертности, повышение естественного прироста населения, снижение младенческой и детской смертности;</w:t>
      </w:r>
    </w:p>
    <w:p w:rsidR="000C765C" w:rsidRPr="00C10F1B" w:rsidRDefault="000C765C" w:rsidP="000C765C">
      <w:pPr>
        <w:jc w:val="both"/>
        <w:rPr>
          <w:rFonts w:ascii="Times New Roman" w:hAnsi="Times New Roman"/>
          <w:sz w:val="28"/>
          <w:szCs w:val="28"/>
        </w:rPr>
      </w:pPr>
      <w:r w:rsidRPr="00C10F1B">
        <w:rPr>
          <w:rFonts w:ascii="Times New Roman" w:hAnsi="Times New Roman"/>
          <w:sz w:val="28"/>
          <w:szCs w:val="28"/>
        </w:rPr>
        <w:tab/>
        <w:t>-укрепления материально-технической базы уч</w:t>
      </w:r>
      <w:r>
        <w:rPr>
          <w:rFonts w:ascii="Times New Roman" w:hAnsi="Times New Roman"/>
          <w:sz w:val="28"/>
          <w:szCs w:val="28"/>
        </w:rPr>
        <w:t>реждений здравоохранения района.</w:t>
      </w:r>
    </w:p>
    <w:p w:rsidR="000C765C" w:rsidRPr="00C10F1B" w:rsidRDefault="000C765C" w:rsidP="000C765C">
      <w:pPr>
        <w:ind w:firstLine="708"/>
        <w:jc w:val="both"/>
        <w:rPr>
          <w:rFonts w:ascii="Times New Roman" w:hAnsi="Times New Roman"/>
          <w:sz w:val="28"/>
          <w:szCs w:val="28"/>
          <w:lang w:eastAsia="ru-RU"/>
        </w:rPr>
      </w:pPr>
      <w:r w:rsidRPr="00C10F1B">
        <w:rPr>
          <w:rFonts w:ascii="Times New Roman" w:hAnsi="Times New Roman"/>
          <w:sz w:val="28"/>
          <w:szCs w:val="28"/>
          <w:lang w:eastAsia="ru-RU"/>
        </w:rPr>
        <w:t>Мы продолжаем реализовывать меры, направленные на стимулирование экономического развития, создание благоприятных условий для стабильной деятельности бизнеса и предприятий района, увеличения налоговой базы и собираемости налогов.</w:t>
      </w:r>
    </w:p>
    <w:p w:rsidR="00216AAE" w:rsidRDefault="00216AAE" w:rsidP="00CA07B1">
      <w:pPr>
        <w:spacing w:after="0" w:line="240" w:lineRule="auto"/>
        <w:ind w:firstLine="709"/>
        <w:jc w:val="both"/>
        <w:rPr>
          <w:rFonts w:ascii="Times New Roman" w:hAnsi="Times New Roman" w:cs="Times New Roman"/>
          <w:b/>
          <w:sz w:val="26"/>
          <w:szCs w:val="26"/>
        </w:rPr>
      </w:pPr>
    </w:p>
    <w:p w:rsidR="002E15D2" w:rsidRDefault="002E15D2" w:rsidP="00CA07B1">
      <w:pPr>
        <w:spacing w:after="0" w:line="240" w:lineRule="auto"/>
        <w:ind w:firstLine="709"/>
        <w:jc w:val="both"/>
        <w:rPr>
          <w:rFonts w:ascii="Times New Roman" w:hAnsi="Times New Roman" w:cs="Times New Roman"/>
          <w:b/>
          <w:sz w:val="26"/>
          <w:szCs w:val="26"/>
        </w:rPr>
      </w:pPr>
    </w:p>
    <w:p w:rsidR="002E15D2" w:rsidRDefault="002E15D2" w:rsidP="00CA07B1">
      <w:pPr>
        <w:spacing w:after="0" w:line="240" w:lineRule="auto"/>
        <w:ind w:firstLine="709"/>
        <w:jc w:val="both"/>
        <w:rPr>
          <w:rFonts w:ascii="Times New Roman" w:hAnsi="Times New Roman" w:cs="Times New Roman"/>
          <w:b/>
          <w:sz w:val="26"/>
          <w:szCs w:val="26"/>
        </w:rPr>
      </w:pPr>
    </w:p>
    <w:sectPr w:rsidR="002E15D2" w:rsidSect="00AF46DF">
      <w:headerReference w:type="default" r:id="rId59"/>
      <w:pgSz w:w="11907" w:h="16839" w:code="9"/>
      <w:pgMar w:top="1134" w:right="567" w:bottom="993"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04BF" w:rsidRDefault="002004BF">
      <w:pPr>
        <w:spacing w:after="0" w:line="240" w:lineRule="auto"/>
      </w:pPr>
      <w:r>
        <w:separator/>
      </w:r>
    </w:p>
  </w:endnote>
  <w:endnote w:type="continuationSeparator" w:id="0">
    <w:p w:rsidR="002004BF" w:rsidRDefault="00200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20002A87" w:usb1="00000000" w:usb2="00000000" w:usb3="00000000" w:csb0="000001F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CC"/>
    <w:family w:val="roman"/>
    <w:pitch w:val="variable"/>
    <w:sig w:usb0="E0000387" w:usb1="40000013" w:usb2="00000000" w:usb3="00000000" w:csb0="0000019F" w:csb1="00000000"/>
  </w:font>
  <w:font w:name="Calibri">
    <w:panose1 w:val="020F0502020204030204"/>
    <w:charset w:val="CC"/>
    <w:family w:val="swiss"/>
    <w:pitch w:val="variable"/>
    <w:sig w:usb0="E10002FF" w:usb1="4000ACFF" w:usb2="00000009" w:usb3="00000000" w:csb0="0000019F" w:csb1="00000000"/>
  </w:font>
  <w:font w:name="SimSun">
    <w:altName w:val="Arial Unicode MS"/>
    <w:panose1 w:val="02010600030101010101"/>
    <w:charset w:val="86"/>
    <w:family w:val="auto"/>
    <w:notTrueType/>
    <w:pitch w:val="variable"/>
    <w:sig w:usb0="00000000" w:usb1="080E0000" w:usb2="00000010" w:usb3="00000000" w:csb0="00040000" w:csb1="00000000"/>
  </w:font>
  <w:font w:name="Segoe UI">
    <w:panose1 w:val="020B0502040204020203"/>
    <w:charset w:val="CC"/>
    <w:family w:val="swiss"/>
    <w:pitch w:val="variable"/>
    <w:sig w:usb0="E00022FF" w:usb1="C000205B" w:usb2="00000009" w:usb3="00000000" w:csb0="000001DF" w:csb1="00000000"/>
  </w:font>
  <w:font w:name="Verdana">
    <w:panose1 w:val="020B0604030504040204"/>
    <w:charset w:val="CC"/>
    <w:family w:val="swiss"/>
    <w:pitch w:val="variable"/>
    <w:sig w:usb0="20000287" w:usb1="00000000" w:usb2="00000000" w:usb3="00000000" w:csb0="0000019F" w:csb1="00000000"/>
  </w:font>
  <w:font w:name="Minion Pro">
    <w:altName w:val="Cambria"/>
    <w:panose1 w:val="00000000000000000000"/>
    <w:charset w:val="CC"/>
    <w:family w:val="roman"/>
    <w:notTrueType/>
    <w:pitch w:val="default"/>
    <w:sig w:usb0="00000201" w:usb1="00000000" w:usb2="00000000" w:usb3="00000000" w:csb0="00000004"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04BF" w:rsidRDefault="002004BF">
      <w:pPr>
        <w:spacing w:after="0" w:line="240" w:lineRule="auto"/>
      </w:pPr>
      <w:r>
        <w:separator/>
      </w:r>
    </w:p>
  </w:footnote>
  <w:footnote w:type="continuationSeparator" w:id="0">
    <w:p w:rsidR="002004BF" w:rsidRDefault="002004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5C7" w:rsidRDefault="00F825C7">
    <w:pPr>
      <w:pStyle w:val="a5"/>
      <w:jc w:val="center"/>
    </w:pPr>
    <w:r>
      <w:fldChar w:fldCharType="begin"/>
    </w:r>
    <w:r>
      <w:instrText>PAGE   \* MERGEFORMAT</w:instrText>
    </w:r>
    <w:r>
      <w:fldChar w:fldCharType="separate"/>
    </w:r>
    <w:r w:rsidR="00767923">
      <w:rPr>
        <w:noProof/>
      </w:rPr>
      <w:t>2</w:t>
    </w:r>
    <w:r>
      <w:fldChar w:fldCharType="end"/>
    </w:r>
  </w:p>
  <w:p w:rsidR="00F825C7" w:rsidRPr="00B760E8" w:rsidRDefault="00F825C7" w:rsidP="00DB5B84">
    <w:pPr>
      <w:pStyle w:val="a5"/>
    </w:pPr>
  </w:p>
  <w:p w:rsidR="00F825C7" w:rsidRDefault="00F825C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2D8293E"/>
    <w:lvl w:ilvl="0">
      <w:numFmt w:val="bullet"/>
      <w:lvlText w:val="*"/>
      <w:lvlJc w:val="left"/>
    </w:lvl>
  </w:abstractNum>
  <w:abstractNum w:abstractNumId="1">
    <w:nsid w:val="00000001"/>
    <w:multiLevelType w:val="singleLevel"/>
    <w:tmpl w:val="00000001"/>
    <w:name w:val="WW8Num1"/>
    <w:lvl w:ilvl="0">
      <w:start w:val="1"/>
      <w:numFmt w:val="decimal"/>
      <w:lvlText w:val="%1."/>
      <w:lvlJc w:val="left"/>
      <w:pPr>
        <w:tabs>
          <w:tab w:val="num" w:pos="0"/>
        </w:tabs>
        <w:ind w:left="720" w:hanging="360"/>
      </w:pPr>
      <w:rPr>
        <w:rFonts w:ascii="Arial" w:hAnsi="Arial" w:cs="Arial" w:hint="default"/>
        <w:b/>
        <w:i w:val="0"/>
        <w:sz w:val="22"/>
        <w:szCs w:val="22"/>
      </w:rPr>
    </w:lvl>
  </w:abstractNum>
  <w:abstractNum w:abstractNumId="2">
    <w:nsid w:val="03F86D20"/>
    <w:multiLevelType w:val="multilevel"/>
    <w:tmpl w:val="5ECE9FBA"/>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nsid w:val="06603D40"/>
    <w:multiLevelType w:val="hybridMultilevel"/>
    <w:tmpl w:val="E53848FA"/>
    <w:lvl w:ilvl="0" w:tplc="9F38AED8">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6E11E03"/>
    <w:multiLevelType w:val="hybridMultilevel"/>
    <w:tmpl w:val="3782D54E"/>
    <w:lvl w:ilvl="0" w:tplc="E0AA5A4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8AA00FE"/>
    <w:multiLevelType w:val="hybridMultilevel"/>
    <w:tmpl w:val="224072BC"/>
    <w:lvl w:ilvl="0" w:tplc="B55AC8A4">
      <w:start w:val="1"/>
      <w:numFmt w:val="decimal"/>
      <w:lvlText w:val="%1."/>
      <w:lvlJc w:val="left"/>
      <w:pPr>
        <w:ind w:left="360" w:hanging="360"/>
      </w:pPr>
      <w:rPr>
        <w:rFonts w:hint="default"/>
        <w:b/>
        <w:i w:val="0"/>
        <w:sz w:val="24"/>
        <w:szCs w:val="24"/>
      </w:rPr>
    </w:lvl>
    <w:lvl w:ilvl="1" w:tplc="04190019" w:tentative="1">
      <w:start w:val="1"/>
      <w:numFmt w:val="lowerLetter"/>
      <w:lvlText w:val="%2."/>
      <w:lvlJc w:val="left"/>
      <w:pPr>
        <w:ind w:left="1299" w:hanging="360"/>
      </w:pPr>
    </w:lvl>
    <w:lvl w:ilvl="2" w:tplc="0419001B" w:tentative="1">
      <w:start w:val="1"/>
      <w:numFmt w:val="lowerRoman"/>
      <w:lvlText w:val="%3."/>
      <w:lvlJc w:val="right"/>
      <w:pPr>
        <w:ind w:left="2019" w:hanging="180"/>
      </w:pPr>
    </w:lvl>
    <w:lvl w:ilvl="3" w:tplc="0419000F" w:tentative="1">
      <w:start w:val="1"/>
      <w:numFmt w:val="decimal"/>
      <w:lvlText w:val="%4."/>
      <w:lvlJc w:val="left"/>
      <w:pPr>
        <w:ind w:left="2739" w:hanging="360"/>
      </w:pPr>
    </w:lvl>
    <w:lvl w:ilvl="4" w:tplc="04190019" w:tentative="1">
      <w:start w:val="1"/>
      <w:numFmt w:val="lowerLetter"/>
      <w:lvlText w:val="%5."/>
      <w:lvlJc w:val="left"/>
      <w:pPr>
        <w:ind w:left="3459" w:hanging="360"/>
      </w:pPr>
    </w:lvl>
    <w:lvl w:ilvl="5" w:tplc="0419001B" w:tentative="1">
      <w:start w:val="1"/>
      <w:numFmt w:val="lowerRoman"/>
      <w:lvlText w:val="%6."/>
      <w:lvlJc w:val="right"/>
      <w:pPr>
        <w:ind w:left="4179" w:hanging="180"/>
      </w:pPr>
    </w:lvl>
    <w:lvl w:ilvl="6" w:tplc="0419000F" w:tentative="1">
      <w:start w:val="1"/>
      <w:numFmt w:val="decimal"/>
      <w:lvlText w:val="%7."/>
      <w:lvlJc w:val="left"/>
      <w:pPr>
        <w:ind w:left="4899" w:hanging="360"/>
      </w:pPr>
    </w:lvl>
    <w:lvl w:ilvl="7" w:tplc="04190019" w:tentative="1">
      <w:start w:val="1"/>
      <w:numFmt w:val="lowerLetter"/>
      <w:lvlText w:val="%8."/>
      <w:lvlJc w:val="left"/>
      <w:pPr>
        <w:ind w:left="5619" w:hanging="360"/>
      </w:pPr>
    </w:lvl>
    <w:lvl w:ilvl="8" w:tplc="0419001B" w:tentative="1">
      <w:start w:val="1"/>
      <w:numFmt w:val="lowerRoman"/>
      <w:lvlText w:val="%9."/>
      <w:lvlJc w:val="right"/>
      <w:pPr>
        <w:ind w:left="6339" w:hanging="180"/>
      </w:pPr>
    </w:lvl>
  </w:abstractNum>
  <w:abstractNum w:abstractNumId="6">
    <w:nsid w:val="13001727"/>
    <w:multiLevelType w:val="hybridMultilevel"/>
    <w:tmpl w:val="E1A66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9C528F"/>
    <w:multiLevelType w:val="hybridMultilevel"/>
    <w:tmpl w:val="08D2E44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14B46FEC"/>
    <w:multiLevelType w:val="multilevel"/>
    <w:tmpl w:val="FA86A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395FFC"/>
    <w:multiLevelType w:val="multilevel"/>
    <w:tmpl w:val="484C18A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nsid w:val="1D021774"/>
    <w:multiLevelType w:val="multilevel"/>
    <w:tmpl w:val="EEBAF59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5D9266E"/>
    <w:multiLevelType w:val="hybridMultilevel"/>
    <w:tmpl w:val="E4AC3DC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263F6AE2"/>
    <w:multiLevelType w:val="multilevel"/>
    <w:tmpl w:val="4A4CAA2C"/>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266534F7"/>
    <w:multiLevelType w:val="hybridMultilevel"/>
    <w:tmpl w:val="48B0DE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A3164BC"/>
    <w:multiLevelType w:val="hybridMultilevel"/>
    <w:tmpl w:val="8B90B8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5">
    <w:nsid w:val="2A6A4E5B"/>
    <w:multiLevelType w:val="multilevel"/>
    <w:tmpl w:val="8B42EAB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A874252"/>
    <w:multiLevelType w:val="hybridMultilevel"/>
    <w:tmpl w:val="887A139A"/>
    <w:lvl w:ilvl="0" w:tplc="A8181E80">
      <w:start w:val="1"/>
      <w:numFmt w:val="decimal"/>
      <w:lvlText w:val="%1."/>
      <w:lvlJc w:val="left"/>
      <w:pPr>
        <w:ind w:left="720" w:hanging="360"/>
      </w:pPr>
      <w:rPr>
        <w:rFonts w:ascii="Palatino Linotype" w:hAnsi="Palatino Linotype" w:cstheme="minorBidi" w:hint="default"/>
        <w:i w:val="0"/>
        <w:color w:val="000000"/>
        <w:sz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2DE26A93"/>
    <w:multiLevelType w:val="hybridMultilevel"/>
    <w:tmpl w:val="7B9C79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6D66483"/>
    <w:multiLevelType w:val="hybridMultilevel"/>
    <w:tmpl w:val="66820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7E45D5E"/>
    <w:multiLevelType w:val="hybridMultilevel"/>
    <w:tmpl w:val="3F8A1314"/>
    <w:lvl w:ilvl="0" w:tplc="9F38AED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38764188"/>
    <w:multiLevelType w:val="hybridMultilevel"/>
    <w:tmpl w:val="7EC266F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389C7400"/>
    <w:multiLevelType w:val="hybridMultilevel"/>
    <w:tmpl w:val="0A746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9A127CC"/>
    <w:multiLevelType w:val="singleLevel"/>
    <w:tmpl w:val="0EAE908A"/>
    <w:lvl w:ilvl="0">
      <w:start w:val="8"/>
      <w:numFmt w:val="decimal"/>
      <w:lvlText w:val="31.%1"/>
      <w:legacy w:legacy="1" w:legacySpace="0" w:legacyIndent="620"/>
      <w:lvlJc w:val="left"/>
      <w:rPr>
        <w:rFonts w:ascii="Times New Roman" w:hAnsi="Times New Roman" w:cs="Times New Roman" w:hint="default"/>
      </w:rPr>
    </w:lvl>
  </w:abstractNum>
  <w:abstractNum w:abstractNumId="23">
    <w:nsid w:val="44163ECE"/>
    <w:multiLevelType w:val="hybridMultilevel"/>
    <w:tmpl w:val="168C5F66"/>
    <w:lvl w:ilvl="0" w:tplc="3DE29A1E">
      <w:start w:val="1"/>
      <w:numFmt w:val="decimal"/>
      <w:lvlText w:val="%1."/>
      <w:lvlJc w:val="left"/>
      <w:pPr>
        <w:ind w:left="720" w:hanging="360"/>
      </w:pPr>
      <w:rPr>
        <w:strike w:val="0"/>
        <w:dstrike w:val="0"/>
        <w:sz w:val="24"/>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45B046EE"/>
    <w:multiLevelType w:val="hybridMultilevel"/>
    <w:tmpl w:val="CD6A19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6C25136"/>
    <w:multiLevelType w:val="hybridMultilevel"/>
    <w:tmpl w:val="BD6670E0"/>
    <w:lvl w:ilvl="0" w:tplc="0419000F">
      <w:start w:val="1"/>
      <w:numFmt w:val="decimal"/>
      <w:lvlText w:val="%1."/>
      <w:lvlJc w:val="left"/>
      <w:pPr>
        <w:ind w:left="720" w:hanging="360"/>
      </w:pPr>
      <w:rPr>
        <w:strike w:val="0"/>
        <w:dstrike w:val="0"/>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4EF6746C"/>
    <w:multiLevelType w:val="hybridMultilevel"/>
    <w:tmpl w:val="C61CC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04D4D63"/>
    <w:multiLevelType w:val="hybridMultilevel"/>
    <w:tmpl w:val="209C7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4C979F3"/>
    <w:multiLevelType w:val="hybridMultilevel"/>
    <w:tmpl w:val="2598C1C4"/>
    <w:lvl w:ilvl="0" w:tplc="3DE29A1E">
      <w:start w:val="1"/>
      <w:numFmt w:val="decimal"/>
      <w:lvlText w:val="%1."/>
      <w:lvlJc w:val="left"/>
      <w:pPr>
        <w:ind w:left="720" w:hanging="360"/>
      </w:pPr>
      <w:rPr>
        <w:strike w:val="0"/>
        <w:dstrike w:val="0"/>
        <w:sz w:val="24"/>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56D31699"/>
    <w:multiLevelType w:val="hybridMultilevel"/>
    <w:tmpl w:val="45E853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577618A0"/>
    <w:multiLevelType w:val="hybridMultilevel"/>
    <w:tmpl w:val="BCD0276A"/>
    <w:lvl w:ilvl="0" w:tplc="32009160">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218567B"/>
    <w:multiLevelType w:val="multilevel"/>
    <w:tmpl w:val="F0E047C4"/>
    <w:lvl w:ilvl="0">
      <w:start w:val="6"/>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nsid w:val="78A36A62"/>
    <w:multiLevelType w:val="multilevel"/>
    <w:tmpl w:val="0E066828"/>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353"/>
        </w:tabs>
        <w:ind w:left="1353"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3">
    <w:nsid w:val="7C715D0F"/>
    <w:multiLevelType w:val="hybridMultilevel"/>
    <w:tmpl w:val="86B0AF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F4B356A"/>
    <w:multiLevelType w:val="multilevel"/>
    <w:tmpl w:val="879022DC"/>
    <w:lvl w:ilvl="0">
      <w:start w:val="1"/>
      <w:numFmt w:val="decimal"/>
      <w:lvlText w:val="%1."/>
      <w:lvlJc w:val="left"/>
      <w:pPr>
        <w:ind w:left="720"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abstractNumId w:val="15"/>
  </w:num>
  <w:num w:numId="2">
    <w:abstractNumId w:val="10"/>
  </w:num>
  <w:num w:numId="3">
    <w:abstractNumId w:val="3"/>
  </w:num>
  <w:num w:numId="4">
    <w:abstractNumId w:val="24"/>
  </w:num>
  <w:num w:numId="5">
    <w:abstractNumId w:val="13"/>
  </w:num>
  <w:num w:numId="6">
    <w:abstractNumId w:val="27"/>
  </w:num>
  <w:num w:numId="7">
    <w:abstractNumId w:val="21"/>
  </w:num>
  <w:num w:numId="8">
    <w:abstractNumId w:val="6"/>
  </w:num>
  <w:num w:numId="9">
    <w:abstractNumId w:val="11"/>
  </w:num>
  <w:num w:numId="10">
    <w:abstractNumId w:val="7"/>
  </w:num>
  <w:num w:numId="11">
    <w:abstractNumId w:val="29"/>
  </w:num>
  <w:num w:numId="12">
    <w:abstractNumId w:val="19"/>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34"/>
  </w:num>
  <w:num w:numId="16">
    <w:abstractNumId w:val="9"/>
  </w:num>
  <w:num w:numId="17">
    <w:abstractNumId w:val="2"/>
  </w:num>
  <w:num w:numId="18">
    <w:abstractNumId w:val="12"/>
  </w:num>
  <w:num w:numId="19">
    <w:abstractNumId w:val="32"/>
  </w:num>
  <w:num w:numId="20">
    <w:abstractNumId w:val="18"/>
  </w:num>
  <w:num w:numId="21">
    <w:abstractNumId w:val="26"/>
  </w:num>
  <w:num w:numId="22">
    <w:abstractNumId w:val="14"/>
  </w:num>
  <w:num w:numId="23">
    <w:abstractNumId w:val="1"/>
  </w:num>
  <w:num w:numId="24">
    <w:abstractNumId w:val="33"/>
  </w:num>
  <w:num w:numId="25">
    <w:abstractNumId w:val="5"/>
  </w:num>
  <w:num w:numId="26">
    <w:abstractNumId w:val="22"/>
  </w:num>
  <w:num w:numId="27">
    <w:abstractNumId w:val="30"/>
  </w:num>
  <w:num w:numId="28">
    <w:abstractNumId w:val="31"/>
  </w:num>
  <w:num w:numId="29">
    <w:abstractNumId w:val="4"/>
  </w:num>
  <w:num w:numId="30">
    <w:abstractNumId w:val="0"/>
    <w:lvlOverride w:ilvl="0">
      <w:lvl w:ilvl="0">
        <w:start w:val="65535"/>
        <w:numFmt w:val="bullet"/>
        <w:lvlText w:val="-"/>
        <w:legacy w:legacy="1" w:legacySpace="0" w:legacyIndent="188"/>
        <w:lvlJc w:val="left"/>
        <w:rPr>
          <w:rFonts w:ascii="Times New Roman" w:hAnsi="Times New Roman" w:cs="Times New Roman" w:hint="default"/>
        </w:rPr>
      </w:lvl>
    </w:lvlOverride>
  </w:num>
  <w:num w:numId="31">
    <w:abstractNumId w:val="17"/>
  </w:num>
  <w:num w:numId="32">
    <w:abstractNumId w:val="20"/>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27E"/>
    <w:rsid w:val="00002B2F"/>
    <w:rsid w:val="00017CB4"/>
    <w:rsid w:val="0002264A"/>
    <w:rsid w:val="00024BFC"/>
    <w:rsid w:val="0002691B"/>
    <w:rsid w:val="00050A75"/>
    <w:rsid w:val="00052015"/>
    <w:rsid w:val="000522AC"/>
    <w:rsid w:val="000554C8"/>
    <w:rsid w:val="0006283E"/>
    <w:rsid w:val="00070861"/>
    <w:rsid w:val="0007273E"/>
    <w:rsid w:val="000752E3"/>
    <w:rsid w:val="00075938"/>
    <w:rsid w:val="00094029"/>
    <w:rsid w:val="0009555D"/>
    <w:rsid w:val="00095798"/>
    <w:rsid w:val="00097E81"/>
    <w:rsid w:val="000A0975"/>
    <w:rsid w:val="000B040E"/>
    <w:rsid w:val="000C19C1"/>
    <w:rsid w:val="000C4934"/>
    <w:rsid w:val="000C5404"/>
    <w:rsid w:val="000C765C"/>
    <w:rsid w:val="000F0259"/>
    <w:rsid w:val="000F05F1"/>
    <w:rsid w:val="000F2F37"/>
    <w:rsid w:val="000F3AC3"/>
    <w:rsid w:val="000F4969"/>
    <w:rsid w:val="000F75F5"/>
    <w:rsid w:val="00110E53"/>
    <w:rsid w:val="00122464"/>
    <w:rsid w:val="0012680A"/>
    <w:rsid w:val="0013370C"/>
    <w:rsid w:val="00134555"/>
    <w:rsid w:val="00135B47"/>
    <w:rsid w:val="001363B3"/>
    <w:rsid w:val="00137E1E"/>
    <w:rsid w:val="0014035C"/>
    <w:rsid w:val="001412DB"/>
    <w:rsid w:val="00146699"/>
    <w:rsid w:val="00151F65"/>
    <w:rsid w:val="00164530"/>
    <w:rsid w:val="001673FA"/>
    <w:rsid w:val="0019049E"/>
    <w:rsid w:val="001911FD"/>
    <w:rsid w:val="0019540F"/>
    <w:rsid w:val="00197EF3"/>
    <w:rsid w:val="001A6656"/>
    <w:rsid w:val="001A711A"/>
    <w:rsid w:val="001B7EBF"/>
    <w:rsid w:val="001C1418"/>
    <w:rsid w:val="001C6AAB"/>
    <w:rsid w:val="001D12F2"/>
    <w:rsid w:val="001D3133"/>
    <w:rsid w:val="001E5199"/>
    <w:rsid w:val="002004BF"/>
    <w:rsid w:val="002018DA"/>
    <w:rsid w:val="00202ED2"/>
    <w:rsid w:val="00211E91"/>
    <w:rsid w:val="00216AAE"/>
    <w:rsid w:val="002206EC"/>
    <w:rsid w:val="00224CC7"/>
    <w:rsid w:val="00237A36"/>
    <w:rsid w:val="0024466C"/>
    <w:rsid w:val="002518B1"/>
    <w:rsid w:val="0025307A"/>
    <w:rsid w:val="00254D5E"/>
    <w:rsid w:val="00261170"/>
    <w:rsid w:val="002630DA"/>
    <w:rsid w:val="002661CD"/>
    <w:rsid w:val="00270D28"/>
    <w:rsid w:val="00275ABB"/>
    <w:rsid w:val="002770C2"/>
    <w:rsid w:val="00286516"/>
    <w:rsid w:val="00292F18"/>
    <w:rsid w:val="00295DD0"/>
    <w:rsid w:val="002A33FC"/>
    <w:rsid w:val="002B0C6F"/>
    <w:rsid w:val="002B6D56"/>
    <w:rsid w:val="002C6BA2"/>
    <w:rsid w:val="002D1571"/>
    <w:rsid w:val="002D3177"/>
    <w:rsid w:val="002D42BF"/>
    <w:rsid w:val="002D4305"/>
    <w:rsid w:val="002D62C0"/>
    <w:rsid w:val="002E15D2"/>
    <w:rsid w:val="002E5AD1"/>
    <w:rsid w:val="002E5F9C"/>
    <w:rsid w:val="002F6CA0"/>
    <w:rsid w:val="003006D3"/>
    <w:rsid w:val="00301110"/>
    <w:rsid w:val="00302D04"/>
    <w:rsid w:val="003055A2"/>
    <w:rsid w:val="0031148A"/>
    <w:rsid w:val="00312073"/>
    <w:rsid w:val="003128C6"/>
    <w:rsid w:val="00313D44"/>
    <w:rsid w:val="00315786"/>
    <w:rsid w:val="00324D01"/>
    <w:rsid w:val="0032689D"/>
    <w:rsid w:val="00330084"/>
    <w:rsid w:val="00331DB3"/>
    <w:rsid w:val="00332861"/>
    <w:rsid w:val="00332B23"/>
    <w:rsid w:val="003516F5"/>
    <w:rsid w:val="00354261"/>
    <w:rsid w:val="00354B64"/>
    <w:rsid w:val="00362835"/>
    <w:rsid w:val="00374BFB"/>
    <w:rsid w:val="00374E93"/>
    <w:rsid w:val="00384790"/>
    <w:rsid w:val="003847C7"/>
    <w:rsid w:val="00391856"/>
    <w:rsid w:val="003A77FF"/>
    <w:rsid w:val="003C5AF0"/>
    <w:rsid w:val="003D4C82"/>
    <w:rsid w:val="003E40A2"/>
    <w:rsid w:val="003F0791"/>
    <w:rsid w:val="004004F9"/>
    <w:rsid w:val="00402198"/>
    <w:rsid w:val="00406C6D"/>
    <w:rsid w:val="00407942"/>
    <w:rsid w:val="0042027E"/>
    <w:rsid w:val="004258D1"/>
    <w:rsid w:val="00425DFB"/>
    <w:rsid w:val="00426C25"/>
    <w:rsid w:val="0043049E"/>
    <w:rsid w:val="00433791"/>
    <w:rsid w:val="00455B73"/>
    <w:rsid w:val="004570C7"/>
    <w:rsid w:val="004805CB"/>
    <w:rsid w:val="00482124"/>
    <w:rsid w:val="00494038"/>
    <w:rsid w:val="0049755A"/>
    <w:rsid w:val="004A7949"/>
    <w:rsid w:val="004B1D05"/>
    <w:rsid w:val="004B3128"/>
    <w:rsid w:val="004C0D27"/>
    <w:rsid w:val="004C2652"/>
    <w:rsid w:val="004C57B9"/>
    <w:rsid w:val="004C59CA"/>
    <w:rsid w:val="004D0F07"/>
    <w:rsid w:val="004D15D6"/>
    <w:rsid w:val="004D22F6"/>
    <w:rsid w:val="004D3FFC"/>
    <w:rsid w:val="004E57FC"/>
    <w:rsid w:val="004F36D0"/>
    <w:rsid w:val="00504150"/>
    <w:rsid w:val="00510883"/>
    <w:rsid w:val="00517AE3"/>
    <w:rsid w:val="00521E40"/>
    <w:rsid w:val="00525523"/>
    <w:rsid w:val="005341FC"/>
    <w:rsid w:val="00537A24"/>
    <w:rsid w:val="005404D1"/>
    <w:rsid w:val="00543D80"/>
    <w:rsid w:val="00546512"/>
    <w:rsid w:val="00547C58"/>
    <w:rsid w:val="00550142"/>
    <w:rsid w:val="00564D1A"/>
    <w:rsid w:val="005657C0"/>
    <w:rsid w:val="0057504D"/>
    <w:rsid w:val="00582EF0"/>
    <w:rsid w:val="00591485"/>
    <w:rsid w:val="00597A3F"/>
    <w:rsid w:val="005A67A9"/>
    <w:rsid w:val="005B0205"/>
    <w:rsid w:val="005C0191"/>
    <w:rsid w:val="005C39B0"/>
    <w:rsid w:val="005C5CF3"/>
    <w:rsid w:val="005C6FE4"/>
    <w:rsid w:val="005C7BBC"/>
    <w:rsid w:val="005D07E0"/>
    <w:rsid w:val="005E6AC9"/>
    <w:rsid w:val="005F2E98"/>
    <w:rsid w:val="00600FF1"/>
    <w:rsid w:val="00615665"/>
    <w:rsid w:val="006228B5"/>
    <w:rsid w:val="00626745"/>
    <w:rsid w:val="00627098"/>
    <w:rsid w:val="0064200F"/>
    <w:rsid w:val="00642898"/>
    <w:rsid w:val="00650156"/>
    <w:rsid w:val="006548C0"/>
    <w:rsid w:val="00670252"/>
    <w:rsid w:val="00670A08"/>
    <w:rsid w:val="006755EF"/>
    <w:rsid w:val="006877C2"/>
    <w:rsid w:val="00690CC2"/>
    <w:rsid w:val="006A0A18"/>
    <w:rsid w:val="006A7634"/>
    <w:rsid w:val="006B089A"/>
    <w:rsid w:val="006C77AD"/>
    <w:rsid w:val="006E14AA"/>
    <w:rsid w:val="006F41BB"/>
    <w:rsid w:val="00703016"/>
    <w:rsid w:val="00707669"/>
    <w:rsid w:val="007163E6"/>
    <w:rsid w:val="00717616"/>
    <w:rsid w:val="00723094"/>
    <w:rsid w:val="007252C8"/>
    <w:rsid w:val="0073272B"/>
    <w:rsid w:val="007463DC"/>
    <w:rsid w:val="0075025A"/>
    <w:rsid w:val="007562AA"/>
    <w:rsid w:val="007603A9"/>
    <w:rsid w:val="00760DF3"/>
    <w:rsid w:val="00767923"/>
    <w:rsid w:val="00774A33"/>
    <w:rsid w:val="00774CAB"/>
    <w:rsid w:val="00791A9D"/>
    <w:rsid w:val="007972AA"/>
    <w:rsid w:val="007977F4"/>
    <w:rsid w:val="007B0286"/>
    <w:rsid w:val="007B292B"/>
    <w:rsid w:val="007C0569"/>
    <w:rsid w:val="007D5178"/>
    <w:rsid w:val="007D5B4A"/>
    <w:rsid w:val="007E06F4"/>
    <w:rsid w:val="00801B98"/>
    <w:rsid w:val="008025B6"/>
    <w:rsid w:val="00805767"/>
    <w:rsid w:val="008209F1"/>
    <w:rsid w:val="00830B67"/>
    <w:rsid w:val="00830E06"/>
    <w:rsid w:val="0083341E"/>
    <w:rsid w:val="0083675A"/>
    <w:rsid w:val="00844A57"/>
    <w:rsid w:val="008645C8"/>
    <w:rsid w:val="00875CE8"/>
    <w:rsid w:val="00877242"/>
    <w:rsid w:val="008A1FFA"/>
    <w:rsid w:val="008B1786"/>
    <w:rsid w:val="008B3D94"/>
    <w:rsid w:val="008C4E31"/>
    <w:rsid w:val="008D1F74"/>
    <w:rsid w:val="008D51AB"/>
    <w:rsid w:val="008D6161"/>
    <w:rsid w:val="008E0801"/>
    <w:rsid w:val="008E2BB3"/>
    <w:rsid w:val="008E7A5F"/>
    <w:rsid w:val="008F23BE"/>
    <w:rsid w:val="008F2F81"/>
    <w:rsid w:val="00903234"/>
    <w:rsid w:val="00903A10"/>
    <w:rsid w:val="00912463"/>
    <w:rsid w:val="0092105F"/>
    <w:rsid w:val="009273EF"/>
    <w:rsid w:val="00931CF9"/>
    <w:rsid w:val="009362A9"/>
    <w:rsid w:val="0094017A"/>
    <w:rsid w:val="009402F6"/>
    <w:rsid w:val="00940F91"/>
    <w:rsid w:val="009447AA"/>
    <w:rsid w:val="00954BDB"/>
    <w:rsid w:val="00956C17"/>
    <w:rsid w:val="00962092"/>
    <w:rsid w:val="009722B0"/>
    <w:rsid w:val="00975A56"/>
    <w:rsid w:val="00982A56"/>
    <w:rsid w:val="009A16D2"/>
    <w:rsid w:val="009A2B8A"/>
    <w:rsid w:val="009A3F50"/>
    <w:rsid w:val="009A52B5"/>
    <w:rsid w:val="009D0700"/>
    <w:rsid w:val="009D1E8D"/>
    <w:rsid w:val="009E549F"/>
    <w:rsid w:val="009F210A"/>
    <w:rsid w:val="009F7A7B"/>
    <w:rsid w:val="00A055D9"/>
    <w:rsid w:val="00A07F18"/>
    <w:rsid w:val="00A22E07"/>
    <w:rsid w:val="00A235B4"/>
    <w:rsid w:val="00A344E3"/>
    <w:rsid w:val="00A40FAE"/>
    <w:rsid w:val="00A45F01"/>
    <w:rsid w:val="00A54B86"/>
    <w:rsid w:val="00A62313"/>
    <w:rsid w:val="00A63689"/>
    <w:rsid w:val="00A72E9F"/>
    <w:rsid w:val="00A749A7"/>
    <w:rsid w:val="00A77A51"/>
    <w:rsid w:val="00A85096"/>
    <w:rsid w:val="00A903E9"/>
    <w:rsid w:val="00AB206D"/>
    <w:rsid w:val="00AB5341"/>
    <w:rsid w:val="00AB6ECB"/>
    <w:rsid w:val="00AC0ED4"/>
    <w:rsid w:val="00AE2759"/>
    <w:rsid w:val="00AE39B0"/>
    <w:rsid w:val="00AE6148"/>
    <w:rsid w:val="00AE7276"/>
    <w:rsid w:val="00AF32E6"/>
    <w:rsid w:val="00AF3F2E"/>
    <w:rsid w:val="00AF46DF"/>
    <w:rsid w:val="00AF741E"/>
    <w:rsid w:val="00AF747B"/>
    <w:rsid w:val="00B031A1"/>
    <w:rsid w:val="00B04453"/>
    <w:rsid w:val="00B06207"/>
    <w:rsid w:val="00B07581"/>
    <w:rsid w:val="00B11E62"/>
    <w:rsid w:val="00B12851"/>
    <w:rsid w:val="00B26B31"/>
    <w:rsid w:val="00B33BEF"/>
    <w:rsid w:val="00B62CA7"/>
    <w:rsid w:val="00B77353"/>
    <w:rsid w:val="00B82B08"/>
    <w:rsid w:val="00B87A83"/>
    <w:rsid w:val="00B91742"/>
    <w:rsid w:val="00B95872"/>
    <w:rsid w:val="00B961E7"/>
    <w:rsid w:val="00BA0FA5"/>
    <w:rsid w:val="00BA4571"/>
    <w:rsid w:val="00BA71BB"/>
    <w:rsid w:val="00BB46AB"/>
    <w:rsid w:val="00BC5CEA"/>
    <w:rsid w:val="00BC6EE2"/>
    <w:rsid w:val="00BD0CAB"/>
    <w:rsid w:val="00BD210C"/>
    <w:rsid w:val="00BD2575"/>
    <w:rsid w:val="00BE7325"/>
    <w:rsid w:val="00C05448"/>
    <w:rsid w:val="00C14C62"/>
    <w:rsid w:val="00C16D80"/>
    <w:rsid w:val="00C301A5"/>
    <w:rsid w:val="00C30BF0"/>
    <w:rsid w:val="00C34134"/>
    <w:rsid w:val="00C37141"/>
    <w:rsid w:val="00C435C5"/>
    <w:rsid w:val="00C53146"/>
    <w:rsid w:val="00C604B1"/>
    <w:rsid w:val="00C62957"/>
    <w:rsid w:val="00C665A5"/>
    <w:rsid w:val="00C723BE"/>
    <w:rsid w:val="00C82A87"/>
    <w:rsid w:val="00C86872"/>
    <w:rsid w:val="00C9085C"/>
    <w:rsid w:val="00C96D62"/>
    <w:rsid w:val="00C976E9"/>
    <w:rsid w:val="00C97A83"/>
    <w:rsid w:val="00CA07B1"/>
    <w:rsid w:val="00CC12E4"/>
    <w:rsid w:val="00CC1DAD"/>
    <w:rsid w:val="00CC2E9A"/>
    <w:rsid w:val="00CC579D"/>
    <w:rsid w:val="00CC5FB6"/>
    <w:rsid w:val="00CD3D5E"/>
    <w:rsid w:val="00CD4822"/>
    <w:rsid w:val="00CD59AB"/>
    <w:rsid w:val="00CD759F"/>
    <w:rsid w:val="00CD7A62"/>
    <w:rsid w:val="00CE22AB"/>
    <w:rsid w:val="00CE60EC"/>
    <w:rsid w:val="00CF2398"/>
    <w:rsid w:val="00D0291A"/>
    <w:rsid w:val="00D1613E"/>
    <w:rsid w:val="00D20809"/>
    <w:rsid w:val="00D23BA5"/>
    <w:rsid w:val="00D23D28"/>
    <w:rsid w:val="00D25460"/>
    <w:rsid w:val="00D26FBA"/>
    <w:rsid w:val="00D45257"/>
    <w:rsid w:val="00D46B99"/>
    <w:rsid w:val="00D501E2"/>
    <w:rsid w:val="00D568AC"/>
    <w:rsid w:val="00D57F1D"/>
    <w:rsid w:val="00D61370"/>
    <w:rsid w:val="00D61FBF"/>
    <w:rsid w:val="00D62D9F"/>
    <w:rsid w:val="00D7017A"/>
    <w:rsid w:val="00D75C56"/>
    <w:rsid w:val="00D81853"/>
    <w:rsid w:val="00D97012"/>
    <w:rsid w:val="00DA1C36"/>
    <w:rsid w:val="00DA7240"/>
    <w:rsid w:val="00DB3D37"/>
    <w:rsid w:val="00DB5B84"/>
    <w:rsid w:val="00DC39B9"/>
    <w:rsid w:val="00DD190F"/>
    <w:rsid w:val="00DE1298"/>
    <w:rsid w:val="00DE4A4D"/>
    <w:rsid w:val="00DE4DB1"/>
    <w:rsid w:val="00DF72E1"/>
    <w:rsid w:val="00E03ED2"/>
    <w:rsid w:val="00E06B0C"/>
    <w:rsid w:val="00E16B1E"/>
    <w:rsid w:val="00E23E67"/>
    <w:rsid w:val="00E310F9"/>
    <w:rsid w:val="00E324A6"/>
    <w:rsid w:val="00E34027"/>
    <w:rsid w:val="00E447A8"/>
    <w:rsid w:val="00E54460"/>
    <w:rsid w:val="00E54A6D"/>
    <w:rsid w:val="00E55578"/>
    <w:rsid w:val="00E6078D"/>
    <w:rsid w:val="00E60B1F"/>
    <w:rsid w:val="00E66846"/>
    <w:rsid w:val="00E704B8"/>
    <w:rsid w:val="00E947EC"/>
    <w:rsid w:val="00EA48F2"/>
    <w:rsid w:val="00EA5BA5"/>
    <w:rsid w:val="00EB1DE1"/>
    <w:rsid w:val="00EC79AB"/>
    <w:rsid w:val="00ED39CD"/>
    <w:rsid w:val="00ED44A2"/>
    <w:rsid w:val="00EE0E36"/>
    <w:rsid w:val="00EE38C7"/>
    <w:rsid w:val="00EF33C4"/>
    <w:rsid w:val="00F01B22"/>
    <w:rsid w:val="00F31F94"/>
    <w:rsid w:val="00F422BA"/>
    <w:rsid w:val="00F445CD"/>
    <w:rsid w:val="00F5101C"/>
    <w:rsid w:val="00F517DA"/>
    <w:rsid w:val="00F6525F"/>
    <w:rsid w:val="00F66AD2"/>
    <w:rsid w:val="00F67542"/>
    <w:rsid w:val="00F72B08"/>
    <w:rsid w:val="00F76DFD"/>
    <w:rsid w:val="00F81AEB"/>
    <w:rsid w:val="00F825C7"/>
    <w:rsid w:val="00F85753"/>
    <w:rsid w:val="00F90259"/>
    <w:rsid w:val="00FA1615"/>
    <w:rsid w:val="00FA6D75"/>
    <w:rsid w:val="00FA7984"/>
    <w:rsid w:val="00FB0975"/>
    <w:rsid w:val="00FB4556"/>
    <w:rsid w:val="00FB7F7E"/>
    <w:rsid w:val="00FC3F20"/>
    <w:rsid w:val="00FC57B9"/>
    <w:rsid w:val="00FD032E"/>
    <w:rsid w:val="00FD1ECF"/>
    <w:rsid w:val="00FD4994"/>
    <w:rsid w:val="00FE0FCF"/>
    <w:rsid w:val="00FE21D0"/>
    <w:rsid w:val="00FE2296"/>
    <w:rsid w:val="00FE273B"/>
    <w:rsid w:val="00FE451B"/>
    <w:rsid w:val="00FF29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21D0"/>
    <w:pPr>
      <w:suppressAutoHyphens/>
      <w:spacing w:line="254" w:lineRule="auto"/>
      <w:textAlignment w:val="baseline"/>
    </w:pPr>
    <w:rPr>
      <w:rFonts w:ascii="Calibri" w:eastAsia="SimSun" w:hAnsi="Calibri" w:cs="Calibri"/>
      <w:kern w:val="1"/>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E21D0"/>
    <w:pPr>
      <w:widowControl w:val="0"/>
      <w:autoSpaceDE w:val="0"/>
      <w:autoSpaceDN w:val="0"/>
      <w:spacing w:after="0" w:line="240" w:lineRule="auto"/>
    </w:pPr>
    <w:rPr>
      <w:rFonts w:ascii="Calibri" w:eastAsia="Times New Roman" w:hAnsi="Calibri" w:cs="Calibri"/>
      <w:szCs w:val="20"/>
      <w:lang w:eastAsia="ru-RU"/>
    </w:rPr>
  </w:style>
  <w:style w:type="character" w:customStyle="1" w:styleId="1">
    <w:name w:val="Основной шрифт абзаца1"/>
    <w:rsid w:val="00FE21D0"/>
  </w:style>
  <w:style w:type="paragraph" w:styleId="a3">
    <w:name w:val="Balloon Text"/>
    <w:basedOn w:val="a"/>
    <w:link w:val="a4"/>
    <w:uiPriority w:val="99"/>
    <w:semiHidden/>
    <w:unhideWhenUsed/>
    <w:rsid w:val="009F210A"/>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F210A"/>
    <w:rPr>
      <w:rFonts w:ascii="Segoe UI" w:eastAsia="SimSun" w:hAnsi="Segoe UI" w:cs="Segoe UI"/>
      <w:kern w:val="1"/>
      <w:sz w:val="18"/>
      <w:szCs w:val="18"/>
      <w:lang w:eastAsia="ar-SA"/>
    </w:rPr>
  </w:style>
  <w:style w:type="paragraph" w:styleId="a5">
    <w:name w:val="header"/>
    <w:basedOn w:val="a"/>
    <w:link w:val="a6"/>
    <w:uiPriority w:val="99"/>
    <w:rsid w:val="007163E6"/>
    <w:pPr>
      <w:tabs>
        <w:tab w:val="center" w:pos="4677"/>
        <w:tab w:val="right" w:pos="9355"/>
      </w:tabs>
      <w:suppressAutoHyphens w:val="0"/>
      <w:spacing w:after="0" w:line="240" w:lineRule="auto"/>
      <w:textAlignment w:val="auto"/>
    </w:pPr>
    <w:rPr>
      <w:rFonts w:ascii="Times New Roman" w:eastAsia="Times New Roman" w:hAnsi="Times New Roman" w:cs="Times New Roman"/>
      <w:kern w:val="0"/>
      <w:sz w:val="24"/>
      <w:szCs w:val="24"/>
      <w:lang w:eastAsia="ru-RU"/>
    </w:rPr>
  </w:style>
  <w:style w:type="character" w:customStyle="1" w:styleId="a6">
    <w:name w:val="Верхний колонтитул Знак"/>
    <w:basedOn w:val="a0"/>
    <w:link w:val="a5"/>
    <w:uiPriority w:val="99"/>
    <w:rsid w:val="007163E6"/>
    <w:rPr>
      <w:rFonts w:ascii="Times New Roman" w:eastAsia="Times New Roman" w:hAnsi="Times New Roman" w:cs="Times New Roman"/>
      <w:sz w:val="24"/>
      <w:szCs w:val="24"/>
      <w:lang w:eastAsia="ru-RU"/>
    </w:rPr>
  </w:style>
  <w:style w:type="paragraph" w:styleId="a7">
    <w:name w:val="List Paragraph"/>
    <w:basedOn w:val="a"/>
    <w:uiPriority w:val="34"/>
    <w:qFormat/>
    <w:rsid w:val="004D0F07"/>
    <w:pPr>
      <w:ind w:left="720"/>
      <w:contextualSpacing/>
    </w:pPr>
  </w:style>
  <w:style w:type="table" w:styleId="a8">
    <w:name w:val="Table Grid"/>
    <w:basedOn w:val="a1"/>
    <w:uiPriority w:val="59"/>
    <w:rsid w:val="00690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16AAE"/>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footer"/>
    <w:basedOn w:val="a"/>
    <w:link w:val="aa"/>
    <w:uiPriority w:val="99"/>
    <w:unhideWhenUsed/>
    <w:rsid w:val="00354B6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54B64"/>
    <w:rPr>
      <w:rFonts w:ascii="Calibri" w:eastAsia="SimSun" w:hAnsi="Calibri" w:cs="Calibri"/>
      <w:kern w:val="1"/>
      <w:lang w:eastAsia="ar-SA"/>
    </w:rPr>
  </w:style>
  <w:style w:type="character" w:styleId="ab">
    <w:name w:val="Hyperlink"/>
    <w:basedOn w:val="a0"/>
    <w:unhideWhenUsed/>
    <w:rsid w:val="00C96D62"/>
    <w:rPr>
      <w:color w:val="0000FF"/>
      <w:u w:val="single"/>
    </w:rPr>
  </w:style>
  <w:style w:type="paragraph" w:styleId="ac">
    <w:name w:val="Normal (Web)"/>
    <w:basedOn w:val="a"/>
    <w:uiPriority w:val="99"/>
    <w:unhideWhenUsed/>
    <w:rsid w:val="009A2B8A"/>
    <w:pPr>
      <w:suppressAutoHyphens w:val="0"/>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paragraph" w:styleId="3">
    <w:name w:val="Body Text 3"/>
    <w:basedOn w:val="a"/>
    <w:link w:val="30"/>
    <w:uiPriority w:val="99"/>
    <w:rsid w:val="009A2B8A"/>
    <w:pPr>
      <w:suppressAutoHyphens w:val="0"/>
      <w:spacing w:after="120" w:line="256" w:lineRule="auto"/>
      <w:textAlignment w:val="auto"/>
    </w:pPr>
    <w:rPr>
      <w:rFonts w:eastAsia="Times New Roman"/>
      <w:kern w:val="0"/>
      <w:sz w:val="16"/>
      <w:szCs w:val="16"/>
      <w:lang w:eastAsia="en-US"/>
    </w:rPr>
  </w:style>
  <w:style w:type="character" w:customStyle="1" w:styleId="30">
    <w:name w:val="Основной текст 3 Знак"/>
    <w:basedOn w:val="a0"/>
    <w:link w:val="3"/>
    <w:uiPriority w:val="99"/>
    <w:rsid w:val="009A2B8A"/>
    <w:rPr>
      <w:rFonts w:ascii="Calibri" w:eastAsia="Times New Roman" w:hAnsi="Calibri" w:cs="Calibri"/>
      <w:sz w:val="16"/>
      <w:szCs w:val="16"/>
    </w:rPr>
  </w:style>
  <w:style w:type="paragraph" w:styleId="ad">
    <w:name w:val="No Spacing"/>
    <w:link w:val="ae"/>
    <w:uiPriority w:val="99"/>
    <w:qFormat/>
    <w:rsid w:val="009A2B8A"/>
    <w:pPr>
      <w:spacing w:after="0" w:line="240" w:lineRule="auto"/>
    </w:pPr>
  </w:style>
  <w:style w:type="character" w:customStyle="1" w:styleId="ae">
    <w:name w:val="Без интервала Знак"/>
    <w:link w:val="ad"/>
    <w:uiPriority w:val="99"/>
    <w:locked/>
    <w:rsid w:val="009A2B8A"/>
  </w:style>
  <w:style w:type="paragraph" w:customStyle="1" w:styleId="msonormalcxspmiddle">
    <w:name w:val="msonormalcxspmiddle"/>
    <w:basedOn w:val="a"/>
    <w:rsid w:val="009A2B8A"/>
    <w:pPr>
      <w:suppressAutoHyphens w:val="0"/>
      <w:spacing w:before="100" w:beforeAutospacing="1" w:after="100" w:afterAutospacing="1" w:line="240" w:lineRule="auto"/>
      <w:textAlignment w:val="auto"/>
    </w:pPr>
    <w:rPr>
      <w:rFonts w:eastAsia="Times New Roman"/>
      <w:kern w:val="0"/>
      <w:sz w:val="24"/>
      <w:szCs w:val="24"/>
      <w:lang w:eastAsia="ru-RU"/>
    </w:rPr>
  </w:style>
  <w:style w:type="character" w:customStyle="1" w:styleId="af">
    <w:name w:val="Основной текст_"/>
    <w:basedOn w:val="a0"/>
    <w:link w:val="2"/>
    <w:uiPriority w:val="99"/>
    <w:locked/>
    <w:rsid w:val="009A2B8A"/>
    <w:rPr>
      <w:rFonts w:ascii="Times New Roman" w:eastAsia="Times New Roman" w:hAnsi="Times New Roman" w:cs="Times New Roman"/>
      <w:sz w:val="26"/>
      <w:szCs w:val="26"/>
      <w:shd w:val="clear" w:color="auto" w:fill="FFFFFF"/>
    </w:rPr>
  </w:style>
  <w:style w:type="paragraph" w:customStyle="1" w:styleId="2">
    <w:name w:val="Основной текст2"/>
    <w:basedOn w:val="a"/>
    <w:link w:val="af"/>
    <w:uiPriority w:val="99"/>
    <w:rsid w:val="009A2B8A"/>
    <w:pPr>
      <w:widowControl w:val="0"/>
      <w:shd w:val="clear" w:color="auto" w:fill="FFFFFF"/>
      <w:suppressAutoHyphens w:val="0"/>
      <w:spacing w:after="0" w:line="0" w:lineRule="atLeast"/>
      <w:jc w:val="center"/>
      <w:textAlignment w:val="auto"/>
    </w:pPr>
    <w:rPr>
      <w:rFonts w:ascii="Times New Roman" w:eastAsia="Times New Roman" w:hAnsi="Times New Roman" w:cs="Times New Roman"/>
      <w:kern w:val="0"/>
      <w:sz w:val="26"/>
      <w:szCs w:val="26"/>
      <w:lang w:eastAsia="en-US"/>
    </w:rPr>
  </w:style>
  <w:style w:type="paragraph" w:customStyle="1" w:styleId="af0">
    <w:name w:val="Знак Знак Знак Знак"/>
    <w:basedOn w:val="a"/>
    <w:rsid w:val="00597A3F"/>
    <w:pPr>
      <w:suppressAutoHyphens w:val="0"/>
      <w:spacing w:after="0" w:line="240" w:lineRule="auto"/>
      <w:textAlignment w:val="auto"/>
    </w:pPr>
    <w:rPr>
      <w:rFonts w:ascii="Verdana" w:eastAsia="Times New Roman" w:hAnsi="Verdana" w:cs="Verdana"/>
      <w:kern w:val="0"/>
      <w:sz w:val="20"/>
      <w:szCs w:val="20"/>
      <w:lang w:val="en-US" w:eastAsia="en-US"/>
    </w:rPr>
  </w:style>
  <w:style w:type="paragraph" w:customStyle="1" w:styleId="10">
    <w:name w:val="Знак Знак1 Знак"/>
    <w:basedOn w:val="a"/>
    <w:uiPriority w:val="99"/>
    <w:rsid w:val="00717616"/>
    <w:pPr>
      <w:widowControl w:val="0"/>
      <w:suppressAutoHyphens w:val="0"/>
      <w:adjustRightInd w:val="0"/>
      <w:spacing w:line="240" w:lineRule="exact"/>
      <w:jc w:val="right"/>
      <w:textAlignment w:val="auto"/>
    </w:pPr>
    <w:rPr>
      <w:rFonts w:ascii="Arial" w:eastAsia="Times New Roman" w:hAnsi="Arial" w:cs="Times New Roman"/>
      <w:kern w:val="0"/>
      <w:sz w:val="20"/>
      <w:szCs w:val="20"/>
      <w:lang w:val="en-GB" w:eastAsia="en-US"/>
    </w:rPr>
  </w:style>
  <w:style w:type="character" w:styleId="af1">
    <w:name w:val="Strong"/>
    <w:basedOn w:val="a0"/>
    <w:uiPriority w:val="22"/>
    <w:qFormat/>
    <w:rsid w:val="00384790"/>
    <w:rPr>
      <w:rFonts w:cs="Times New Roman"/>
      <w:b/>
      <w:bCs/>
    </w:rPr>
  </w:style>
  <w:style w:type="paragraph" w:customStyle="1" w:styleId="Pa0">
    <w:name w:val="Pa0"/>
    <w:basedOn w:val="a"/>
    <w:next w:val="a"/>
    <w:uiPriority w:val="99"/>
    <w:rsid w:val="009447AA"/>
    <w:pPr>
      <w:suppressAutoHyphens w:val="0"/>
      <w:autoSpaceDE w:val="0"/>
      <w:autoSpaceDN w:val="0"/>
      <w:adjustRightInd w:val="0"/>
      <w:spacing w:after="0" w:line="241" w:lineRule="atLeast"/>
      <w:textAlignment w:val="auto"/>
    </w:pPr>
    <w:rPr>
      <w:rFonts w:ascii="Minion Pro" w:eastAsia="Times New Roman" w:hAnsi="Minion Pro" w:cs="Times New Roman"/>
      <w:kern w:val="0"/>
      <w:sz w:val="24"/>
      <w:szCs w:val="24"/>
      <w:lang w:eastAsia="en-US"/>
    </w:rPr>
  </w:style>
  <w:style w:type="character" w:customStyle="1" w:styleId="A10">
    <w:name w:val="A1"/>
    <w:uiPriority w:val="99"/>
    <w:rsid w:val="009447AA"/>
    <w:rPr>
      <w:b/>
      <w:color w:val="000000"/>
      <w:sz w:val="30"/>
    </w:rPr>
  </w:style>
  <w:style w:type="character" w:customStyle="1" w:styleId="A20">
    <w:name w:val="A2"/>
    <w:uiPriority w:val="99"/>
    <w:rsid w:val="009447AA"/>
    <w:rPr>
      <w:b/>
      <w:color w:val="000000"/>
      <w:sz w:val="28"/>
    </w:rPr>
  </w:style>
  <w:style w:type="paragraph" w:styleId="af2">
    <w:name w:val="footnote text"/>
    <w:basedOn w:val="a"/>
    <w:link w:val="af3"/>
    <w:uiPriority w:val="99"/>
    <w:unhideWhenUsed/>
    <w:rsid w:val="00F825C7"/>
    <w:pPr>
      <w:suppressAutoHyphens w:val="0"/>
      <w:spacing w:after="0" w:line="240" w:lineRule="auto"/>
      <w:textAlignment w:val="auto"/>
    </w:pPr>
    <w:rPr>
      <w:rFonts w:asciiTheme="minorHAnsi" w:eastAsiaTheme="minorHAnsi" w:hAnsiTheme="minorHAnsi" w:cstheme="minorBidi"/>
      <w:kern w:val="0"/>
      <w:sz w:val="20"/>
      <w:szCs w:val="20"/>
      <w:lang w:eastAsia="en-US"/>
    </w:rPr>
  </w:style>
  <w:style w:type="character" w:customStyle="1" w:styleId="af3">
    <w:name w:val="Текст сноски Знак"/>
    <w:basedOn w:val="a0"/>
    <w:link w:val="af2"/>
    <w:uiPriority w:val="99"/>
    <w:rsid w:val="00F825C7"/>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21D0"/>
    <w:pPr>
      <w:suppressAutoHyphens/>
      <w:spacing w:line="254" w:lineRule="auto"/>
      <w:textAlignment w:val="baseline"/>
    </w:pPr>
    <w:rPr>
      <w:rFonts w:ascii="Calibri" w:eastAsia="SimSun" w:hAnsi="Calibri" w:cs="Calibri"/>
      <w:kern w:val="1"/>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E21D0"/>
    <w:pPr>
      <w:widowControl w:val="0"/>
      <w:autoSpaceDE w:val="0"/>
      <w:autoSpaceDN w:val="0"/>
      <w:spacing w:after="0" w:line="240" w:lineRule="auto"/>
    </w:pPr>
    <w:rPr>
      <w:rFonts w:ascii="Calibri" w:eastAsia="Times New Roman" w:hAnsi="Calibri" w:cs="Calibri"/>
      <w:szCs w:val="20"/>
      <w:lang w:eastAsia="ru-RU"/>
    </w:rPr>
  </w:style>
  <w:style w:type="character" w:customStyle="1" w:styleId="1">
    <w:name w:val="Основной шрифт абзаца1"/>
    <w:rsid w:val="00FE21D0"/>
  </w:style>
  <w:style w:type="paragraph" w:styleId="a3">
    <w:name w:val="Balloon Text"/>
    <w:basedOn w:val="a"/>
    <w:link w:val="a4"/>
    <w:uiPriority w:val="99"/>
    <w:semiHidden/>
    <w:unhideWhenUsed/>
    <w:rsid w:val="009F210A"/>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F210A"/>
    <w:rPr>
      <w:rFonts w:ascii="Segoe UI" w:eastAsia="SimSun" w:hAnsi="Segoe UI" w:cs="Segoe UI"/>
      <w:kern w:val="1"/>
      <w:sz w:val="18"/>
      <w:szCs w:val="18"/>
      <w:lang w:eastAsia="ar-SA"/>
    </w:rPr>
  </w:style>
  <w:style w:type="paragraph" w:styleId="a5">
    <w:name w:val="header"/>
    <w:basedOn w:val="a"/>
    <w:link w:val="a6"/>
    <w:uiPriority w:val="99"/>
    <w:rsid w:val="007163E6"/>
    <w:pPr>
      <w:tabs>
        <w:tab w:val="center" w:pos="4677"/>
        <w:tab w:val="right" w:pos="9355"/>
      </w:tabs>
      <w:suppressAutoHyphens w:val="0"/>
      <w:spacing w:after="0" w:line="240" w:lineRule="auto"/>
      <w:textAlignment w:val="auto"/>
    </w:pPr>
    <w:rPr>
      <w:rFonts w:ascii="Times New Roman" w:eastAsia="Times New Roman" w:hAnsi="Times New Roman" w:cs="Times New Roman"/>
      <w:kern w:val="0"/>
      <w:sz w:val="24"/>
      <w:szCs w:val="24"/>
      <w:lang w:eastAsia="ru-RU"/>
    </w:rPr>
  </w:style>
  <w:style w:type="character" w:customStyle="1" w:styleId="a6">
    <w:name w:val="Верхний колонтитул Знак"/>
    <w:basedOn w:val="a0"/>
    <w:link w:val="a5"/>
    <w:uiPriority w:val="99"/>
    <w:rsid w:val="007163E6"/>
    <w:rPr>
      <w:rFonts w:ascii="Times New Roman" w:eastAsia="Times New Roman" w:hAnsi="Times New Roman" w:cs="Times New Roman"/>
      <w:sz w:val="24"/>
      <w:szCs w:val="24"/>
      <w:lang w:eastAsia="ru-RU"/>
    </w:rPr>
  </w:style>
  <w:style w:type="paragraph" w:styleId="a7">
    <w:name w:val="List Paragraph"/>
    <w:basedOn w:val="a"/>
    <w:uiPriority w:val="34"/>
    <w:qFormat/>
    <w:rsid w:val="004D0F07"/>
    <w:pPr>
      <w:ind w:left="720"/>
      <w:contextualSpacing/>
    </w:pPr>
  </w:style>
  <w:style w:type="table" w:styleId="a8">
    <w:name w:val="Table Grid"/>
    <w:basedOn w:val="a1"/>
    <w:uiPriority w:val="59"/>
    <w:rsid w:val="00690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16AAE"/>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footer"/>
    <w:basedOn w:val="a"/>
    <w:link w:val="aa"/>
    <w:uiPriority w:val="99"/>
    <w:unhideWhenUsed/>
    <w:rsid w:val="00354B6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54B64"/>
    <w:rPr>
      <w:rFonts w:ascii="Calibri" w:eastAsia="SimSun" w:hAnsi="Calibri" w:cs="Calibri"/>
      <w:kern w:val="1"/>
      <w:lang w:eastAsia="ar-SA"/>
    </w:rPr>
  </w:style>
  <w:style w:type="character" w:styleId="ab">
    <w:name w:val="Hyperlink"/>
    <w:basedOn w:val="a0"/>
    <w:unhideWhenUsed/>
    <w:rsid w:val="00C96D62"/>
    <w:rPr>
      <w:color w:val="0000FF"/>
      <w:u w:val="single"/>
    </w:rPr>
  </w:style>
  <w:style w:type="paragraph" w:styleId="ac">
    <w:name w:val="Normal (Web)"/>
    <w:basedOn w:val="a"/>
    <w:uiPriority w:val="99"/>
    <w:unhideWhenUsed/>
    <w:rsid w:val="009A2B8A"/>
    <w:pPr>
      <w:suppressAutoHyphens w:val="0"/>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paragraph" w:styleId="3">
    <w:name w:val="Body Text 3"/>
    <w:basedOn w:val="a"/>
    <w:link w:val="30"/>
    <w:uiPriority w:val="99"/>
    <w:rsid w:val="009A2B8A"/>
    <w:pPr>
      <w:suppressAutoHyphens w:val="0"/>
      <w:spacing w:after="120" w:line="256" w:lineRule="auto"/>
      <w:textAlignment w:val="auto"/>
    </w:pPr>
    <w:rPr>
      <w:rFonts w:eastAsia="Times New Roman"/>
      <w:kern w:val="0"/>
      <w:sz w:val="16"/>
      <w:szCs w:val="16"/>
      <w:lang w:eastAsia="en-US"/>
    </w:rPr>
  </w:style>
  <w:style w:type="character" w:customStyle="1" w:styleId="30">
    <w:name w:val="Основной текст 3 Знак"/>
    <w:basedOn w:val="a0"/>
    <w:link w:val="3"/>
    <w:uiPriority w:val="99"/>
    <w:rsid w:val="009A2B8A"/>
    <w:rPr>
      <w:rFonts w:ascii="Calibri" w:eastAsia="Times New Roman" w:hAnsi="Calibri" w:cs="Calibri"/>
      <w:sz w:val="16"/>
      <w:szCs w:val="16"/>
    </w:rPr>
  </w:style>
  <w:style w:type="paragraph" w:styleId="ad">
    <w:name w:val="No Spacing"/>
    <w:link w:val="ae"/>
    <w:uiPriority w:val="99"/>
    <w:qFormat/>
    <w:rsid w:val="009A2B8A"/>
    <w:pPr>
      <w:spacing w:after="0" w:line="240" w:lineRule="auto"/>
    </w:pPr>
  </w:style>
  <w:style w:type="character" w:customStyle="1" w:styleId="ae">
    <w:name w:val="Без интервала Знак"/>
    <w:link w:val="ad"/>
    <w:uiPriority w:val="99"/>
    <w:locked/>
    <w:rsid w:val="009A2B8A"/>
  </w:style>
  <w:style w:type="paragraph" w:customStyle="1" w:styleId="msonormalcxspmiddle">
    <w:name w:val="msonormalcxspmiddle"/>
    <w:basedOn w:val="a"/>
    <w:rsid w:val="009A2B8A"/>
    <w:pPr>
      <w:suppressAutoHyphens w:val="0"/>
      <w:spacing w:before="100" w:beforeAutospacing="1" w:after="100" w:afterAutospacing="1" w:line="240" w:lineRule="auto"/>
      <w:textAlignment w:val="auto"/>
    </w:pPr>
    <w:rPr>
      <w:rFonts w:eastAsia="Times New Roman"/>
      <w:kern w:val="0"/>
      <w:sz w:val="24"/>
      <w:szCs w:val="24"/>
      <w:lang w:eastAsia="ru-RU"/>
    </w:rPr>
  </w:style>
  <w:style w:type="character" w:customStyle="1" w:styleId="af">
    <w:name w:val="Основной текст_"/>
    <w:basedOn w:val="a0"/>
    <w:link w:val="2"/>
    <w:uiPriority w:val="99"/>
    <w:locked/>
    <w:rsid w:val="009A2B8A"/>
    <w:rPr>
      <w:rFonts w:ascii="Times New Roman" w:eastAsia="Times New Roman" w:hAnsi="Times New Roman" w:cs="Times New Roman"/>
      <w:sz w:val="26"/>
      <w:szCs w:val="26"/>
      <w:shd w:val="clear" w:color="auto" w:fill="FFFFFF"/>
    </w:rPr>
  </w:style>
  <w:style w:type="paragraph" w:customStyle="1" w:styleId="2">
    <w:name w:val="Основной текст2"/>
    <w:basedOn w:val="a"/>
    <w:link w:val="af"/>
    <w:uiPriority w:val="99"/>
    <w:rsid w:val="009A2B8A"/>
    <w:pPr>
      <w:widowControl w:val="0"/>
      <w:shd w:val="clear" w:color="auto" w:fill="FFFFFF"/>
      <w:suppressAutoHyphens w:val="0"/>
      <w:spacing w:after="0" w:line="0" w:lineRule="atLeast"/>
      <w:jc w:val="center"/>
      <w:textAlignment w:val="auto"/>
    </w:pPr>
    <w:rPr>
      <w:rFonts w:ascii="Times New Roman" w:eastAsia="Times New Roman" w:hAnsi="Times New Roman" w:cs="Times New Roman"/>
      <w:kern w:val="0"/>
      <w:sz w:val="26"/>
      <w:szCs w:val="26"/>
      <w:lang w:eastAsia="en-US"/>
    </w:rPr>
  </w:style>
  <w:style w:type="paragraph" w:customStyle="1" w:styleId="af0">
    <w:name w:val="Знак Знак Знак Знак"/>
    <w:basedOn w:val="a"/>
    <w:rsid w:val="00597A3F"/>
    <w:pPr>
      <w:suppressAutoHyphens w:val="0"/>
      <w:spacing w:after="0" w:line="240" w:lineRule="auto"/>
      <w:textAlignment w:val="auto"/>
    </w:pPr>
    <w:rPr>
      <w:rFonts w:ascii="Verdana" w:eastAsia="Times New Roman" w:hAnsi="Verdana" w:cs="Verdana"/>
      <w:kern w:val="0"/>
      <w:sz w:val="20"/>
      <w:szCs w:val="20"/>
      <w:lang w:val="en-US" w:eastAsia="en-US"/>
    </w:rPr>
  </w:style>
  <w:style w:type="paragraph" w:customStyle="1" w:styleId="10">
    <w:name w:val="Знак Знак1 Знак"/>
    <w:basedOn w:val="a"/>
    <w:uiPriority w:val="99"/>
    <w:rsid w:val="00717616"/>
    <w:pPr>
      <w:widowControl w:val="0"/>
      <w:suppressAutoHyphens w:val="0"/>
      <w:adjustRightInd w:val="0"/>
      <w:spacing w:line="240" w:lineRule="exact"/>
      <w:jc w:val="right"/>
      <w:textAlignment w:val="auto"/>
    </w:pPr>
    <w:rPr>
      <w:rFonts w:ascii="Arial" w:eastAsia="Times New Roman" w:hAnsi="Arial" w:cs="Times New Roman"/>
      <w:kern w:val="0"/>
      <w:sz w:val="20"/>
      <w:szCs w:val="20"/>
      <w:lang w:val="en-GB" w:eastAsia="en-US"/>
    </w:rPr>
  </w:style>
  <w:style w:type="character" w:styleId="af1">
    <w:name w:val="Strong"/>
    <w:basedOn w:val="a0"/>
    <w:uiPriority w:val="22"/>
    <w:qFormat/>
    <w:rsid w:val="00384790"/>
    <w:rPr>
      <w:rFonts w:cs="Times New Roman"/>
      <w:b/>
      <w:bCs/>
    </w:rPr>
  </w:style>
  <w:style w:type="paragraph" w:customStyle="1" w:styleId="Pa0">
    <w:name w:val="Pa0"/>
    <w:basedOn w:val="a"/>
    <w:next w:val="a"/>
    <w:uiPriority w:val="99"/>
    <w:rsid w:val="009447AA"/>
    <w:pPr>
      <w:suppressAutoHyphens w:val="0"/>
      <w:autoSpaceDE w:val="0"/>
      <w:autoSpaceDN w:val="0"/>
      <w:adjustRightInd w:val="0"/>
      <w:spacing w:after="0" w:line="241" w:lineRule="atLeast"/>
      <w:textAlignment w:val="auto"/>
    </w:pPr>
    <w:rPr>
      <w:rFonts w:ascii="Minion Pro" w:eastAsia="Times New Roman" w:hAnsi="Minion Pro" w:cs="Times New Roman"/>
      <w:kern w:val="0"/>
      <w:sz w:val="24"/>
      <w:szCs w:val="24"/>
      <w:lang w:eastAsia="en-US"/>
    </w:rPr>
  </w:style>
  <w:style w:type="character" w:customStyle="1" w:styleId="A10">
    <w:name w:val="A1"/>
    <w:uiPriority w:val="99"/>
    <w:rsid w:val="009447AA"/>
    <w:rPr>
      <w:b/>
      <w:color w:val="000000"/>
      <w:sz w:val="30"/>
    </w:rPr>
  </w:style>
  <w:style w:type="character" w:customStyle="1" w:styleId="A20">
    <w:name w:val="A2"/>
    <w:uiPriority w:val="99"/>
    <w:rsid w:val="009447AA"/>
    <w:rPr>
      <w:b/>
      <w:color w:val="000000"/>
      <w:sz w:val="28"/>
    </w:rPr>
  </w:style>
  <w:style w:type="paragraph" w:styleId="af2">
    <w:name w:val="footnote text"/>
    <w:basedOn w:val="a"/>
    <w:link w:val="af3"/>
    <w:uiPriority w:val="99"/>
    <w:unhideWhenUsed/>
    <w:rsid w:val="00F825C7"/>
    <w:pPr>
      <w:suppressAutoHyphens w:val="0"/>
      <w:spacing w:after="0" w:line="240" w:lineRule="auto"/>
      <w:textAlignment w:val="auto"/>
    </w:pPr>
    <w:rPr>
      <w:rFonts w:asciiTheme="minorHAnsi" w:eastAsiaTheme="minorHAnsi" w:hAnsiTheme="minorHAnsi" w:cstheme="minorBidi"/>
      <w:kern w:val="0"/>
      <w:sz w:val="20"/>
      <w:szCs w:val="20"/>
      <w:lang w:eastAsia="en-US"/>
    </w:rPr>
  </w:style>
  <w:style w:type="character" w:customStyle="1" w:styleId="af3">
    <w:name w:val="Текст сноски Знак"/>
    <w:basedOn w:val="a0"/>
    <w:link w:val="af2"/>
    <w:uiPriority w:val="99"/>
    <w:rsid w:val="00F825C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250544">
      <w:bodyDiv w:val="1"/>
      <w:marLeft w:val="0"/>
      <w:marRight w:val="0"/>
      <w:marTop w:val="0"/>
      <w:marBottom w:val="0"/>
      <w:divBdr>
        <w:top w:val="none" w:sz="0" w:space="0" w:color="auto"/>
        <w:left w:val="none" w:sz="0" w:space="0" w:color="auto"/>
        <w:bottom w:val="none" w:sz="0" w:space="0" w:color="auto"/>
        <w:right w:val="none" w:sz="0" w:space="0" w:color="auto"/>
      </w:divBdr>
    </w:div>
    <w:div w:id="342174214">
      <w:bodyDiv w:val="1"/>
      <w:marLeft w:val="0"/>
      <w:marRight w:val="0"/>
      <w:marTop w:val="0"/>
      <w:marBottom w:val="0"/>
      <w:divBdr>
        <w:top w:val="none" w:sz="0" w:space="0" w:color="auto"/>
        <w:left w:val="none" w:sz="0" w:space="0" w:color="auto"/>
        <w:bottom w:val="none" w:sz="0" w:space="0" w:color="auto"/>
        <w:right w:val="none" w:sz="0" w:space="0" w:color="auto"/>
      </w:divBdr>
    </w:div>
    <w:div w:id="1628703287">
      <w:bodyDiv w:val="1"/>
      <w:marLeft w:val="0"/>
      <w:marRight w:val="0"/>
      <w:marTop w:val="0"/>
      <w:marBottom w:val="0"/>
      <w:divBdr>
        <w:top w:val="none" w:sz="0" w:space="0" w:color="auto"/>
        <w:left w:val="none" w:sz="0" w:space="0" w:color="auto"/>
        <w:bottom w:val="none" w:sz="0" w:space="0" w:color="auto"/>
        <w:right w:val="none" w:sz="0" w:space="0" w:color="auto"/>
      </w:divBdr>
    </w:div>
    <w:div w:id="2016420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5.xml"/><Relationship Id="rId21" Type="http://schemas.openxmlformats.org/officeDocument/2006/relationships/chart" Target="charts/chart8.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chart" Target="charts/chart36.xml"/><Relationship Id="rId55" Type="http://schemas.openxmlformats.org/officeDocument/2006/relationships/hyperlink" Target="http://www.otradnaya.ru/index.php?area=docs&amp;id=1442"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chart" Target="charts/chart27.xml"/><Relationship Id="rId54" Type="http://schemas.openxmlformats.org/officeDocument/2006/relationships/hyperlink" Target="http://www.otradnaya.ru/index.php?area=info&amp;id=3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11.xml"/><Relationship Id="rId32" Type="http://schemas.openxmlformats.org/officeDocument/2006/relationships/image" Target="media/image5.emf"/><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3" Type="http://schemas.openxmlformats.org/officeDocument/2006/relationships/hyperlink" Target="http://www.invest.otradnaya.ru/" TargetMode="External"/><Relationship Id="rId58" Type="http://schemas.openxmlformats.org/officeDocument/2006/relationships/hyperlink" Target="http://www.invest.otradnaya.ru/" TargetMode="Externa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2.xml"/><Relationship Id="rId49" Type="http://schemas.openxmlformats.org/officeDocument/2006/relationships/chart" Target="charts/chart35.xml"/><Relationship Id="rId57" Type="http://schemas.openxmlformats.org/officeDocument/2006/relationships/hyperlink" Target="http://www.otradnaya.ru" TargetMode="External"/><Relationship Id="rId61"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chart" Target="charts/chart6.xml"/><Relationship Id="rId31" Type="http://schemas.openxmlformats.org/officeDocument/2006/relationships/chart" Target="charts/chart18.xml"/><Relationship Id="rId44" Type="http://schemas.openxmlformats.org/officeDocument/2006/relationships/chart" Target="charts/chart30.xml"/><Relationship Id="rId52" Type="http://schemas.openxmlformats.org/officeDocument/2006/relationships/hyperlink" Target="http://www.invest.otradnaya.ru/"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4.xml"/><Relationship Id="rId56" Type="http://schemas.openxmlformats.org/officeDocument/2006/relationships/hyperlink" Target="http://www.invest-otradnaya.ru/" TargetMode="External"/><Relationship Id="rId8" Type="http://schemas.openxmlformats.org/officeDocument/2006/relationships/endnotes" Target="endnotes.xml"/><Relationship Id="rId51" Type="http://schemas.openxmlformats.org/officeDocument/2006/relationships/hyperlink" Target="http://www.otradnaya.ru/"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invest.otradnaya.ru/" TargetMode="External"/><Relationship Id="rId25" Type="http://schemas.openxmlformats.org/officeDocument/2006/relationships/chart" Target="charts/chart12.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59"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Excel36.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400"/>
          </a:pPr>
          <a:endParaRPr lang="ru-RU"/>
        </a:p>
      </c:txPr>
    </c:title>
    <c:autoTitleDeleted val="0"/>
    <c:plotArea>
      <c:layout>
        <c:manualLayout>
          <c:layoutTarget val="inner"/>
          <c:xMode val="edge"/>
          <c:yMode val="edge"/>
          <c:x val="0.1598385194074691"/>
          <c:y val="0.20321178602674667"/>
          <c:w val="0.40989374772943427"/>
          <c:h val="0.78440976127983997"/>
        </c:manualLayout>
      </c:layout>
      <c:pieChart>
        <c:varyColors val="1"/>
        <c:ser>
          <c:idx val="0"/>
          <c:order val="0"/>
          <c:tx>
            <c:strRef>
              <c:f>Лист1!$B$1</c:f>
              <c:strCache>
                <c:ptCount val="1"/>
                <c:pt idx="0">
                  <c:v>Объемы производства по отраслям экономики, (%)</c:v>
                </c:pt>
              </c:strCache>
            </c:strRef>
          </c:tx>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30A-4943-8B4E-D44DECADF4C2}"/>
                </c:ext>
              </c:extLst>
            </c:dLbl>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30A-4943-8B4E-D44DECADF4C2}"/>
                </c:ext>
              </c:extLst>
            </c:dLbl>
            <c:dLbl>
              <c:idx val="2"/>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130A-4943-8B4E-D44DECADF4C2}"/>
                </c:ext>
              </c:extLst>
            </c:dLbl>
            <c:dLbl>
              <c:idx val="3"/>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130A-4943-8B4E-D44DECADF4C2}"/>
                </c:ext>
              </c:extLst>
            </c:dLbl>
            <c:dLbl>
              <c:idx val="4"/>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130A-4943-8B4E-D44DECADF4C2}"/>
                </c:ext>
              </c:extLst>
            </c:dLbl>
            <c:dLbl>
              <c:idx val="5"/>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130A-4943-8B4E-D44DECADF4C2}"/>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Лист1!$A$2:$A$8</c:f>
              <c:strCache>
                <c:ptCount val="7"/>
                <c:pt idx="0">
                  <c:v>Промышленное производства</c:v>
                </c:pt>
                <c:pt idx="1">
                  <c:v>Сельское хозяйство</c:v>
                </c:pt>
                <c:pt idx="2">
                  <c:v>Транспортировка и хранение</c:v>
                </c:pt>
                <c:pt idx="3">
                  <c:v>Розничная торговля</c:v>
                </c:pt>
                <c:pt idx="4">
                  <c:v>Общественное питание</c:v>
                </c:pt>
                <c:pt idx="5">
                  <c:v>Строительство</c:v>
                </c:pt>
                <c:pt idx="6">
                  <c:v>Курортно-туристический комплекс</c:v>
                </c:pt>
              </c:strCache>
            </c:strRef>
          </c:cat>
          <c:val>
            <c:numRef>
              <c:f>Лист1!$B$2:$B$8</c:f>
              <c:numCache>
                <c:formatCode>0.0</c:formatCode>
                <c:ptCount val="7"/>
                <c:pt idx="0">
                  <c:v>4.7795890080752086</c:v>
                </c:pt>
                <c:pt idx="1">
                  <c:v>68.214414848740518</c:v>
                </c:pt>
                <c:pt idx="2">
                  <c:v>1.9728516331204049</c:v>
                </c:pt>
                <c:pt idx="3">
                  <c:v>23.498704350970232</c:v>
                </c:pt>
                <c:pt idx="4">
                  <c:v>0.9513980956972401</c:v>
                </c:pt>
                <c:pt idx="5">
                  <c:v>0.5009340725563457</c:v>
                </c:pt>
                <c:pt idx="6">
                  <c:v>8.2107990840062678E-2</c:v>
                </c:pt>
              </c:numCache>
            </c:numRef>
          </c:val>
          <c:extLst xmlns:c16r2="http://schemas.microsoft.com/office/drawing/2015/06/chart">
            <c:ext xmlns:c16="http://schemas.microsoft.com/office/drawing/2014/chart" uri="{C3380CC4-5D6E-409C-BE32-E72D297353CC}">
              <c16:uniqueId val="{00000006-130A-4943-8B4E-D44DECADF4C2}"/>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2017</c:v>
                </c:pt>
              </c:strCache>
            </c:strRef>
          </c:tx>
          <c:invertIfNegative val="0"/>
          <c:cat>
            <c:numRef>
              <c:f>Лист1!$A$2</c:f>
              <c:numCache>
                <c:formatCode>General</c:formatCode>
                <c:ptCount val="1"/>
              </c:numCache>
            </c:numRef>
          </c:cat>
          <c:val>
            <c:numRef>
              <c:f>Лист1!$B$2</c:f>
              <c:numCache>
                <c:formatCode>General</c:formatCode>
                <c:ptCount val="1"/>
                <c:pt idx="0">
                  <c:v>26952</c:v>
                </c:pt>
              </c:numCache>
            </c:numRef>
          </c:val>
        </c:ser>
        <c:ser>
          <c:idx val="1"/>
          <c:order val="1"/>
          <c:tx>
            <c:strRef>
              <c:f>Лист1!$C$1</c:f>
              <c:strCache>
                <c:ptCount val="1"/>
                <c:pt idx="0">
                  <c:v>2018</c:v>
                </c:pt>
              </c:strCache>
            </c:strRef>
          </c:tx>
          <c:invertIfNegative val="0"/>
          <c:cat>
            <c:numRef>
              <c:f>Лист1!$A$2</c:f>
              <c:numCache>
                <c:formatCode>General</c:formatCode>
                <c:ptCount val="1"/>
              </c:numCache>
            </c:numRef>
          </c:cat>
          <c:val>
            <c:numRef>
              <c:f>Лист1!$C$2</c:f>
              <c:numCache>
                <c:formatCode>General</c:formatCode>
                <c:ptCount val="1"/>
                <c:pt idx="0">
                  <c:v>29877</c:v>
                </c:pt>
              </c:numCache>
            </c:numRef>
          </c:val>
        </c:ser>
        <c:ser>
          <c:idx val="2"/>
          <c:order val="2"/>
          <c:tx>
            <c:strRef>
              <c:f>Лист1!$D$1</c:f>
              <c:strCache>
                <c:ptCount val="1"/>
                <c:pt idx="0">
                  <c:v>2019</c:v>
                </c:pt>
              </c:strCache>
            </c:strRef>
          </c:tx>
          <c:invertIfNegative val="0"/>
          <c:cat>
            <c:numRef>
              <c:f>Лист1!$A$2</c:f>
              <c:numCache>
                <c:formatCode>General</c:formatCode>
                <c:ptCount val="1"/>
              </c:numCache>
            </c:numRef>
          </c:cat>
          <c:val>
            <c:numRef>
              <c:f>Лист1!$D$2</c:f>
              <c:numCache>
                <c:formatCode>General</c:formatCode>
                <c:ptCount val="1"/>
                <c:pt idx="0">
                  <c:v>30918</c:v>
                </c:pt>
              </c:numCache>
            </c:numRef>
          </c:val>
        </c:ser>
        <c:dLbls>
          <c:showLegendKey val="0"/>
          <c:showVal val="0"/>
          <c:showCatName val="0"/>
          <c:showSerName val="0"/>
          <c:showPercent val="0"/>
          <c:showBubbleSize val="0"/>
        </c:dLbls>
        <c:gapWidth val="150"/>
        <c:axId val="130341120"/>
        <c:axId val="130347008"/>
      </c:barChart>
      <c:catAx>
        <c:axId val="130341120"/>
        <c:scaling>
          <c:orientation val="minMax"/>
        </c:scaling>
        <c:delete val="0"/>
        <c:axPos val="l"/>
        <c:numFmt formatCode="General" sourceLinked="1"/>
        <c:majorTickMark val="out"/>
        <c:minorTickMark val="none"/>
        <c:tickLblPos val="nextTo"/>
        <c:crossAx val="130347008"/>
        <c:crosses val="autoZero"/>
        <c:auto val="1"/>
        <c:lblAlgn val="ctr"/>
        <c:lblOffset val="100"/>
        <c:noMultiLvlLbl val="0"/>
      </c:catAx>
      <c:valAx>
        <c:axId val="130347008"/>
        <c:scaling>
          <c:orientation val="minMax"/>
        </c:scaling>
        <c:delete val="0"/>
        <c:axPos val="b"/>
        <c:majorGridlines/>
        <c:numFmt formatCode="General" sourceLinked="1"/>
        <c:majorTickMark val="out"/>
        <c:minorTickMark val="none"/>
        <c:tickLblPos val="nextTo"/>
        <c:crossAx val="130341120"/>
        <c:crosses val="autoZero"/>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Дошкольное образование</c:v>
                </c:pt>
              </c:strCache>
            </c:strRef>
          </c:tx>
          <c:invertIfNegative val="0"/>
          <c:cat>
            <c:strRef>
              <c:f>Лист1!$A$2:$A$5</c:f>
              <c:strCache>
                <c:ptCount val="4"/>
                <c:pt idx="0">
                  <c:v>Не удовлетворительно</c:v>
                </c:pt>
                <c:pt idx="1">
                  <c:v>Скорее не удовлетворительно</c:v>
                </c:pt>
                <c:pt idx="2">
                  <c:v>Скорее удовлетворительно</c:v>
                </c:pt>
                <c:pt idx="3">
                  <c:v>Удовлетворен</c:v>
                </c:pt>
              </c:strCache>
            </c:strRef>
          </c:cat>
          <c:val>
            <c:numRef>
              <c:f>Лист1!$B$2:$B$5</c:f>
              <c:numCache>
                <c:formatCode>0.00%</c:formatCode>
                <c:ptCount val="4"/>
                <c:pt idx="0">
                  <c:v>5.0000000000000001E-3</c:v>
                </c:pt>
                <c:pt idx="1">
                  <c:v>5.8999999999999997E-2</c:v>
                </c:pt>
                <c:pt idx="2">
                  <c:v>0.104</c:v>
                </c:pt>
                <c:pt idx="3">
                  <c:v>0.46200000000000002</c:v>
                </c:pt>
              </c:numCache>
            </c:numRef>
          </c:val>
          <c:extLst xmlns:c16r2="http://schemas.microsoft.com/office/drawing/2015/06/chart">
            <c:ext xmlns:c16="http://schemas.microsoft.com/office/drawing/2014/chart" uri="{C3380CC4-5D6E-409C-BE32-E72D297353CC}">
              <c16:uniqueId val="{00000000-7D27-4082-A002-012D167E7D82}"/>
            </c:ext>
          </c:extLst>
        </c:ser>
        <c:ser>
          <c:idx val="1"/>
          <c:order val="1"/>
          <c:tx>
            <c:strRef>
              <c:f>Лист1!$C$1</c:f>
              <c:strCache>
                <c:ptCount val="1"/>
                <c:pt idx="0">
                  <c:v>Детский отдых и оздоровление</c:v>
                </c:pt>
              </c:strCache>
            </c:strRef>
          </c:tx>
          <c:invertIfNegative val="0"/>
          <c:cat>
            <c:strRef>
              <c:f>Лист1!$A$2:$A$5</c:f>
              <c:strCache>
                <c:ptCount val="4"/>
                <c:pt idx="0">
                  <c:v>Не удовлетворительно</c:v>
                </c:pt>
                <c:pt idx="1">
                  <c:v>Скорее не удовлетворительно</c:v>
                </c:pt>
                <c:pt idx="2">
                  <c:v>Скорее удовлетворительно</c:v>
                </c:pt>
                <c:pt idx="3">
                  <c:v>Удовлетворен</c:v>
                </c:pt>
              </c:strCache>
            </c:strRef>
          </c:cat>
          <c:val>
            <c:numRef>
              <c:f>Лист1!$C$2:$C$5</c:f>
              <c:numCache>
                <c:formatCode>0.00%</c:formatCode>
                <c:ptCount val="4"/>
                <c:pt idx="0">
                  <c:v>1.0999999999999999E-2</c:v>
                </c:pt>
                <c:pt idx="1">
                  <c:v>1.9E-2</c:v>
                </c:pt>
                <c:pt idx="2">
                  <c:v>9.1999999999999998E-2</c:v>
                </c:pt>
                <c:pt idx="3">
                  <c:v>0.47</c:v>
                </c:pt>
              </c:numCache>
            </c:numRef>
          </c:val>
          <c:extLst xmlns:c16r2="http://schemas.microsoft.com/office/drawing/2015/06/chart">
            <c:ext xmlns:c16="http://schemas.microsoft.com/office/drawing/2014/chart" uri="{C3380CC4-5D6E-409C-BE32-E72D297353CC}">
              <c16:uniqueId val="{00000001-7D27-4082-A002-012D167E7D82}"/>
            </c:ext>
          </c:extLst>
        </c:ser>
        <c:ser>
          <c:idx val="2"/>
          <c:order val="2"/>
          <c:tx>
            <c:strRef>
              <c:f>Лист1!$D$1</c:f>
              <c:strCache>
                <c:ptCount val="1"/>
                <c:pt idx="0">
                  <c:v>Дополнительное образование детей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Не удовлетворительно</c:v>
                </c:pt>
                <c:pt idx="1">
                  <c:v>Скорее не удовлетворительно</c:v>
                </c:pt>
                <c:pt idx="2">
                  <c:v>Скорее удовлетворительно</c:v>
                </c:pt>
                <c:pt idx="3">
                  <c:v>Удовлетворен</c:v>
                </c:pt>
              </c:strCache>
            </c:strRef>
          </c:cat>
          <c:val>
            <c:numRef>
              <c:f>Лист1!$D$2:$D$5</c:f>
              <c:numCache>
                <c:formatCode>0.00%</c:formatCode>
                <c:ptCount val="4"/>
                <c:pt idx="0">
                  <c:v>6.0000000000000001E-3</c:v>
                </c:pt>
                <c:pt idx="1">
                  <c:v>0.10199999999999999</c:v>
                </c:pt>
                <c:pt idx="2" formatCode="0%">
                  <c:v>6.9000000000000006E-2</c:v>
                </c:pt>
                <c:pt idx="3">
                  <c:v>0.45400000000000001</c:v>
                </c:pt>
              </c:numCache>
            </c:numRef>
          </c:val>
          <c:extLst xmlns:c16r2="http://schemas.microsoft.com/office/drawing/2015/06/chart">
            <c:ext xmlns:c16="http://schemas.microsoft.com/office/drawing/2014/chart" uri="{C3380CC4-5D6E-409C-BE32-E72D297353CC}">
              <c16:uniqueId val="{00000002-7D27-4082-A002-012D167E7D82}"/>
            </c:ext>
          </c:extLst>
        </c:ser>
        <c:dLbls>
          <c:showLegendKey val="0"/>
          <c:showVal val="0"/>
          <c:showCatName val="0"/>
          <c:showSerName val="0"/>
          <c:showPercent val="0"/>
          <c:showBubbleSize val="0"/>
        </c:dLbls>
        <c:gapWidth val="150"/>
        <c:axId val="130493440"/>
        <c:axId val="130499328"/>
      </c:barChart>
      <c:catAx>
        <c:axId val="130493440"/>
        <c:scaling>
          <c:orientation val="minMax"/>
        </c:scaling>
        <c:delete val="0"/>
        <c:axPos val="b"/>
        <c:numFmt formatCode="General" sourceLinked="0"/>
        <c:majorTickMark val="out"/>
        <c:minorTickMark val="none"/>
        <c:tickLblPos val="nextTo"/>
        <c:crossAx val="130499328"/>
        <c:crosses val="autoZero"/>
        <c:auto val="1"/>
        <c:lblAlgn val="ctr"/>
        <c:lblOffset val="100"/>
        <c:noMultiLvlLbl val="0"/>
      </c:catAx>
      <c:valAx>
        <c:axId val="130499328"/>
        <c:scaling>
          <c:orientation val="minMax"/>
        </c:scaling>
        <c:delete val="0"/>
        <c:axPos val="l"/>
        <c:majorGridlines/>
        <c:numFmt formatCode="0.00%" sourceLinked="1"/>
        <c:majorTickMark val="out"/>
        <c:minorTickMark val="none"/>
        <c:tickLblPos val="nextTo"/>
        <c:crossAx val="130493440"/>
        <c:crosses val="autoZero"/>
        <c:crossBetween val="between"/>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Удовлетворенность качеством услуги</a:t>
            </a:r>
          </a:p>
        </c:rich>
      </c:tx>
      <c:overlay val="0"/>
    </c:title>
    <c:autoTitleDeleted val="0"/>
    <c:plotArea>
      <c:layout>
        <c:manualLayout>
          <c:layoutTarget val="inner"/>
          <c:xMode val="edge"/>
          <c:yMode val="edge"/>
          <c:x val="0.15463323884514435"/>
          <c:y val="0.20948037745281839"/>
          <c:w val="0.404046782152231"/>
          <c:h val="0.75157511561054868"/>
        </c:manualLayout>
      </c:layout>
      <c:doughnutChart>
        <c:varyColors val="1"/>
        <c:ser>
          <c:idx val="0"/>
          <c:order val="0"/>
          <c:tx>
            <c:strRef>
              <c:f>Лист1!$B$1</c:f>
              <c:strCache>
                <c:ptCount val="1"/>
                <c:pt idx="0">
                  <c:v>Удовлетворенность качество услуги</c:v>
                </c:pt>
              </c:strCache>
            </c:strRef>
          </c:tx>
          <c:explosion val="25"/>
          <c:dLbls>
            <c:dLbl>
              <c:idx val="0"/>
              <c:layout>
                <c:manualLayout>
                  <c:x val="-3.4722222222222224E-2"/>
                  <c:y val="-0.1349206349206349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589-452F-BEC3-45FEE22E588A}"/>
                </c:ext>
              </c:extLst>
            </c:dLbl>
            <c:dLbl>
              <c:idx val="1"/>
              <c:layout>
                <c:manualLayout>
                  <c:x val="4.1666666666666706E-2"/>
                  <c:y val="-0.1349206349206349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589-452F-BEC3-45FEE22E588A}"/>
                </c:ext>
              </c:extLst>
            </c:dLbl>
            <c:dLbl>
              <c:idx val="2"/>
              <c:layout>
                <c:manualLayout>
                  <c:x val="8.3333333333333329E-2"/>
                  <c:y val="-0.1071428571428571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589-452F-BEC3-45FEE22E588A}"/>
                </c:ext>
              </c:extLst>
            </c:dLbl>
            <c:dLbl>
              <c:idx val="3"/>
              <c:layout>
                <c:manualLayout>
                  <c:x val="8.7962962962962965E-2"/>
                  <c:y val="-1.58730158730158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589-452F-BEC3-45FEE22E588A}"/>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Не удовлетворительно</c:v>
                </c:pt>
                <c:pt idx="1">
                  <c:v>Скорее не удовлетворительно</c:v>
                </c:pt>
                <c:pt idx="2">
                  <c:v>Скорее удовлетворительно</c:v>
                </c:pt>
                <c:pt idx="3">
                  <c:v>Удовлетворен</c:v>
                </c:pt>
              </c:strCache>
            </c:strRef>
          </c:cat>
          <c:val>
            <c:numRef>
              <c:f>Лист1!$B$2:$B$5</c:f>
              <c:numCache>
                <c:formatCode>0.0%</c:formatCode>
                <c:ptCount val="4"/>
                <c:pt idx="0">
                  <c:v>0.13300000000000001</c:v>
                </c:pt>
                <c:pt idx="1">
                  <c:v>0.08</c:v>
                </c:pt>
                <c:pt idx="2">
                  <c:v>0.17799999999999999</c:v>
                </c:pt>
                <c:pt idx="3">
                  <c:v>0.60699999999999998</c:v>
                </c:pt>
              </c:numCache>
            </c:numRef>
          </c:val>
          <c:extLst xmlns:c16r2="http://schemas.microsoft.com/office/drawing/2015/06/chart">
            <c:ext xmlns:c16="http://schemas.microsoft.com/office/drawing/2014/chart" uri="{C3380CC4-5D6E-409C-BE32-E72D297353CC}">
              <c16:uniqueId val="{00000004-F589-452F-BEC3-45FEE22E588A}"/>
            </c:ext>
          </c:extLst>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Лист1!$B$1</c:f>
              <c:strCache>
                <c:ptCount val="1"/>
                <c:pt idx="0">
                  <c:v>20152</c:v>
                </c:pt>
              </c:strCache>
            </c:strRef>
          </c:tx>
          <c:invertIfNegative val="0"/>
          <c:dLbls>
            <c:spPr>
              <a:noFill/>
              <a:ln w="25203">
                <a:noFill/>
              </a:ln>
            </c:spPr>
            <c:showLegendKey val="0"/>
            <c:showVal val="1"/>
            <c:showCatName val="0"/>
            <c:showSerName val="0"/>
            <c:showPercent val="0"/>
            <c:showBubbleSize val="0"/>
            <c:showLeaderLines val="0"/>
          </c:dLbls>
          <c:cat>
            <c:strRef>
              <c:f>Лист1!$A$2:$A$5</c:f>
              <c:strCache>
                <c:ptCount val="3"/>
                <c:pt idx="0">
                  <c:v>Дети с ОВЗ 2017</c:v>
                </c:pt>
                <c:pt idx="1">
                  <c:v>Дети с ОВЗ 2018</c:v>
                </c:pt>
                <c:pt idx="2">
                  <c:v>Дети с ОВЗ 2019</c:v>
                </c:pt>
              </c:strCache>
            </c:strRef>
          </c:cat>
          <c:val>
            <c:numRef>
              <c:f>Лист1!$B$2:$B$5</c:f>
              <c:numCache>
                <c:formatCode>General</c:formatCode>
                <c:ptCount val="4"/>
                <c:pt idx="0">
                  <c:v>364</c:v>
                </c:pt>
                <c:pt idx="1">
                  <c:v>448</c:v>
                </c:pt>
                <c:pt idx="2">
                  <c:v>558</c:v>
                </c:pt>
              </c:numCache>
            </c:numRef>
          </c:val>
        </c:ser>
        <c:ser>
          <c:idx val="1"/>
          <c:order val="1"/>
          <c:tx>
            <c:strRef>
              <c:f>Лист1!$C$1</c:f>
              <c:strCache>
                <c:ptCount val="1"/>
                <c:pt idx="0">
                  <c:v>20162</c:v>
                </c:pt>
              </c:strCache>
            </c:strRef>
          </c:tx>
          <c:invertIfNegative val="0"/>
          <c:cat>
            <c:strRef>
              <c:f>Лист1!$A$2:$A$5</c:f>
              <c:strCache>
                <c:ptCount val="3"/>
                <c:pt idx="0">
                  <c:v>Дети с ОВЗ 2017</c:v>
                </c:pt>
                <c:pt idx="1">
                  <c:v>Дети с ОВЗ 2018</c:v>
                </c:pt>
                <c:pt idx="2">
                  <c:v>Дети с ОВЗ 2019</c:v>
                </c:pt>
              </c:strCache>
            </c:strRef>
          </c:cat>
          <c:val>
            <c:numRef>
              <c:f>Лист1!$C$2:$C$5</c:f>
              <c:numCache>
                <c:formatCode>General</c:formatCode>
                <c:ptCount val="4"/>
                <c:pt idx="0">
                  <c:v>0</c:v>
                </c:pt>
                <c:pt idx="1">
                  <c:v>0</c:v>
                </c:pt>
                <c:pt idx="2">
                  <c:v>0</c:v>
                </c:pt>
              </c:numCache>
            </c:numRef>
          </c:val>
        </c:ser>
        <c:ser>
          <c:idx val="2"/>
          <c:order val="2"/>
          <c:tx>
            <c:strRef>
              <c:f>Лист1!$D$1</c:f>
              <c:strCache>
                <c:ptCount val="1"/>
                <c:pt idx="0">
                  <c:v>2017</c:v>
                </c:pt>
              </c:strCache>
            </c:strRef>
          </c:tx>
          <c:invertIfNegative val="0"/>
          <c:cat>
            <c:strRef>
              <c:f>Лист1!$A$2:$A$5</c:f>
              <c:strCache>
                <c:ptCount val="3"/>
                <c:pt idx="0">
                  <c:v>Дети с ОВЗ 2017</c:v>
                </c:pt>
                <c:pt idx="1">
                  <c:v>Дети с ОВЗ 2018</c:v>
                </c:pt>
                <c:pt idx="2">
                  <c:v>Дети с ОВЗ 2019</c:v>
                </c:pt>
              </c:strCache>
            </c:strRef>
          </c:cat>
          <c:val>
            <c:numRef>
              <c:f>Лист1!$D$2:$D$5</c:f>
              <c:numCache>
                <c:formatCode>General</c:formatCode>
                <c:ptCount val="4"/>
                <c:pt idx="0">
                  <c:v>0</c:v>
                </c:pt>
                <c:pt idx="1">
                  <c:v>0</c:v>
                </c:pt>
                <c:pt idx="2">
                  <c:v>0</c:v>
                </c:pt>
              </c:numCache>
            </c:numRef>
          </c:val>
        </c:ser>
        <c:dLbls>
          <c:showLegendKey val="0"/>
          <c:showVal val="0"/>
          <c:showCatName val="0"/>
          <c:showSerName val="0"/>
          <c:showPercent val="0"/>
          <c:showBubbleSize val="0"/>
        </c:dLbls>
        <c:gapWidth val="150"/>
        <c:overlap val="100"/>
        <c:axId val="130575360"/>
        <c:axId val="130589440"/>
      </c:barChart>
      <c:catAx>
        <c:axId val="130575360"/>
        <c:scaling>
          <c:orientation val="minMax"/>
        </c:scaling>
        <c:delete val="0"/>
        <c:axPos val="b"/>
        <c:numFmt formatCode="General" sourceLinked="1"/>
        <c:majorTickMark val="out"/>
        <c:minorTickMark val="none"/>
        <c:tickLblPos val="nextTo"/>
        <c:crossAx val="130589440"/>
        <c:crosses val="autoZero"/>
        <c:auto val="1"/>
        <c:lblAlgn val="ctr"/>
        <c:lblOffset val="100"/>
        <c:noMultiLvlLbl val="0"/>
      </c:catAx>
      <c:valAx>
        <c:axId val="130589440"/>
        <c:scaling>
          <c:orientation val="minMax"/>
        </c:scaling>
        <c:delete val="0"/>
        <c:axPos val="l"/>
        <c:majorGridlines/>
        <c:numFmt formatCode="General" sourceLinked="1"/>
        <c:majorTickMark val="out"/>
        <c:minorTickMark val="none"/>
        <c:tickLblPos val="nextTo"/>
        <c:crossAx val="130575360"/>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stacked"/>
        <c:varyColors val="0"/>
        <c:ser>
          <c:idx val="0"/>
          <c:order val="0"/>
          <c:tx>
            <c:strRef>
              <c:f>Лист1!$B$1</c:f>
              <c:strCache>
                <c:ptCount val="1"/>
                <c:pt idx="0">
                  <c:v>Численность детей с ОВЗ дошкольного возраста, человек</c:v>
                </c:pt>
              </c:strCache>
            </c:strRef>
          </c:tx>
          <c:invertIfNegative val="0"/>
          <c:dLbls>
            <c:spPr>
              <a:noFill/>
              <a:ln w="25194">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Дошкольники 2017</c:v>
                </c:pt>
                <c:pt idx="1">
                  <c:v>Дошкольники 2018</c:v>
                </c:pt>
                <c:pt idx="2">
                  <c:v>Дошкольники 2019</c:v>
                </c:pt>
              </c:strCache>
            </c:strRef>
          </c:cat>
          <c:val>
            <c:numRef>
              <c:f>Лист1!$B$2:$B$4</c:f>
              <c:numCache>
                <c:formatCode>General</c:formatCode>
                <c:ptCount val="3"/>
                <c:pt idx="0">
                  <c:v>130</c:v>
                </c:pt>
                <c:pt idx="1">
                  <c:v>178</c:v>
                </c:pt>
                <c:pt idx="2">
                  <c:v>312</c:v>
                </c:pt>
              </c:numCache>
            </c:numRef>
          </c:val>
          <c:extLst xmlns:c16r2="http://schemas.microsoft.com/office/drawing/2015/06/chart">
            <c:ext xmlns:c16="http://schemas.microsoft.com/office/drawing/2014/chart" uri="{C3380CC4-5D6E-409C-BE32-E72D297353CC}">
              <c16:uniqueId val="{00000000-DB09-4774-98B0-2C7837176FE1}"/>
            </c:ext>
          </c:extLst>
        </c:ser>
        <c:dLbls>
          <c:showLegendKey val="0"/>
          <c:showVal val="0"/>
          <c:showCatName val="0"/>
          <c:showSerName val="0"/>
          <c:showPercent val="0"/>
          <c:showBubbleSize val="0"/>
        </c:dLbls>
        <c:gapWidth val="150"/>
        <c:overlap val="100"/>
        <c:axId val="130790144"/>
        <c:axId val="130791680"/>
      </c:barChart>
      <c:catAx>
        <c:axId val="130790144"/>
        <c:scaling>
          <c:orientation val="minMax"/>
        </c:scaling>
        <c:delete val="0"/>
        <c:axPos val="b"/>
        <c:numFmt formatCode="General" sourceLinked="1"/>
        <c:majorTickMark val="out"/>
        <c:minorTickMark val="none"/>
        <c:tickLblPos val="nextTo"/>
        <c:crossAx val="130791680"/>
        <c:crosses val="autoZero"/>
        <c:auto val="1"/>
        <c:lblAlgn val="ctr"/>
        <c:lblOffset val="100"/>
        <c:noMultiLvlLbl val="0"/>
      </c:catAx>
      <c:valAx>
        <c:axId val="130791680"/>
        <c:scaling>
          <c:orientation val="minMax"/>
        </c:scaling>
        <c:delete val="0"/>
        <c:axPos val="l"/>
        <c:majorGridlines/>
        <c:numFmt formatCode="General" sourceLinked="1"/>
        <c:majorTickMark val="out"/>
        <c:minorTickMark val="none"/>
        <c:tickLblPos val="nextTo"/>
        <c:crossAx val="130790144"/>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stacked"/>
        <c:varyColors val="0"/>
        <c:ser>
          <c:idx val="0"/>
          <c:order val="0"/>
          <c:tx>
            <c:strRef>
              <c:f>Лист1!$B$1</c:f>
              <c:strCache>
                <c:ptCount val="1"/>
                <c:pt idx="0">
                  <c:v>Численность детей с ОВЗ школьного возраста, человек</c:v>
                </c:pt>
              </c:strCache>
            </c:strRef>
          </c:tx>
          <c:invertIfNegative val="0"/>
          <c:dLbls>
            <c:spPr>
              <a:noFill/>
              <a:ln w="27379">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Школьники 2017</c:v>
                </c:pt>
                <c:pt idx="1">
                  <c:v>Школьники 2018</c:v>
                </c:pt>
                <c:pt idx="2">
                  <c:v>Школьники 2019</c:v>
                </c:pt>
              </c:strCache>
            </c:strRef>
          </c:cat>
          <c:val>
            <c:numRef>
              <c:f>Лист1!$B$2:$B$4</c:f>
              <c:numCache>
                <c:formatCode>General</c:formatCode>
                <c:ptCount val="3"/>
                <c:pt idx="0">
                  <c:v>234</c:v>
                </c:pt>
                <c:pt idx="1">
                  <c:v>270</c:v>
                </c:pt>
                <c:pt idx="2">
                  <c:v>246</c:v>
                </c:pt>
              </c:numCache>
            </c:numRef>
          </c:val>
          <c:extLst xmlns:c16r2="http://schemas.microsoft.com/office/drawing/2015/06/chart">
            <c:ext xmlns:c16="http://schemas.microsoft.com/office/drawing/2014/chart" uri="{C3380CC4-5D6E-409C-BE32-E72D297353CC}">
              <c16:uniqueId val="{00000000-63DF-418A-B171-275285F90FD9}"/>
            </c:ext>
          </c:extLst>
        </c:ser>
        <c:dLbls>
          <c:showLegendKey val="0"/>
          <c:showVal val="0"/>
          <c:showCatName val="0"/>
          <c:showSerName val="0"/>
          <c:showPercent val="0"/>
          <c:showBubbleSize val="0"/>
        </c:dLbls>
        <c:gapWidth val="150"/>
        <c:overlap val="100"/>
        <c:axId val="130886272"/>
        <c:axId val="130892160"/>
      </c:barChart>
      <c:catAx>
        <c:axId val="130886272"/>
        <c:scaling>
          <c:orientation val="minMax"/>
        </c:scaling>
        <c:delete val="0"/>
        <c:axPos val="b"/>
        <c:numFmt formatCode="General" sourceLinked="1"/>
        <c:majorTickMark val="out"/>
        <c:minorTickMark val="none"/>
        <c:tickLblPos val="nextTo"/>
        <c:crossAx val="130892160"/>
        <c:crosses val="autoZero"/>
        <c:auto val="1"/>
        <c:lblAlgn val="ctr"/>
        <c:lblOffset val="100"/>
        <c:noMultiLvlLbl val="0"/>
      </c:catAx>
      <c:valAx>
        <c:axId val="130892160"/>
        <c:scaling>
          <c:orientation val="minMax"/>
        </c:scaling>
        <c:delete val="0"/>
        <c:axPos val="l"/>
        <c:majorGridlines/>
        <c:numFmt formatCode="General" sourceLinked="1"/>
        <c:majorTickMark val="out"/>
        <c:minorTickMark val="none"/>
        <c:tickLblPos val="nextTo"/>
        <c:crossAx val="130886272"/>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Удовлетворенность качеством услуги</a:t>
            </a:r>
          </a:p>
        </c:rich>
      </c:tx>
      <c:overlay val="0"/>
    </c:title>
    <c:autoTitleDeleted val="0"/>
    <c:plotArea>
      <c:layout>
        <c:manualLayout>
          <c:layoutTarget val="inner"/>
          <c:xMode val="edge"/>
          <c:yMode val="edge"/>
          <c:x val="0.15463323884514435"/>
          <c:y val="0.20948037745281839"/>
          <c:w val="0.404046782152231"/>
          <c:h val="0.75157511561054868"/>
        </c:manualLayout>
      </c:layout>
      <c:doughnutChart>
        <c:varyColors val="1"/>
        <c:ser>
          <c:idx val="0"/>
          <c:order val="0"/>
          <c:tx>
            <c:strRef>
              <c:f>Лист1!$B$1</c:f>
              <c:strCache>
                <c:ptCount val="1"/>
                <c:pt idx="0">
                  <c:v>Удовлетворенность качество услуги</c:v>
                </c:pt>
              </c:strCache>
            </c:strRef>
          </c:tx>
          <c:dLbls>
            <c:dLbl>
              <c:idx val="0"/>
              <c:layout>
                <c:manualLayout>
                  <c:x val="-3.4722222222222224E-2"/>
                  <c:y val="-0.1349206349206349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EE6-47B9-829F-0326F9E7EE73}"/>
                </c:ext>
              </c:extLst>
            </c:dLbl>
            <c:dLbl>
              <c:idx val="1"/>
              <c:layout>
                <c:manualLayout>
                  <c:x val="4.1666666666666706E-2"/>
                  <c:y val="-0.1349206349206349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EE6-47B9-829F-0326F9E7EE73}"/>
                </c:ext>
              </c:extLst>
            </c:dLbl>
            <c:dLbl>
              <c:idx val="2"/>
              <c:layout>
                <c:manualLayout>
                  <c:x val="8.3333333333333329E-2"/>
                  <c:y val="-0.1071428571428571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EE6-47B9-829F-0326F9E7EE73}"/>
                </c:ext>
              </c:extLst>
            </c:dLbl>
            <c:dLbl>
              <c:idx val="3"/>
              <c:layout>
                <c:manualLayout>
                  <c:x val="8.7962962962962965E-2"/>
                  <c:y val="-1.58730158730158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EE6-47B9-829F-0326F9E7EE73}"/>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Не удовлетворительно</c:v>
                </c:pt>
                <c:pt idx="1">
                  <c:v>Скорее не удовлетворительно</c:v>
                </c:pt>
                <c:pt idx="2">
                  <c:v>Скорее удовлетворительно</c:v>
                </c:pt>
                <c:pt idx="3">
                  <c:v>Удовлетворен</c:v>
                </c:pt>
              </c:strCache>
            </c:strRef>
          </c:cat>
          <c:val>
            <c:numRef>
              <c:f>Лист1!$B$2:$B$5</c:f>
              <c:numCache>
                <c:formatCode>0.0%</c:formatCode>
                <c:ptCount val="4"/>
                <c:pt idx="0">
                  <c:v>1.6E-2</c:v>
                </c:pt>
                <c:pt idx="1">
                  <c:v>3.3000000000000002E-2</c:v>
                </c:pt>
                <c:pt idx="2">
                  <c:v>6.2E-2</c:v>
                </c:pt>
                <c:pt idx="3">
                  <c:v>0.88900000000000001</c:v>
                </c:pt>
              </c:numCache>
            </c:numRef>
          </c:val>
          <c:extLst xmlns:c16r2="http://schemas.microsoft.com/office/drawing/2015/06/chart">
            <c:ext xmlns:c16="http://schemas.microsoft.com/office/drawing/2014/chart" uri="{C3380CC4-5D6E-409C-BE32-E72D297353CC}">
              <c16:uniqueId val="{00000004-CEE6-47B9-829F-0326F9E7EE73}"/>
            </c:ext>
          </c:extLst>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title>
      <c:layout>
        <c:manualLayout>
          <c:xMode val="edge"/>
          <c:yMode val="edge"/>
          <c:x val="0.16459915611814349"/>
          <c:y val="3.1477370966611372E-2"/>
        </c:manualLayout>
      </c:layout>
      <c:overlay val="0"/>
      <c:spPr>
        <a:noFill/>
        <a:ln w="25425">
          <a:noFill/>
        </a:ln>
      </c:spPr>
      <c:txPr>
        <a:bodyPr/>
        <a:lstStyle/>
        <a:p>
          <a:pPr>
            <a:defRPr sz="1200"/>
          </a:pPr>
          <a:endParaRPr lang="ru-RU"/>
        </a:p>
      </c:txPr>
    </c:title>
    <c:autoTitleDeleted val="0"/>
    <c:plotArea>
      <c:layout/>
      <c:barChart>
        <c:barDir val="bar"/>
        <c:grouping val="clustered"/>
        <c:varyColors val="0"/>
        <c:ser>
          <c:idx val="0"/>
          <c:order val="0"/>
          <c:tx>
            <c:strRef>
              <c:f>Лист1!$B$1</c:f>
              <c:strCache>
                <c:ptCount val="1"/>
                <c:pt idx="0">
                  <c:v>Уровень обеспеченности клубными учреждениями в разрезе поселений, в %</c:v>
                </c:pt>
              </c:strCache>
            </c:strRef>
          </c:tx>
          <c:invertIfNegative val="0"/>
          <c:cat>
            <c:strRef>
              <c:f>Лист1!$A$2:$A$15</c:f>
              <c:strCache>
                <c:ptCount val="14"/>
                <c:pt idx="0">
                  <c:v>Бесстрашненское </c:v>
                </c:pt>
                <c:pt idx="1">
                  <c:v>Благодарненское</c:v>
                </c:pt>
                <c:pt idx="2">
                  <c:v>Красногвардейское</c:v>
                </c:pt>
                <c:pt idx="3">
                  <c:v>Малотенгинское</c:v>
                </c:pt>
                <c:pt idx="4">
                  <c:v>Маякское СП</c:v>
                </c:pt>
                <c:pt idx="5">
                  <c:v>Надежненское СП</c:v>
                </c:pt>
                <c:pt idx="6">
                  <c:v>Отрадненское</c:v>
                </c:pt>
                <c:pt idx="7">
                  <c:v>Передовское СП</c:v>
                </c:pt>
                <c:pt idx="8">
                  <c:v>Подгорненское СП</c:v>
                </c:pt>
                <c:pt idx="9">
                  <c:v>Погорносинюхинское СП</c:v>
                </c:pt>
                <c:pt idx="10">
                  <c:v>Попутненское СП</c:v>
                </c:pt>
                <c:pt idx="11">
                  <c:v>Рудьевское СП</c:v>
                </c:pt>
                <c:pt idx="12">
                  <c:v>Спокойненское СП</c:v>
                </c:pt>
                <c:pt idx="13">
                  <c:v>Удобненское СП</c:v>
                </c:pt>
              </c:strCache>
            </c:strRef>
          </c:cat>
          <c:val>
            <c:numRef>
              <c:f>Лист1!$B$2:$B$15</c:f>
              <c:numCache>
                <c:formatCode>General</c:formatCode>
                <c:ptCount val="14"/>
                <c:pt idx="0">
                  <c:v>100</c:v>
                </c:pt>
                <c:pt idx="1">
                  <c:v>100</c:v>
                </c:pt>
                <c:pt idx="2">
                  <c:v>100</c:v>
                </c:pt>
                <c:pt idx="3">
                  <c:v>89</c:v>
                </c:pt>
                <c:pt idx="4">
                  <c:v>100</c:v>
                </c:pt>
                <c:pt idx="5">
                  <c:v>100</c:v>
                </c:pt>
                <c:pt idx="6">
                  <c:v>100</c:v>
                </c:pt>
                <c:pt idx="7">
                  <c:v>83.7</c:v>
                </c:pt>
                <c:pt idx="8">
                  <c:v>42</c:v>
                </c:pt>
                <c:pt idx="9">
                  <c:v>121.2</c:v>
                </c:pt>
                <c:pt idx="10">
                  <c:v>81</c:v>
                </c:pt>
                <c:pt idx="11">
                  <c:v>117.1</c:v>
                </c:pt>
                <c:pt idx="12">
                  <c:v>120.3</c:v>
                </c:pt>
                <c:pt idx="13">
                  <c:v>121</c:v>
                </c:pt>
              </c:numCache>
            </c:numRef>
          </c:val>
          <c:extLst xmlns:c16r2="http://schemas.microsoft.com/office/drawing/2015/06/chart">
            <c:ext xmlns:c16="http://schemas.microsoft.com/office/drawing/2014/chart" uri="{C3380CC4-5D6E-409C-BE32-E72D297353CC}">
              <c16:uniqueId val="{00000000-D00D-4B30-BEAA-445A16B48EA4}"/>
            </c:ext>
          </c:extLst>
        </c:ser>
        <c:dLbls>
          <c:showLegendKey val="0"/>
          <c:showVal val="0"/>
          <c:showCatName val="0"/>
          <c:showSerName val="0"/>
          <c:showPercent val="0"/>
          <c:showBubbleSize val="0"/>
        </c:dLbls>
        <c:gapWidth val="150"/>
        <c:axId val="130999424"/>
        <c:axId val="131000960"/>
      </c:barChart>
      <c:catAx>
        <c:axId val="130999424"/>
        <c:scaling>
          <c:orientation val="minMax"/>
        </c:scaling>
        <c:delete val="0"/>
        <c:axPos val="l"/>
        <c:numFmt formatCode="General" sourceLinked="1"/>
        <c:majorTickMark val="out"/>
        <c:minorTickMark val="none"/>
        <c:tickLblPos val="nextTo"/>
        <c:crossAx val="131000960"/>
        <c:crosses val="autoZero"/>
        <c:auto val="1"/>
        <c:lblAlgn val="ctr"/>
        <c:lblOffset val="100"/>
        <c:noMultiLvlLbl val="0"/>
      </c:catAx>
      <c:valAx>
        <c:axId val="131000960"/>
        <c:scaling>
          <c:orientation val="minMax"/>
        </c:scaling>
        <c:delete val="0"/>
        <c:axPos val="b"/>
        <c:majorGridlines/>
        <c:numFmt formatCode="General" sourceLinked="1"/>
        <c:majorTickMark val="out"/>
        <c:minorTickMark val="none"/>
        <c:tickLblPos val="nextTo"/>
        <c:crossAx val="130999424"/>
        <c:crosses val="autoZero"/>
        <c:crossBetween val="between"/>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Уровень фактической обеспеченности библиотечными</a:t>
            </a:r>
            <a:r>
              <a:rPr lang="ru-RU" sz="1200" baseline="0"/>
              <a:t> учреждениями от нормативной потребности,%</a:t>
            </a:r>
            <a:endParaRPr lang="ru-RU" sz="1200"/>
          </a:p>
        </c:rich>
      </c:tx>
      <c:layout>
        <c:manualLayout>
          <c:xMode val="edge"/>
          <c:yMode val="edge"/>
          <c:x val="0.14219474497681608"/>
          <c:y val="2.0648967551622419E-2"/>
        </c:manualLayout>
      </c:layout>
      <c:overlay val="0"/>
      <c:spPr>
        <a:noFill/>
        <a:ln w="25396">
          <a:noFill/>
        </a:ln>
      </c:spPr>
    </c:title>
    <c:autoTitleDeleted val="0"/>
    <c:plotArea>
      <c:layout>
        <c:manualLayout>
          <c:layoutTarget val="inner"/>
          <c:xMode val="edge"/>
          <c:yMode val="edge"/>
          <c:x val="0.21384615384615399"/>
          <c:y val="0.19856820600127686"/>
          <c:w val="0.72452193475815518"/>
          <c:h val="0.77523671703199259"/>
        </c:manualLayout>
      </c:layout>
      <c:barChart>
        <c:barDir val="bar"/>
        <c:grouping val="clustered"/>
        <c:varyColors val="0"/>
        <c:ser>
          <c:idx val="0"/>
          <c:order val="0"/>
          <c:tx>
            <c:strRef>
              <c:f>Лист1!$B$1</c:f>
              <c:strCache>
                <c:ptCount val="1"/>
                <c:pt idx="0">
                  <c:v>Ряд 1</c:v>
                </c:pt>
              </c:strCache>
            </c:strRef>
          </c:tx>
          <c:spPr>
            <a:solidFill>
              <a:srgbClr val="99CC00"/>
            </a:solidFill>
            <a:ln w="25435">
              <a:noFill/>
            </a:ln>
          </c:spPr>
          <c:invertIfNegative val="0"/>
          <c:dPt>
            <c:idx val="6"/>
            <c:invertIfNegative val="0"/>
            <c:bubble3D val="0"/>
            <c:spPr>
              <a:solidFill>
                <a:srgbClr val="FF0000"/>
              </a:solidFill>
              <a:ln w="25435">
                <a:noFill/>
              </a:ln>
            </c:spPr>
            <c:extLst xmlns:c16r2="http://schemas.microsoft.com/office/drawing/2015/06/chart">
              <c:ext xmlns:c16="http://schemas.microsoft.com/office/drawing/2014/chart" uri="{C3380CC4-5D6E-409C-BE32-E72D297353CC}">
                <c16:uniqueId val="{00000001-DB82-463A-9694-524AD499B171}"/>
              </c:ext>
            </c:extLst>
          </c:dPt>
          <c:dLbls>
            <c:spPr>
              <a:noFill/>
              <a:ln w="25396">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Лист1!$A$2:$A$15</c:f>
              <c:strCache>
                <c:ptCount val="14"/>
                <c:pt idx="0">
                  <c:v>Бесстрашненское СП</c:v>
                </c:pt>
                <c:pt idx="1">
                  <c:v>Благодарненское СП</c:v>
                </c:pt>
                <c:pt idx="2">
                  <c:v>Красногвардейское СП</c:v>
                </c:pt>
                <c:pt idx="3">
                  <c:v>Малотенгинское СП</c:v>
                </c:pt>
                <c:pt idx="4">
                  <c:v>Маякское СП</c:v>
                </c:pt>
                <c:pt idx="5">
                  <c:v>Надежненское СП</c:v>
                </c:pt>
                <c:pt idx="6">
                  <c:v>Отрадненское СП</c:v>
                </c:pt>
                <c:pt idx="7">
                  <c:v>Передовское  СП</c:v>
                </c:pt>
                <c:pt idx="8">
                  <c:v>Подгорненское  СП</c:v>
                </c:pt>
                <c:pt idx="9">
                  <c:v>Подгорносинюхинское СП</c:v>
                </c:pt>
                <c:pt idx="10">
                  <c:v>Попутненское СП</c:v>
                </c:pt>
                <c:pt idx="11">
                  <c:v>Рудьевское СП</c:v>
                </c:pt>
                <c:pt idx="12">
                  <c:v>Спокойненское СП</c:v>
                </c:pt>
                <c:pt idx="13">
                  <c:v>Удобненское   СП</c:v>
                </c:pt>
              </c:strCache>
            </c:strRef>
          </c:cat>
          <c:val>
            <c:numRef>
              <c:f>Лист1!$B$2:$B$15</c:f>
              <c:numCache>
                <c:formatCode>0.0</c:formatCode>
                <c:ptCount val="14"/>
                <c:pt idx="0">
                  <c:v>100</c:v>
                </c:pt>
                <c:pt idx="1">
                  <c:v>100</c:v>
                </c:pt>
                <c:pt idx="2">
                  <c:v>100</c:v>
                </c:pt>
                <c:pt idx="3">
                  <c:v>100</c:v>
                </c:pt>
                <c:pt idx="4">
                  <c:v>100</c:v>
                </c:pt>
                <c:pt idx="5">
                  <c:v>100</c:v>
                </c:pt>
                <c:pt idx="6">
                  <c:v>71.400000000000006</c:v>
                </c:pt>
                <c:pt idx="7">
                  <c:v>100</c:v>
                </c:pt>
                <c:pt idx="8">
                  <c:v>100</c:v>
                </c:pt>
                <c:pt idx="9">
                  <c:v>100</c:v>
                </c:pt>
                <c:pt idx="10">
                  <c:v>100</c:v>
                </c:pt>
                <c:pt idx="11">
                  <c:v>100</c:v>
                </c:pt>
                <c:pt idx="12">
                  <c:v>100</c:v>
                </c:pt>
                <c:pt idx="13">
                  <c:v>100</c:v>
                </c:pt>
              </c:numCache>
            </c:numRef>
          </c:val>
          <c:extLst xmlns:c16r2="http://schemas.microsoft.com/office/drawing/2015/06/chart">
            <c:ext xmlns:c16="http://schemas.microsoft.com/office/drawing/2014/chart" uri="{C3380CC4-5D6E-409C-BE32-E72D297353CC}">
              <c16:uniqueId val="{00000002-DB82-463A-9694-524AD499B171}"/>
            </c:ext>
          </c:extLst>
        </c:ser>
        <c:dLbls>
          <c:showLegendKey val="0"/>
          <c:showVal val="0"/>
          <c:showCatName val="0"/>
          <c:showSerName val="0"/>
          <c:showPercent val="0"/>
          <c:showBubbleSize val="0"/>
        </c:dLbls>
        <c:gapWidth val="150"/>
        <c:axId val="131067904"/>
        <c:axId val="131069440"/>
      </c:barChart>
      <c:catAx>
        <c:axId val="131067904"/>
        <c:scaling>
          <c:orientation val="minMax"/>
        </c:scaling>
        <c:delete val="0"/>
        <c:axPos val="l"/>
        <c:numFmt formatCode="General" sourceLinked="1"/>
        <c:majorTickMark val="out"/>
        <c:minorTickMark val="none"/>
        <c:tickLblPos val="nextTo"/>
        <c:crossAx val="131069440"/>
        <c:crosses val="autoZero"/>
        <c:auto val="1"/>
        <c:lblAlgn val="ctr"/>
        <c:lblOffset val="100"/>
        <c:noMultiLvlLbl val="0"/>
      </c:catAx>
      <c:valAx>
        <c:axId val="131069440"/>
        <c:scaling>
          <c:orientation val="minMax"/>
        </c:scaling>
        <c:delete val="1"/>
        <c:axPos val="b"/>
        <c:numFmt formatCode="0.0" sourceLinked="1"/>
        <c:majorTickMark val="out"/>
        <c:minorTickMark val="none"/>
        <c:tickLblPos val="nextTo"/>
        <c:crossAx val="131067904"/>
        <c:crosses val="autoZero"/>
        <c:crossBetween val="between"/>
      </c:valAx>
      <c:spPr>
        <a:noFill/>
        <a:ln w="25396">
          <a:noFill/>
        </a:ln>
      </c:spPr>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для старшего поколения</c:v>
                </c:pt>
              </c:strCache>
            </c:strRef>
          </c:tx>
          <c:invertIfNegative val="0"/>
          <c:dLbls>
            <c:spPr>
              <a:noFill/>
              <a:ln w="28211">
                <a:noFill/>
              </a:ln>
            </c:spPr>
            <c:showLegendKey val="0"/>
            <c:showVal val="1"/>
            <c:showCatName val="0"/>
            <c:showSerName val="0"/>
            <c:showPercent val="0"/>
            <c:showBubbleSize val="0"/>
            <c:showLeaderLines val="0"/>
          </c:dLbls>
          <c:cat>
            <c:numRef>
              <c:f>Лист1!$A$2:$A$5</c:f>
              <c:numCache>
                <c:formatCode>General</c:formatCode>
                <c:ptCount val="4"/>
                <c:pt idx="0">
                  <c:v>2017</c:v>
                </c:pt>
                <c:pt idx="1">
                  <c:v>2018</c:v>
                </c:pt>
                <c:pt idx="2">
                  <c:v>2019</c:v>
                </c:pt>
              </c:numCache>
            </c:numRef>
          </c:cat>
          <c:val>
            <c:numRef>
              <c:f>Лист1!$B$2:$B$5</c:f>
              <c:numCache>
                <c:formatCode>General</c:formatCode>
                <c:ptCount val="4"/>
                <c:pt idx="0">
                  <c:v>215</c:v>
                </c:pt>
                <c:pt idx="1">
                  <c:v>265</c:v>
                </c:pt>
                <c:pt idx="2">
                  <c:v>318</c:v>
                </c:pt>
              </c:numCache>
            </c:numRef>
          </c:val>
        </c:ser>
        <c:ser>
          <c:idx val="1"/>
          <c:order val="1"/>
          <c:tx>
            <c:strRef>
              <c:f>Лист1!$C$1</c:f>
              <c:strCache>
                <c:ptCount val="1"/>
                <c:pt idx="0">
                  <c:v>для молодежи</c:v>
                </c:pt>
              </c:strCache>
            </c:strRef>
          </c:tx>
          <c:invertIfNegative val="0"/>
          <c:dLbls>
            <c:spPr>
              <a:noFill/>
              <a:ln w="28211">
                <a:noFill/>
              </a:ln>
            </c:spPr>
            <c:showLegendKey val="0"/>
            <c:showVal val="1"/>
            <c:showCatName val="0"/>
            <c:showSerName val="0"/>
            <c:showPercent val="0"/>
            <c:showBubbleSize val="0"/>
            <c:showLeaderLines val="0"/>
          </c:dLbls>
          <c:cat>
            <c:numRef>
              <c:f>Лист1!$A$2:$A$5</c:f>
              <c:numCache>
                <c:formatCode>General</c:formatCode>
                <c:ptCount val="4"/>
                <c:pt idx="0">
                  <c:v>2017</c:v>
                </c:pt>
                <c:pt idx="1">
                  <c:v>2018</c:v>
                </c:pt>
                <c:pt idx="2">
                  <c:v>2019</c:v>
                </c:pt>
              </c:numCache>
            </c:numRef>
          </c:cat>
          <c:val>
            <c:numRef>
              <c:f>Лист1!$C$2:$C$5</c:f>
              <c:numCache>
                <c:formatCode>General</c:formatCode>
                <c:ptCount val="4"/>
                <c:pt idx="0">
                  <c:v>2225</c:v>
                </c:pt>
                <c:pt idx="1">
                  <c:v>2425</c:v>
                </c:pt>
                <c:pt idx="2">
                  <c:v>2652</c:v>
                </c:pt>
              </c:numCache>
            </c:numRef>
          </c:val>
        </c:ser>
        <c:ser>
          <c:idx val="2"/>
          <c:order val="2"/>
          <c:tx>
            <c:strRef>
              <c:f>Лист1!$D$1</c:f>
              <c:strCache>
                <c:ptCount val="1"/>
                <c:pt idx="0">
                  <c:v>для детей</c:v>
                </c:pt>
              </c:strCache>
            </c:strRef>
          </c:tx>
          <c:invertIfNegative val="0"/>
          <c:dLbls>
            <c:spPr>
              <a:noFill/>
              <a:ln w="28211">
                <a:noFill/>
              </a:ln>
            </c:spPr>
            <c:showLegendKey val="0"/>
            <c:showVal val="1"/>
            <c:showCatName val="0"/>
            <c:showSerName val="0"/>
            <c:showPercent val="0"/>
            <c:showBubbleSize val="0"/>
            <c:showLeaderLines val="0"/>
          </c:dLbls>
          <c:cat>
            <c:numRef>
              <c:f>Лист1!$A$2:$A$5</c:f>
              <c:numCache>
                <c:formatCode>General</c:formatCode>
                <c:ptCount val="4"/>
                <c:pt idx="0">
                  <c:v>2017</c:v>
                </c:pt>
                <c:pt idx="1">
                  <c:v>2018</c:v>
                </c:pt>
                <c:pt idx="2">
                  <c:v>2019</c:v>
                </c:pt>
              </c:numCache>
            </c:numRef>
          </c:cat>
          <c:val>
            <c:numRef>
              <c:f>Лист1!$D$2:$D$5</c:f>
              <c:numCache>
                <c:formatCode>General</c:formatCode>
                <c:ptCount val="4"/>
                <c:pt idx="0">
                  <c:v>2115</c:v>
                </c:pt>
                <c:pt idx="1">
                  <c:v>2245</c:v>
                </c:pt>
                <c:pt idx="2">
                  <c:v>2273</c:v>
                </c:pt>
              </c:numCache>
            </c:numRef>
          </c:val>
        </c:ser>
        <c:dLbls>
          <c:showLegendKey val="0"/>
          <c:showVal val="0"/>
          <c:showCatName val="0"/>
          <c:showSerName val="0"/>
          <c:showPercent val="0"/>
          <c:showBubbleSize val="0"/>
        </c:dLbls>
        <c:gapWidth val="75"/>
        <c:shape val="box"/>
        <c:axId val="131129728"/>
        <c:axId val="131131264"/>
        <c:axId val="0"/>
      </c:bar3DChart>
      <c:catAx>
        <c:axId val="131129728"/>
        <c:scaling>
          <c:orientation val="minMax"/>
        </c:scaling>
        <c:delete val="0"/>
        <c:axPos val="b"/>
        <c:numFmt formatCode="General" sourceLinked="1"/>
        <c:majorTickMark val="none"/>
        <c:minorTickMark val="none"/>
        <c:tickLblPos val="nextTo"/>
        <c:crossAx val="131131264"/>
        <c:crosses val="autoZero"/>
        <c:auto val="1"/>
        <c:lblAlgn val="ctr"/>
        <c:lblOffset val="100"/>
        <c:noMultiLvlLbl val="0"/>
      </c:catAx>
      <c:valAx>
        <c:axId val="131131264"/>
        <c:scaling>
          <c:orientation val="minMax"/>
        </c:scaling>
        <c:delete val="0"/>
        <c:axPos val="l"/>
        <c:numFmt formatCode="General" sourceLinked="1"/>
        <c:majorTickMark val="none"/>
        <c:minorTickMark val="none"/>
        <c:tickLblPos val="nextTo"/>
        <c:crossAx val="131129728"/>
        <c:crosses val="autoZero"/>
        <c:crossBetween val="between"/>
      </c:valAx>
      <c:spPr>
        <a:noFill/>
        <a:ln w="28211">
          <a:noFill/>
        </a:ln>
      </c:spPr>
    </c:plotArea>
    <c:legend>
      <c:legendPos val="r"/>
      <c:layout>
        <c:manualLayout>
          <c:xMode val="edge"/>
          <c:yMode val="edge"/>
          <c:x val="0.11764707061831908"/>
          <c:y val="0.85628710251205842"/>
          <c:w val="0.76274505754377109"/>
          <c:h val="0.14371289748794158"/>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3.6351660474480976E-2"/>
          <c:y val="0"/>
          <c:w val="0.87787836461962721"/>
          <c:h val="0.81057494502376393"/>
        </c:manualLayout>
      </c:layout>
      <c:pie3DChart>
        <c:varyColors val="1"/>
        <c:ser>
          <c:idx val="0"/>
          <c:order val="0"/>
          <c:tx>
            <c:strRef>
              <c:f>Лист1!$B$1</c:f>
              <c:strCache>
                <c:ptCount val="1"/>
                <c:pt idx="0">
                  <c:v>2017 год</c:v>
                </c:pt>
              </c:strCache>
            </c:strRef>
          </c:tx>
          <c:explosion val="25"/>
          <c:dPt>
            <c:idx val="0"/>
            <c:bubble3D val="0"/>
            <c:spPr>
              <a:solidFill>
                <a:schemeClr val="accent6">
                  <a:lumMod val="60000"/>
                  <a:lumOff val="40000"/>
                </a:schemeClr>
              </a:solidFill>
            </c:spPr>
          </c:dPt>
          <c:dPt>
            <c:idx val="1"/>
            <c:bubble3D val="0"/>
            <c:spPr>
              <a:solidFill>
                <a:schemeClr val="accent3">
                  <a:lumMod val="60000"/>
                  <a:lumOff val="40000"/>
                </a:schemeClr>
              </a:solidFill>
            </c:spPr>
          </c:dPt>
          <c:dPt>
            <c:idx val="2"/>
            <c:bubble3D val="0"/>
            <c:spPr>
              <a:solidFill>
                <a:schemeClr val="accent2">
                  <a:lumMod val="60000"/>
                  <a:lumOff val="40000"/>
                </a:schemeClr>
              </a:solidFill>
            </c:spPr>
          </c:dPt>
          <c:dPt>
            <c:idx val="3"/>
            <c:bubble3D val="0"/>
          </c:dPt>
          <c:dPt>
            <c:idx val="4"/>
            <c:bubble3D val="0"/>
          </c:dPt>
          <c:cat>
            <c:strRef>
              <c:f>Лист1!$A$2:$A$6</c:f>
              <c:strCache>
                <c:ptCount val="5"/>
                <c:pt idx="0">
                  <c:v>Субсидии</c:v>
                </c:pt>
                <c:pt idx="1">
                  <c:v>Выполнение муниципальных функций</c:v>
                </c:pt>
                <c:pt idx="2">
                  <c:v>Социальное обеспечение</c:v>
                </c:pt>
                <c:pt idx="3">
                  <c:v>Иные расходы</c:v>
                </c:pt>
                <c:pt idx="4">
                  <c:v>Бюджетные инвестиции</c:v>
                </c:pt>
              </c:strCache>
            </c:strRef>
          </c:cat>
          <c:val>
            <c:numRef>
              <c:f>Лист1!$B$2:$B$6</c:f>
              <c:numCache>
                <c:formatCode>General</c:formatCode>
                <c:ptCount val="5"/>
                <c:pt idx="0">
                  <c:v>48.6</c:v>
                </c:pt>
                <c:pt idx="1">
                  <c:v>23.5</c:v>
                </c:pt>
                <c:pt idx="2">
                  <c:v>2</c:v>
                </c:pt>
                <c:pt idx="3">
                  <c:v>2.5</c:v>
                </c:pt>
                <c:pt idx="4">
                  <c:v>23.4</c:v>
                </c:pt>
              </c:numCache>
            </c:numRef>
          </c:val>
        </c:ser>
        <c:dLbls>
          <c:showLegendKey val="0"/>
          <c:showVal val="0"/>
          <c:showCatName val="0"/>
          <c:showSerName val="0"/>
          <c:showPercent val="0"/>
          <c:showBubbleSize val="0"/>
          <c:showLeaderLines val="1"/>
        </c:dLbls>
      </c:pie3DChart>
      <c:spPr>
        <a:noFill/>
        <a:ln w="25399">
          <a:noFill/>
        </a:ln>
      </c:spPr>
    </c:plotArea>
    <c:plotVisOnly val="1"/>
    <c:dispBlanksAs val="zero"/>
    <c:showDLblsOverMax val="0"/>
  </c:chart>
  <c:txPr>
    <a:bodyPr/>
    <a:lstStyle/>
    <a:p>
      <a:pPr>
        <a:defRPr sz="1790"/>
      </a:pPr>
      <a:endParaRPr lang="ru-RU"/>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2018</c:v>
                </c:pt>
              </c:strCache>
            </c:strRef>
          </c:tx>
          <c:invertIfNegative val="0"/>
          <c:cat>
            <c:strRef>
              <c:f>Лист1!$A$2:$A$3</c:f>
              <c:strCache>
                <c:ptCount val="2"/>
                <c:pt idx="0">
                  <c:v>Сеансы</c:v>
                </c:pt>
                <c:pt idx="1">
                  <c:v>Количество зрителей</c:v>
                </c:pt>
              </c:strCache>
            </c:strRef>
          </c:cat>
          <c:val>
            <c:numRef>
              <c:f>Лист1!$B$2:$B$3</c:f>
              <c:numCache>
                <c:formatCode>General</c:formatCode>
                <c:ptCount val="2"/>
                <c:pt idx="0">
                  <c:v>630</c:v>
                </c:pt>
                <c:pt idx="1">
                  <c:v>16500</c:v>
                </c:pt>
              </c:numCache>
            </c:numRef>
          </c:val>
        </c:ser>
        <c:ser>
          <c:idx val="1"/>
          <c:order val="1"/>
          <c:tx>
            <c:strRef>
              <c:f>Лист1!$C$1</c:f>
              <c:strCache>
                <c:ptCount val="1"/>
                <c:pt idx="0">
                  <c:v>2019</c:v>
                </c:pt>
              </c:strCache>
            </c:strRef>
          </c:tx>
          <c:invertIfNegative val="0"/>
          <c:cat>
            <c:strRef>
              <c:f>Лист1!$A$2:$A$3</c:f>
              <c:strCache>
                <c:ptCount val="2"/>
                <c:pt idx="0">
                  <c:v>Сеансы</c:v>
                </c:pt>
                <c:pt idx="1">
                  <c:v>Количество зрителей</c:v>
                </c:pt>
              </c:strCache>
            </c:strRef>
          </c:cat>
          <c:val>
            <c:numRef>
              <c:f>Лист1!$C$2:$C$3</c:f>
              <c:numCache>
                <c:formatCode>General</c:formatCode>
                <c:ptCount val="2"/>
                <c:pt idx="0">
                  <c:v>649</c:v>
                </c:pt>
                <c:pt idx="1">
                  <c:v>16962</c:v>
                </c:pt>
              </c:numCache>
            </c:numRef>
          </c:val>
        </c:ser>
        <c:dLbls>
          <c:showLegendKey val="0"/>
          <c:showVal val="0"/>
          <c:showCatName val="0"/>
          <c:showSerName val="0"/>
          <c:showPercent val="0"/>
          <c:showBubbleSize val="0"/>
        </c:dLbls>
        <c:gapWidth val="150"/>
        <c:axId val="149571840"/>
        <c:axId val="149573632"/>
      </c:barChart>
      <c:catAx>
        <c:axId val="149571840"/>
        <c:scaling>
          <c:orientation val="minMax"/>
        </c:scaling>
        <c:delete val="0"/>
        <c:axPos val="b"/>
        <c:numFmt formatCode="General" sourceLinked="1"/>
        <c:majorTickMark val="out"/>
        <c:minorTickMark val="none"/>
        <c:tickLblPos val="nextTo"/>
        <c:crossAx val="149573632"/>
        <c:crosses val="autoZero"/>
        <c:auto val="1"/>
        <c:lblAlgn val="ctr"/>
        <c:lblOffset val="100"/>
        <c:noMultiLvlLbl val="0"/>
      </c:catAx>
      <c:valAx>
        <c:axId val="149573632"/>
        <c:scaling>
          <c:orientation val="minMax"/>
        </c:scaling>
        <c:delete val="0"/>
        <c:axPos val="l"/>
        <c:majorGridlines/>
        <c:numFmt formatCode="General" sourceLinked="1"/>
        <c:majorTickMark val="out"/>
        <c:minorTickMark val="none"/>
        <c:tickLblPos val="nextTo"/>
        <c:crossAx val="149571840"/>
        <c:crosses val="autoZero"/>
        <c:crossBetween val="between"/>
      </c:valAx>
    </c:plotArea>
    <c:legend>
      <c:legendPos val="r"/>
      <c:layout>
        <c:manualLayout>
          <c:xMode val="edge"/>
          <c:yMode val="edge"/>
          <c:x val="0.8799172374851042"/>
          <c:y val="0.41145834186351593"/>
          <c:w val="0.10144920085418729"/>
          <c:h val="0.25000013648292241"/>
        </c:manualLayout>
      </c:layout>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latin typeface="Times New Roman" panose="02020603050405020304" pitchFamily="18" charset="0"/>
                <a:cs typeface="Times New Roman" panose="02020603050405020304" pitchFamily="18" charset="0"/>
              </a:defRPr>
            </a:pPr>
            <a:r>
              <a:rPr lang="ru-RU" sz="1600">
                <a:latin typeface="Times New Roman" panose="02020603050405020304" pitchFamily="18" charset="0"/>
                <a:cs typeface="Times New Roman" panose="02020603050405020304" pitchFamily="18" charset="0"/>
              </a:rPr>
              <a:t>Количество объектов розничной торговли</a:t>
            </a:r>
          </a:p>
        </c:rich>
      </c:tx>
      <c:overlay val="0"/>
      <c:spPr>
        <a:noFill/>
        <a:ln w="25398">
          <a:noFill/>
        </a:ln>
      </c:spPr>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2.0992967355935761E-2"/>
          <c:y val="0.2497737556561086"/>
          <c:w val="0.90253530907061819"/>
          <c:h val="0.60283607083051272"/>
        </c:manualLayout>
      </c:layout>
      <c:bar3DChart>
        <c:barDir val="col"/>
        <c:grouping val="standard"/>
        <c:varyColors val="0"/>
        <c:ser>
          <c:idx val="0"/>
          <c:order val="0"/>
          <c:tx>
            <c:strRef>
              <c:f>Лист1!$B$1</c:f>
              <c:strCache>
                <c:ptCount val="1"/>
                <c:pt idx="0">
                  <c:v>Ряд 1</c:v>
                </c:pt>
              </c:strCache>
            </c:strRef>
          </c:tx>
          <c:invertIfNegative val="0"/>
          <c:dLbls>
            <c:dLbl>
              <c:idx val="0"/>
              <c:layout>
                <c:manualLayout>
                  <c:x val="2.181818181818182E-2"/>
                  <c:y val="-4.2813937248669602E-2"/>
                </c:manualLayout>
              </c:layout>
              <c:tx>
                <c:rich>
                  <a:bodyPr/>
                  <a:lstStyle/>
                  <a:p>
                    <a:r>
                      <a:rPr lang="en-US"/>
                      <a:t>637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2C6-4EE9-8E31-798264926528}"/>
                </c:ext>
                <c:ext xmlns:c15="http://schemas.microsoft.com/office/drawing/2012/chart" uri="{CE6537A1-D6FC-4f65-9D91-7224C49458BB}">
                  <c15:layout/>
                </c:ext>
              </c:extLst>
            </c:dLbl>
            <c:dLbl>
              <c:idx val="1"/>
              <c:layout>
                <c:manualLayout>
                  <c:x val="1.6969696969696971E-2"/>
                  <c:y val="-3.0581039755351681E-2"/>
                </c:manualLayout>
              </c:layout>
              <c:tx>
                <c:rich>
                  <a:bodyPr/>
                  <a:lstStyle/>
                  <a:p>
                    <a:r>
                      <a:rPr lang="en-US"/>
                      <a:t>639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2C6-4EE9-8E31-798264926528}"/>
                </c:ext>
                <c:ext xmlns:c15="http://schemas.microsoft.com/office/drawing/2012/chart" uri="{CE6537A1-D6FC-4f65-9D91-7224C49458BB}">
                  <c15:layout/>
                </c:ext>
              </c:extLst>
            </c:dLbl>
            <c:dLbl>
              <c:idx val="2"/>
              <c:layout>
                <c:manualLayout>
                  <c:x val="1.4545454545454545E-2"/>
                  <c:y val="-1.8348623853210982E-2"/>
                </c:manualLayout>
              </c:layout>
              <c:tx>
                <c:rich>
                  <a:bodyPr/>
                  <a:lstStyle/>
                  <a:p>
                    <a:r>
                      <a:rPr lang="en-US"/>
                      <a:t>646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2C6-4EE9-8E31-798264926528}"/>
                </c:ext>
                <c:ext xmlns:c15="http://schemas.microsoft.com/office/drawing/2012/chart" uri="{CE6537A1-D6FC-4f65-9D91-7224C49458BB}">
                  <c15:layout/>
                </c:ext>
              </c:extLst>
            </c:dLbl>
            <c:spPr>
              <a:noFill/>
              <a:ln w="25398">
                <a:noFill/>
              </a:ln>
            </c:spPr>
            <c:txPr>
              <a:bodyPr/>
              <a:lstStyle/>
              <a:p>
                <a:pPr>
                  <a:defRPr sz="16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2017 год</c:v>
                </c:pt>
                <c:pt idx="1">
                  <c:v>2018 год</c:v>
                </c:pt>
                <c:pt idx="2">
                  <c:v>2019 год </c:v>
                </c:pt>
              </c:strCache>
            </c:strRef>
          </c:cat>
          <c:val>
            <c:numRef>
              <c:f>Лист1!$B$2:$B$4</c:f>
              <c:numCache>
                <c:formatCode>General</c:formatCode>
                <c:ptCount val="3"/>
                <c:pt idx="0">
                  <c:v>605</c:v>
                </c:pt>
                <c:pt idx="1">
                  <c:v>637</c:v>
                </c:pt>
                <c:pt idx="2">
                  <c:v>639</c:v>
                </c:pt>
              </c:numCache>
            </c:numRef>
          </c:val>
          <c:extLst xmlns:c16r2="http://schemas.microsoft.com/office/drawing/2015/06/chart">
            <c:ext xmlns:c16="http://schemas.microsoft.com/office/drawing/2014/chart" uri="{C3380CC4-5D6E-409C-BE32-E72D297353CC}">
              <c16:uniqueId val="{00000003-22C6-4EE9-8E31-798264926528}"/>
            </c:ext>
          </c:extLst>
        </c:ser>
        <c:dLbls>
          <c:showLegendKey val="0"/>
          <c:showVal val="0"/>
          <c:showCatName val="0"/>
          <c:showSerName val="0"/>
          <c:showPercent val="0"/>
          <c:showBubbleSize val="0"/>
        </c:dLbls>
        <c:gapWidth val="150"/>
        <c:shape val="cylinder"/>
        <c:axId val="151383424"/>
        <c:axId val="151385216"/>
        <c:axId val="130571328"/>
      </c:bar3DChart>
      <c:catAx>
        <c:axId val="151383424"/>
        <c:scaling>
          <c:orientation val="minMax"/>
        </c:scaling>
        <c:delete val="0"/>
        <c:axPos val="b"/>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51385216"/>
        <c:crosses val="autoZero"/>
        <c:auto val="1"/>
        <c:lblAlgn val="ctr"/>
        <c:lblOffset val="100"/>
        <c:noMultiLvlLbl val="0"/>
      </c:catAx>
      <c:valAx>
        <c:axId val="151385216"/>
        <c:scaling>
          <c:orientation val="minMax"/>
        </c:scaling>
        <c:delete val="1"/>
        <c:axPos val="l"/>
        <c:majorGridlines/>
        <c:numFmt formatCode="General" sourceLinked="1"/>
        <c:majorTickMark val="out"/>
        <c:minorTickMark val="none"/>
        <c:tickLblPos val="nextTo"/>
        <c:crossAx val="151383424"/>
        <c:crosses val="autoZero"/>
        <c:crossBetween val="between"/>
      </c:valAx>
      <c:serAx>
        <c:axId val="130571328"/>
        <c:scaling>
          <c:orientation val="minMax"/>
        </c:scaling>
        <c:delete val="0"/>
        <c:axPos val="b"/>
        <c:numFmt formatCode="General" sourceLinked="1"/>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151385216"/>
        <c:crosses val="autoZero"/>
        <c:tickLblSkip val="1"/>
        <c:tickMarkSkip val="1"/>
      </c:serAx>
      <c:spPr>
        <a:noFill/>
        <a:ln w="25398">
          <a:noFill/>
        </a:ln>
      </c:spPr>
    </c:plotArea>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1" b="1" i="0" u="none" strike="noStrike" baseline="0">
                <a:solidFill>
                  <a:srgbClr val="000000"/>
                </a:solidFill>
                <a:latin typeface="Times New Roman"/>
                <a:ea typeface="Times New Roman"/>
                <a:cs typeface="Times New Roman"/>
              </a:defRPr>
            </a:pPr>
            <a:r>
              <a:rPr lang="ru-RU"/>
              <a:t>Оборот розничной торговли,  млн.  руб.</a:t>
            </a:r>
          </a:p>
        </c:rich>
      </c:tx>
      <c:overlay val="0"/>
      <c:spPr>
        <a:noFill/>
        <a:ln w="25420">
          <a:noFill/>
        </a:ln>
      </c:spPr>
    </c:title>
    <c:autoTitleDeleted val="0"/>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6.5560915121830238E-2"/>
          <c:y val="0.18200311102000458"/>
          <c:w val="0.88906009244992301"/>
          <c:h val="0.56972111553784865"/>
        </c:manualLayout>
      </c:layout>
      <c:bar3DChart>
        <c:barDir val="col"/>
        <c:grouping val="standard"/>
        <c:varyColors val="0"/>
        <c:ser>
          <c:idx val="0"/>
          <c:order val="0"/>
          <c:tx>
            <c:strRef>
              <c:f>Лист1!$B$1</c:f>
              <c:strCache>
                <c:ptCount val="1"/>
                <c:pt idx="0">
                  <c:v>Ряд 1</c:v>
                </c:pt>
              </c:strCache>
            </c:strRef>
          </c:tx>
          <c:invertIfNegative val="0"/>
          <c:dLbls>
            <c:dLbl>
              <c:idx val="0"/>
              <c:tx>
                <c:rich>
                  <a:bodyPr/>
                  <a:lstStyle/>
                  <a:p>
                    <a:r>
                      <a:rPr lang="en-US"/>
                      <a:t>3052,1</a:t>
                    </a:r>
                  </a:p>
                </c:rich>
              </c:tx>
              <c:showLegendKey val="0"/>
              <c:showVal val="1"/>
              <c:showCatName val="0"/>
              <c:showSerName val="0"/>
              <c:showPercent val="0"/>
              <c:showBubbleSize val="0"/>
              <c:extLst>
                <c:ext xmlns:c15="http://schemas.microsoft.com/office/drawing/2012/chart" uri="{CE6537A1-D6FC-4f65-9D91-7224C49458BB}">
                  <c15:layout/>
                </c:ext>
              </c:extLst>
            </c:dLbl>
            <c:dLbl>
              <c:idx val="1"/>
              <c:tx>
                <c:rich>
                  <a:bodyPr/>
                  <a:lstStyle/>
                  <a:p>
                    <a:r>
                      <a:rPr lang="en-US"/>
                      <a:t>3179,4</a:t>
                    </a:r>
                  </a:p>
                </c:rich>
              </c:tx>
              <c:showLegendKey val="0"/>
              <c:showVal val="1"/>
              <c:showCatName val="0"/>
              <c:showSerName val="0"/>
              <c:showPercent val="0"/>
              <c:showBubbleSize val="0"/>
              <c:extLst>
                <c:ext xmlns:c15="http://schemas.microsoft.com/office/drawing/2012/chart" uri="{CE6537A1-D6FC-4f65-9D91-7224C49458BB}">
                  <c15:layout/>
                </c:ext>
              </c:extLst>
            </c:dLbl>
            <c:dLbl>
              <c:idx val="2"/>
              <c:tx>
                <c:rich>
                  <a:bodyPr/>
                  <a:lstStyle/>
                  <a:p>
                    <a:r>
                      <a:rPr lang="en-US"/>
                      <a:t>3,352,4</a:t>
                    </a:r>
                  </a:p>
                </c:rich>
              </c:tx>
              <c:showLegendKey val="0"/>
              <c:showVal val="1"/>
              <c:showCatName val="0"/>
              <c:showSerName val="0"/>
              <c:showPercent val="0"/>
              <c:showBubbleSize val="0"/>
              <c:extLst>
                <c:ext xmlns:c15="http://schemas.microsoft.com/office/drawing/2012/chart" uri="{CE6537A1-D6FC-4f65-9D91-7224C49458BB}">
                  <c15:layout/>
                </c:ext>
              </c:extLst>
            </c:dLbl>
            <c:spPr>
              <a:noFill/>
              <a:ln w="25420">
                <a:noFill/>
              </a:ln>
            </c:spPr>
            <c:txPr>
              <a:bodyPr/>
              <a:lstStyle/>
              <a:p>
                <a:pPr>
                  <a:defRPr sz="1401"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2017 год </c:v>
                </c:pt>
                <c:pt idx="1">
                  <c:v>2018 год </c:v>
                </c:pt>
                <c:pt idx="2">
                  <c:v>2019 год </c:v>
                </c:pt>
              </c:strCache>
            </c:strRef>
          </c:cat>
          <c:val>
            <c:numRef>
              <c:f>Лист1!$B$2:$B$4</c:f>
              <c:numCache>
                <c:formatCode>General</c:formatCode>
                <c:ptCount val="3"/>
                <c:pt idx="0">
                  <c:v>3052.1</c:v>
                </c:pt>
                <c:pt idx="1">
                  <c:v>3109.9</c:v>
                </c:pt>
                <c:pt idx="2">
                  <c:v>3352.4</c:v>
                </c:pt>
              </c:numCache>
            </c:numRef>
          </c:val>
          <c:extLst xmlns:c16r2="http://schemas.microsoft.com/office/drawing/2015/06/chart">
            <c:ext xmlns:c16="http://schemas.microsoft.com/office/drawing/2014/chart" uri="{C3380CC4-5D6E-409C-BE32-E72D297353CC}">
              <c16:uniqueId val="{00000000-66B7-4ED0-990A-4E00A9940226}"/>
            </c:ext>
          </c:extLst>
        </c:ser>
        <c:dLbls>
          <c:showLegendKey val="0"/>
          <c:showVal val="0"/>
          <c:showCatName val="0"/>
          <c:showSerName val="0"/>
          <c:showPercent val="0"/>
          <c:showBubbleSize val="0"/>
        </c:dLbls>
        <c:gapWidth val="150"/>
        <c:shape val="box"/>
        <c:axId val="156376064"/>
        <c:axId val="156386048"/>
        <c:axId val="151478720"/>
      </c:bar3DChart>
      <c:catAx>
        <c:axId val="156376064"/>
        <c:scaling>
          <c:orientation val="minMax"/>
        </c:scaling>
        <c:delete val="0"/>
        <c:axPos val="b"/>
        <c:numFmt formatCode="General" sourceLinked="1"/>
        <c:majorTickMark val="out"/>
        <c:minorTickMark val="none"/>
        <c:tickLblPos val="nextTo"/>
        <c:txPr>
          <a:bodyPr/>
          <a:lstStyle/>
          <a:p>
            <a:pPr>
              <a:defRPr sz="1101">
                <a:latin typeface="Times New Roman" panose="02020603050405020304" pitchFamily="18" charset="0"/>
                <a:cs typeface="Times New Roman" panose="02020603050405020304" pitchFamily="18" charset="0"/>
              </a:defRPr>
            </a:pPr>
            <a:endParaRPr lang="ru-RU"/>
          </a:p>
        </c:txPr>
        <c:crossAx val="156386048"/>
        <c:crosses val="autoZero"/>
        <c:auto val="1"/>
        <c:lblAlgn val="ctr"/>
        <c:lblOffset val="100"/>
        <c:noMultiLvlLbl val="0"/>
      </c:catAx>
      <c:valAx>
        <c:axId val="156386048"/>
        <c:scaling>
          <c:orientation val="minMax"/>
        </c:scaling>
        <c:delete val="0"/>
        <c:axPos val="l"/>
        <c:majorGridlines/>
        <c:numFmt formatCode="General" sourceLinked="1"/>
        <c:majorTickMark val="out"/>
        <c:minorTickMark val="none"/>
        <c:tickLblPos val="nextTo"/>
        <c:crossAx val="156376064"/>
        <c:crosses val="autoZero"/>
        <c:crossBetween val="between"/>
      </c:valAx>
      <c:serAx>
        <c:axId val="151478720"/>
        <c:scaling>
          <c:orientation val="minMax"/>
        </c:scaling>
        <c:delete val="1"/>
        <c:axPos val="b"/>
        <c:majorTickMark val="out"/>
        <c:minorTickMark val="none"/>
        <c:tickLblPos val="nextTo"/>
        <c:crossAx val="156386048"/>
        <c:crosses val="autoZero"/>
      </c:serAx>
      <c:spPr>
        <a:noFill/>
        <a:ln w="25420">
          <a:noFill/>
        </a:ln>
      </c:spPr>
    </c:plotArea>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2">
                <a:latin typeface="Times New Roman" panose="02020603050405020304" pitchFamily="18" charset="0"/>
                <a:cs typeface="Times New Roman" panose="02020603050405020304" pitchFamily="18" charset="0"/>
              </a:rPr>
              <a:t>Оборот</a:t>
            </a:r>
            <a:r>
              <a:rPr lang="ru-RU" sz="1602" baseline="0">
                <a:latin typeface="Times New Roman" panose="02020603050405020304" pitchFamily="18" charset="0"/>
                <a:cs typeface="Times New Roman" panose="02020603050405020304" pitchFamily="18" charset="0"/>
              </a:rPr>
              <a:t> розничной торговли в общем объёме оборота хозяйствующих субъектов</a:t>
            </a:r>
            <a:endParaRPr lang="ru-RU" sz="1600">
              <a:latin typeface="Times New Roman" panose="02020603050405020304" pitchFamily="18" charset="0"/>
              <a:cs typeface="Times New Roman" panose="02020603050405020304" pitchFamily="18" charset="0"/>
            </a:endParaRPr>
          </a:p>
        </c:rich>
      </c:tx>
      <c:overlay val="0"/>
      <c:spPr>
        <a:noFill/>
        <a:ln w="25436">
          <a:noFill/>
        </a:ln>
      </c:spPr>
    </c:title>
    <c:autoTitleDeleted val="0"/>
    <c:plotArea>
      <c:layout>
        <c:manualLayout>
          <c:layoutTarget val="inner"/>
          <c:xMode val="edge"/>
          <c:yMode val="edge"/>
          <c:x val="7.9734219269102985E-2"/>
          <c:y val="0.23262839879154079"/>
          <c:w val="0.74252491694352163"/>
          <c:h val="0.61329305135951662"/>
        </c:manualLayout>
      </c:layout>
      <c:barChart>
        <c:barDir val="bar"/>
        <c:grouping val="clustered"/>
        <c:varyColors val="0"/>
        <c:ser>
          <c:idx val="0"/>
          <c:order val="0"/>
          <c:tx>
            <c:strRef>
              <c:f>Лист1!$B$1</c:f>
              <c:strCache>
                <c:ptCount val="1"/>
                <c:pt idx="0">
                  <c:v>Столбец2</c:v>
                </c:pt>
              </c:strCache>
            </c:strRef>
          </c:tx>
          <c:invertIfNegative val="0"/>
          <c:dLbls>
            <c:spPr>
              <a:noFill/>
              <a:ln w="25436">
                <a:noFill/>
              </a:ln>
            </c:spPr>
            <c:txPr>
              <a:bodyPr/>
              <a:lstStyle/>
              <a:p>
                <a:pPr>
                  <a:defRPr sz="1102">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Лист1!$A$2:$A$4</c:f>
              <c:numCache>
                <c:formatCode>General</c:formatCode>
                <c:ptCount val="3"/>
                <c:pt idx="0">
                  <c:v>2017</c:v>
                </c:pt>
                <c:pt idx="1">
                  <c:v>2018</c:v>
                </c:pt>
                <c:pt idx="2">
                  <c:v>2019</c:v>
                </c:pt>
              </c:numCache>
            </c:numRef>
          </c:cat>
          <c:val>
            <c:numRef>
              <c:f>Лист1!$B$2:$B$4</c:f>
              <c:numCache>
                <c:formatCode>0.00%</c:formatCode>
                <c:ptCount val="3"/>
                <c:pt idx="0">
                  <c:v>0.23699999999999999</c:v>
                </c:pt>
                <c:pt idx="1">
                  <c:v>0.23699999999999999</c:v>
                </c:pt>
                <c:pt idx="2">
                  <c:v>0.24</c:v>
                </c:pt>
              </c:numCache>
            </c:numRef>
          </c:val>
          <c:extLst xmlns:c16r2="http://schemas.microsoft.com/office/drawing/2015/06/chart">
            <c:ext xmlns:c16="http://schemas.microsoft.com/office/drawing/2014/chart" uri="{C3380CC4-5D6E-409C-BE32-E72D297353CC}">
              <c16:uniqueId val="{00000000-C6BA-4D14-8AE3-4B461A9C1295}"/>
            </c:ext>
          </c:extLst>
        </c:ser>
        <c:dLbls>
          <c:showLegendKey val="0"/>
          <c:showVal val="0"/>
          <c:showCatName val="0"/>
          <c:showSerName val="0"/>
          <c:showPercent val="0"/>
          <c:showBubbleSize val="0"/>
        </c:dLbls>
        <c:gapWidth val="150"/>
        <c:axId val="156416640"/>
        <c:axId val="176279936"/>
      </c:barChart>
      <c:catAx>
        <c:axId val="156416640"/>
        <c:scaling>
          <c:orientation val="minMax"/>
        </c:scaling>
        <c:delete val="0"/>
        <c:axPos val="l"/>
        <c:numFmt formatCode="General" sourceLinked="1"/>
        <c:majorTickMark val="out"/>
        <c:minorTickMark val="none"/>
        <c:tickLblPos val="nextTo"/>
        <c:txPr>
          <a:bodyPr/>
          <a:lstStyle/>
          <a:p>
            <a:pPr>
              <a:defRPr sz="1102">
                <a:latin typeface="Times New Roman" panose="02020603050405020304" pitchFamily="18" charset="0"/>
                <a:cs typeface="Times New Roman" panose="02020603050405020304" pitchFamily="18" charset="0"/>
              </a:defRPr>
            </a:pPr>
            <a:endParaRPr lang="ru-RU"/>
          </a:p>
        </c:txPr>
        <c:crossAx val="176279936"/>
        <c:crosses val="autoZero"/>
        <c:auto val="1"/>
        <c:lblAlgn val="ctr"/>
        <c:lblOffset val="100"/>
        <c:noMultiLvlLbl val="0"/>
      </c:catAx>
      <c:valAx>
        <c:axId val="176279936"/>
        <c:scaling>
          <c:orientation val="minMax"/>
        </c:scaling>
        <c:delete val="0"/>
        <c:axPos val="b"/>
        <c:majorGridlines/>
        <c:numFmt formatCode="0.00%" sourceLinked="1"/>
        <c:majorTickMark val="out"/>
        <c:minorTickMark val="none"/>
        <c:tickLblPos val="nextTo"/>
        <c:crossAx val="156416640"/>
        <c:crosses val="autoZero"/>
        <c:crossBetween val="between"/>
      </c:valAx>
      <c:spPr>
        <a:noFill/>
        <a:ln w="25436">
          <a:noFill/>
        </a:ln>
      </c:spPr>
    </c:plotArea>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Непродовольственные торговые площади, кв.м.</c:v>
                </c:pt>
              </c:strCache>
            </c:strRef>
          </c:tx>
          <c:invertIfNegative val="0"/>
          <c:dLbls>
            <c:spPr>
              <a:noFill/>
              <a:ln w="25428">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Лист1!$A$2:$A$3</c:f>
              <c:strCache>
                <c:ptCount val="2"/>
                <c:pt idx="0">
                  <c:v>норма обеспеченности</c:v>
                </c:pt>
                <c:pt idx="1">
                  <c:v>фактическая обеспеченность</c:v>
                </c:pt>
              </c:strCache>
            </c:strRef>
          </c:cat>
          <c:val>
            <c:numRef>
              <c:f>Лист1!$B$2:$B$3</c:f>
              <c:numCache>
                <c:formatCode>General</c:formatCode>
                <c:ptCount val="2"/>
                <c:pt idx="0">
                  <c:v>258.7</c:v>
                </c:pt>
                <c:pt idx="1">
                  <c:v>429.1</c:v>
                </c:pt>
              </c:numCache>
            </c:numRef>
          </c:val>
          <c:extLst xmlns:c16r2="http://schemas.microsoft.com/office/drawing/2015/06/chart">
            <c:ext xmlns:c16="http://schemas.microsoft.com/office/drawing/2014/chart" uri="{C3380CC4-5D6E-409C-BE32-E72D297353CC}">
              <c16:uniqueId val="{00000000-90FC-4F87-AC71-014DB92A5248}"/>
            </c:ext>
          </c:extLst>
        </c:ser>
        <c:ser>
          <c:idx val="1"/>
          <c:order val="1"/>
          <c:tx>
            <c:strRef>
              <c:f>Лист1!$C$1</c:f>
              <c:strCache>
                <c:ptCount val="1"/>
                <c:pt idx="0">
                  <c:v>Продовольственные торговые площади кв.м.</c:v>
                </c:pt>
              </c:strCache>
            </c:strRef>
          </c:tx>
          <c:invertIfNegative val="0"/>
          <c:dLbls>
            <c:spPr>
              <a:noFill/>
              <a:ln w="25428">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Лист1!$A$2:$A$3</c:f>
              <c:strCache>
                <c:ptCount val="2"/>
                <c:pt idx="0">
                  <c:v>норма обеспеченности</c:v>
                </c:pt>
                <c:pt idx="1">
                  <c:v>фактическая обеспеченность</c:v>
                </c:pt>
              </c:strCache>
            </c:strRef>
          </c:cat>
          <c:val>
            <c:numRef>
              <c:f>Лист1!$C$2:$C$3</c:f>
              <c:numCache>
                <c:formatCode>General</c:formatCode>
                <c:ptCount val="2"/>
                <c:pt idx="0">
                  <c:v>135.1</c:v>
                </c:pt>
                <c:pt idx="1">
                  <c:v>299.3</c:v>
                </c:pt>
              </c:numCache>
            </c:numRef>
          </c:val>
          <c:extLst xmlns:c16r2="http://schemas.microsoft.com/office/drawing/2015/06/chart">
            <c:ext xmlns:c16="http://schemas.microsoft.com/office/drawing/2014/chart" uri="{C3380CC4-5D6E-409C-BE32-E72D297353CC}">
              <c16:uniqueId val="{00000001-90FC-4F87-AC71-014DB92A5248}"/>
            </c:ext>
          </c:extLst>
        </c:ser>
        <c:dLbls>
          <c:showLegendKey val="0"/>
          <c:showVal val="0"/>
          <c:showCatName val="0"/>
          <c:showSerName val="0"/>
          <c:showPercent val="0"/>
          <c:showBubbleSize val="0"/>
        </c:dLbls>
        <c:gapWidth val="150"/>
        <c:axId val="186039296"/>
        <c:axId val="190440192"/>
      </c:barChart>
      <c:catAx>
        <c:axId val="186039296"/>
        <c:scaling>
          <c:orientation val="minMax"/>
        </c:scaling>
        <c:delete val="0"/>
        <c:axPos val="b"/>
        <c:numFmt formatCode="General" sourceLinked="1"/>
        <c:majorTickMark val="out"/>
        <c:minorTickMark val="none"/>
        <c:tickLblPos val="nextTo"/>
        <c:crossAx val="190440192"/>
        <c:crosses val="autoZero"/>
        <c:auto val="1"/>
        <c:lblAlgn val="ctr"/>
        <c:lblOffset val="100"/>
        <c:noMultiLvlLbl val="0"/>
      </c:catAx>
      <c:valAx>
        <c:axId val="190440192"/>
        <c:scaling>
          <c:orientation val="minMax"/>
        </c:scaling>
        <c:delete val="0"/>
        <c:axPos val="l"/>
        <c:majorGridlines/>
        <c:numFmt formatCode="General" sourceLinked="1"/>
        <c:majorTickMark val="out"/>
        <c:minorTickMark val="none"/>
        <c:tickLblPos val="nextTo"/>
        <c:crossAx val="186039296"/>
        <c:crosses val="autoZero"/>
        <c:crossBetween val="between"/>
      </c:valAx>
    </c:plotArea>
    <c:legend>
      <c:legendPos val="r"/>
      <c:layout>
        <c:manualLayout>
          <c:xMode val="edge"/>
          <c:yMode val="edge"/>
          <c:x val="0.66101694915254239"/>
          <c:y val="0.37764350453172207"/>
          <c:w val="0.32049306625577811"/>
          <c:h val="0.24169184290030213"/>
        </c:manualLayout>
      </c:layout>
      <c:overlay val="0"/>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8.5806906272022546E-2"/>
          <c:y val="3.8095238095238099E-2"/>
        </c:manualLayout>
      </c:layout>
      <c:overlay val="0"/>
      <c:txPr>
        <a:bodyPr/>
        <a:lstStyle/>
        <a:p>
          <a:pPr>
            <a:defRPr sz="1400"/>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281370378385577"/>
          <c:y val="0.40456355455568055"/>
          <c:w val="0.66754695832154176"/>
          <c:h val="0.55178590176227971"/>
        </c:manualLayout>
      </c:layout>
      <c:pie3DChart>
        <c:varyColors val="1"/>
        <c:ser>
          <c:idx val="0"/>
          <c:order val="0"/>
          <c:tx>
            <c:strRef>
              <c:f>Лист1!$B$1</c:f>
              <c:strCache>
                <c:ptCount val="1"/>
                <c:pt idx="0">
                  <c:v>количество консультаций хозяйствующих субъектов в сфере торговли</c:v>
                </c:pt>
              </c:strCache>
            </c:strRef>
          </c:tx>
          <c:cat>
            <c:numRef>
              <c:f>Лист1!$A$2:$A$4</c:f>
              <c:numCache>
                <c:formatCode>General</c:formatCode>
                <c:ptCount val="3"/>
                <c:pt idx="0">
                  <c:v>2017</c:v>
                </c:pt>
                <c:pt idx="1">
                  <c:v>2018</c:v>
                </c:pt>
                <c:pt idx="2">
                  <c:v>2019</c:v>
                </c:pt>
              </c:numCache>
            </c:numRef>
          </c:cat>
          <c:val>
            <c:numRef>
              <c:f>Лист1!$B$2:$B$4</c:f>
              <c:numCache>
                <c:formatCode>General</c:formatCode>
                <c:ptCount val="3"/>
                <c:pt idx="0">
                  <c:v>165</c:v>
                </c:pt>
                <c:pt idx="1">
                  <c:v>171</c:v>
                </c:pt>
                <c:pt idx="2">
                  <c:v>95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2017</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пассажирооборот</c:v>
                </c:pt>
              </c:strCache>
            </c:strRef>
          </c:cat>
          <c:val>
            <c:numRef>
              <c:f>Лист1!$B$2</c:f>
              <c:numCache>
                <c:formatCode>General</c:formatCode>
                <c:ptCount val="1"/>
                <c:pt idx="0">
                  <c:v>29967</c:v>
                </c:pt>
              </c:numCache>
            </c:numRef>
          </c:val>
          <c:extLst xmlns:c16r2="http://schemas.microsoft.com/office/drawing/2015/06/chart">
            <c:ext xmlns:c16="http://schemas.microsoft.com/office/drawing/2014/chart" uri="{C3380CC4-5D6E-409C-BE32-E72D297353CC}">
              <c16:uniqueId val="{00000000-800F-46D6-8621-63D769F672EF}"/>
            </c:ext>
          </c:extLst>
        </c:ser>
        <c:ser>
          <c:idx val="1"/>
          <c:order val="1"/>
          <c:tx>
            <c:strRef>
              <c:f>Лист1!$C$1</c:f>
              <c:strCache>
                <c:ptCount val="1"/>
                <c:pt idx="0">
                  <c:v>2018</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пассажирооборот</c:v>
                </c:pt>
              </c:strCache>
            </c:strRef>
          </c:cat>
          <c:val>
            <c:numRef>
              <c:f>Лист1!$C$2</c:f>
              <c:numCache>
                <c:formatCode>General</c:formatCode>
                <c:ptCount val="1"/>
                <c:pt idx="0">
                  <c:v>35649</c:v>
                </c:pt>
              </c:numCache>
            </c:numRef>
          </c:val>
          <c:extLst xmlns:c16r2="http://schemas.microsoft.com/office/drawing/2015/06/chart">
            <c:ext xmlns:c16="http://schemas.microsoft.com/office/drawing/2014/chart" uri="{C3380CC4-5D6E-409C-BE32-E72D297353CC}">
              <c16:uniqueId val="{00000001-800F-46D6-8621-63D769F672EF}"/>
            </c:ext>
          </c:extLst>
        </c:ser>
        <c:ser>
          <c:idx val="2"/>
          <c:order val="2"/>
          <c:tx>
            <c:strRef>
              <c:f>Лист1!$D$1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пассажирооборот</c:v>
                </c:pt>
              </c:strCache>
            </c:strRef>
          </c:cat>
          <c:val>
            <c:numRef>
              <c:f>Лист1!$D$2</c:f>
              <c:numCache>
                <c:formatCode>General</c:formatCode>
                <c:ptCount val="1"/>
                <c:pt idx="0">
                  <c:v>41449</c:v>
                </c:pt>
              </c:numCache>
            </c:numRef>
          </c:val>
          <c:extLst xmlns:c16r2="http://schemas.microsoft.com/office/drawing/2015/06/chart">
            <c:ext xmlns:c16="http://schemas.microsoft.com/office/drawing/2014/chart" uri="{C3380CC4-5D6E-409C-BE32-E72D297353CC}">
              <c16:uniqueId val="{00000002-800F-46D6-8621-63D769F672EF}"/>
            </c:ext>
          </c:extLst>
        </c:ser>
        <c:dLbls>
          <c:showLegendKey val="0"/>
          <c:showVal val="0"/>
          <c:showCatName val="0"/>
          <c:showSerName val="0"/>
          <c:showPercent val="0"/>
          <c:showBubbleSize val="0"/>
        </c:dLbls>
        <c:gapWidth val="150"/>
        <c:axId val="191167104"/>
        <c:axId val="191332736"/>
      </c:barChart>
      <c:catAx>
        <c:axId val="191167104"/>
        <c:scaling>
          <c:orientation val="minMax"/>
        </c:scaling>
        <c:delete val="0"/>
        <c:axPos val="b"/>
        <c:numFmt formatCode="General" sourceLinked="0"/>
        <c:majorTickMark val="out"/>
        <c:minorTickMark val="none"/>
        <c:tickLblPos val="nextTo"/>
        <c:crossAx val="191332736"/>
        <c:crosses val="autoZero"/>
        <c:auto val="1"/>
        <c:lblAlgn val="ctr"/>
        <c:lblOffset val="100"/>
        <c:noMultiLvlLbl val="0"/>
      </c:catAx>
      <c:valAx>
        <c:axId val="191332736"/>
        <c:scaling>
          <c:orientation val="minMax"/>
        </c:scaling>
        <c:delete val="0"/>
        <c:axPos val="l"/>
        <c:majorGridlines/>
        <c:numFmt formatCode="General" sourceLinked="1"/>
        <c:majorTickMark val="out"/>
        <c:minorTickMark val="none"/>
        <c:tickLblPos val="nextTo"/>
        <c:crossAx val="191167104"/>
        <c:crosses val="autoZero"/>
        <c:crossBetween val="between"/>
      </c:valAx>
    </c:plotArea>
    <c:legend>
      <c:legendPos val="r"/>
      <c:overlay val="0"/>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2017</c:v>
                </c:pt>
              </c:strCache>
            </c:strRef>
          </c:tx>
          <c:invertIfNegative val="0"/>
          <c:dLbls>
            <c:dLbl>
              <c:idx val="0"/>
              <c:layout>
                <c:manualLayout>
                  <c:x val="1.8518518518518563E-2"/>
                  <c:y val="-8.3333333333333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D46-4677-A4A7-0592232BD84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Оборот</c:v>
                </c:pt>
              </c:strCache>
            </c:strRef>
          </c:cat>
          <c:val>
            <c:numRef>
              <c:f>Лист1!$B$2</c:f>
              <c:numCache>
                <c:formatCode>General</c:formatCode>
                <c:ptCount val="1"/>
                <c:pt idx="0">
                  <c:v>50994</c:v>
                </c:pt>
              </c:numCache>
            </c:numRef>
          </c:val>
          <c:extLst xmlns:c16r2="http://schemas.microsoft.com/office/drawing/2015/06/chart">
            <c:ext xmlns:c16="http://schemas.microsoft.com/office/drawing/2014/chart" uri="{C3380CC4-5D6E-409C-BE32-E72D297353CC}">
              <c16:uniqueId val="{00000001-ED46-4677-A4A7-0592232BD84F}"/>
            </c:ext>
          </c:extLst>
        </c:ser>
        <c:ser>
          <c:idx val="1"/>
          <c:order val="1"/>
          <c:tx>
            <c:strRef>
              <c:f>Лист1!$C$1</c:f>
              <c:strCache>
                <c:ptCount val="1"/>
                <c:pt idx="0">
                  <c:v>2018</c:v>
                </c:pt>
              </c:strCache>
            </c:strRef>
          </c:tx>
          <c:invertIfNegative val="0"/>
          <c:dLbls>
            <c:dLbl>
              <c:idx val="0"/>
              <c:layout>
                <c:manualLayout>
                  <c:x val="6.9444444444444441E-3"/>
                  <c:y val="-8.33333333333333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D46-4677-A4A7-0592232BD84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Оборот</c:v>
                </c:pt>
              </c:strCache>
            </c:strRef>
          </c:cat>
          <c:val>
            <c:numRef>
              <c:f>Лист1!$C$2</c:f>
              <c:numCache>
                <c:formatCode>General</c:formatCode>
                <c:ptCount val="1"/>
                <c:pt idx="0">
                  <c:v>66732</c:v>
                </c:pt>
              </c:numCache>
            </c:numRef>
          </c:val>
          <c:extLst xmlns:c16r2="http://schemas.microsoft.com/office/drawing/2015/06/chart">
            <c:ext xmlns:c16="http://schemas.microsoft.com/office/drawing/2014/chart" uri="{C3380CC4-5D6E-409C-BE32-E72D297353CC}">
              <c16:uniqueId val="{00000003-ED46-4677-A4A7-0592232BD84F}"/>
            </c:ext>
          </c:extLst>
        </c:ser>
        <c:ser>
          <c:idx val="2"/>
          <c:order val="2"/>
          <c:tx>
            <c:strRef>
              <c:f>Лист1!$D$1</c:f>
              <c:strCache>
                <c:ptCount val="1"/>
                <c:pt idx="0">
                  <c:v>2019</c:v>
                </c:pt>
              </c:strCache>
            </c:strRef>
          </c:tx>
          <c:invertIfNegative val="0"/>
          <c:dLbls>
            <c:dLbl>
              <c:idx val="0"/>
              <c:layout>
                <c:manualLayout>
                  <c:x val="9.2592592592592587E-3"/>
                  <c:y val="-7.14285714285714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D46-4677-A4A7-0592232BD84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Оборот</c:v>
                </c:pt>
              </c:strCache>
            </c:strRef>
          </c:cat>
          <c:val>
            <c:numRef>
              <c:f>Лист1!$D$2</c:f>
              <c:numCache>
                <c:formatCode>General</c:formatCode>
                <c:ptCount val="1"/>
                <c:pt idx="0">
                  <c:v>87285</c:v>
                </c:pt>
              </c:numCache>
            </c:numRef>
          </c:val>
          <c:extLst xmlns:c16r2="http://schemas.microsoft.com/office/drawing/2015/06/chart">
            <c:ext xmlns:c16="http://schemas.microsoft.com/office/drawing/2014/chart" uri="{C3380CC4-5D6E-409C-BE32-E72D297353CC}">
              <c16:uniqueId val="{00000005-ED46-4677-A4A7-0592232BD84F}"/>
            </c:ext>
          </c:extLst>
        </c:ser>
        <c:dLbls>
          <c:showLegendKey val="0"/>
          <c:showVal val="0"/>
          <c:showCatName val="0"/>
          <c:showSerName val="0"/>
          <c:showPercent val="0"/>
          <c:showBubbleSize val="0"/>
        </c:dLbls>
        <c:gapWidth val="150"/>
        <c:shape val="cylinder"/>
        <c:axId val="191009920"/>
        <c:axId val="191011456"/>
        <c:axId val="0"/>
      </c:bar3DChart>
      <c:catAx>
        <c:axId val="191009920"/>
        <c:scaling>
          <c:orientation val="minMax"/>
        </c:scaling>
        <c:delete val="0"/>
        <c:axPos val="b"/>
        <c:numFmt formatCode="General" sourceLinked="0"/>
        <c:majorTickMark val="out"/>
        <c:minorTickMark val="none"/>
        <c:tickLblPos val="nextTo"/>
        <c:crossAx val="191011456"/>
        <c:crosses val="autoZero"/>
        <c:auto val="1"/>
        <c:lblAlgn val="ctr"/>
        <c:lblOffset val="100"/>
        <c:noMultiLvlLbl val="0"/>
      </c:catAx>
      <c:valAx>
        <c:axId val="191011456"/>
        <c:scaling>
          <c:orientation val="minMax"/>
        </c:scaling>
        <c:delete val="0"/>
        <c:axPos val="l"/>
        <c:majorGridlines/>
        <c:numFmt formatCode="General" sourceLinked="1"/>
        <c:majorTickMark val="out"/>
        <c:minorTickMark val="none"/>
        <c:tickLblPos val="nextTo"/>
        <c:crossAx val="191009920"/>
        <c:crosses val="autoZero"/>
        <c:crossBetween val="between"/>
      </c:valAx>
    </c:plotArea>
    <c:legend>
      <c:legendPos val="r"/>
      <c:overlay val="0"/>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Удовлетворенность качеством услуги</a:t>
            </a:r>
          </a:p>
        </c:rich>
      </c:tx>
      <c:overlay val="0"/>
    </c:title>
    <c:autoTitleDeleted val="0"/>
    <c:plotArea>
      <c:layout>
        <c:manualLayout>
          <c:layoutTarget val="inner"/>
          <c:xMode val="edge"/>
          <c:yMode val="edge"/>
          <c:x val="0.15463323884514435"/>
          <c:y val="0.20948037745281839"/>
          <c:w val="0.404046782152231"/>
          <c:h val="0.75157511561054868"/>
        </c:manualLayout>
      </c:layout>
      <c:doughnutChart>
        <c:varyColors val="1"/>
        <c:ser>
          <c:idx val="0"/>
          <c:order val="0"/>
          <c:tx>
            <c:strRef>
              <c:f>Лист1!$B$1</c:f>
              <c:strCache>
                <c:ptCount val="1"/>
                <c:pt idx="0">
                  <c:v>Удовлетворенность качество услуги</c:v>
                </c:pt>
              </c:strCache>
            </c:strRef>
          </c:tx>
          <c:dLbls>
            <c:dLbl>
              <c:idx val="0"/>
              <c:layout>
                <c:manualLayout>
                  <c:x val="-3.4722222222222224E-2"/>
                  <c:y val="-0.1349206349206349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516-4510-B2A0-A28328419BDC}"/>
                </c:ext>
              </c:extLst>
            </c:dLbl>
            <c:dLbl>
              <c:idx val="1"/>
              <c:layout>
                <c:manualLayout>
                  <c:x val="4.1666666666666706E-2"/>
                  <c:y val="-0.1349206349206349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516-4510-B2A0-A28328419BDC}"/>
                </c:ext>
              </c:extLst>
            </c:dLbl>
            <c:dLbl>
              <c:idx val="2"/>
              <c:layout>
                <c:manualLayout>
                  <c:x val="8.3333333333333329E-2"/>
                  <c:y val="-0.1071428571428571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516-4510-B2A0-A28328419BDC}"/>
                </c:ext>
              </c:extLst>
            </c:dLbl>
            <c:dLbl>
              <c:idx val="3"/>
              <c:layout>
                <c:manualLayout>
                  <c:x val="8.7962962962962965E-2"/>
                  <c:y val="-1.58730158730158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516-4510-B2A0-A28328419BDC}"/>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Не удовлетворительно</c:v>
                </c:pt>
                <c:pt idx="1">
                  <c:v>Скорее не удовлетворительно</c:v>
                </c:pt>
                <c:pt idx="2">
                  <c:v>Скорее удовлетворительно</c:v>
                </c:pt>
                <c:pt idx="3">
                  <c:v>Удовлетворен</c:v>
                </c:pt>
              </c:strCache>
            </c:strRef>
          </c:cat>
          <c:val>
            <c:numRef>
              <c:f>Лист1!$B$2:$B$5</c:f>
              <c:numCache>
                <c:formatCode>0.0%</c:formatCode>
                <c:ptCount val="4"/>
                <c:pt idx="0">
                  <c:v>0.01</c:v>
                </c:pt>
                <c:pt idx="1">
                  <c:v>1.6E-2</c:v>
                </c:pt>
                <c:pt idx="2">
                  <c:v>0.05</c:v>
                </c:pt>
                <c:pt idx="3">
                  <c:v>0.92200000000000004</c:v>
                </c:pt>
              </c:numCache>
            </c:numRef>
          </c:val>
          <c:extLst xmlns:c16r2="http://schemas.microsoft.com/office/drawing/2015/06/chart">
            <c:ext xmlns:c16="http://schemas.microsoft.com/office/drawing/2014/chart" uri="{C3380CC4-5D6E-409C-BE32-E72D297353CC}">
              <c16:uniqueId val="{00000004-D516-4510-B2A0-A28328419BDC}"/>
            </c:ext>
          </c:extLst>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Удовлетворенность качеством услуги связи </a:t>
            </a:r>
          </a:p>
        </c:rich>
      </c:tx>
      <c:overlay val="0"/>
    </c:title>
    <c:autoTitleDeleted val="0"/>
    <c:plotArea>
      <c:layout>
        <c:manualLayout>
          <c:layoutTarget val="inner"/>
          <c:xMode val="edge"/>
          <c:yMode val="edge"/>
          <c:x val="0.15463323884514435"/>
          <c:y val="0.20948037745281839"/>
          <c:w val="0.404046782152231"/>
          <c:h val="0.75157511561054868"/>
        </c:manualLayout>
      </c:layout>
      <c:doughnutChart>
        <c:varyColors val="1"/>
        <c:ser>
          <c:idx val="0"/>
          <c:order val="0"/>
          <c:tx>
            <c:strRef>
              <c:f>Лист1!$B$1</c:f>
              <c:strCache>
                <c:ptCount val="1"/>
                <c:pt idx="0">
                  <c:v>Удовлетворенность качество услуги</c:v>
                </c:pt>
              </c:strCache>
            </c:strRef>
          </c:tx>
          <c:dLbls>
            <c:dLbl>
              <c:idx val="0"/>
              <c:layout>
                <c:manualLayout>
                  <c:x val="-3.4722222222222224E-2"/>
                  <c:y val="-0.1349206349206349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A35-4ED0-83D7-4A584EF5EB8A}"/>
                </c:ext>
              </c:extLst>
            </c:dLbl>
            <c:dLbl>
              <c:idx val="1"/>
              <c:layout>
                <c:manualLayout>
                  <c:x val="4.1666666666666706E-2"/>
                  <c:y val="-0.1349206349206349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A35-4ED0-83D7-4A584EF5EB8A}"/>
                </c:ext>
              </c:extLst>
            </c:dLbl>
            <c:dLbl>
              <c:idx val="2"/>
              <c:layout>
                <c:manualLayout>
                  <c:x val="8.3333333333333329E-2"/>
                  <c:y val="-0.1071428571428571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A35-4ED0-83D7-4A584EF5EB8A}"/>
                </c:ext>
              </c:extLst>
            </c:dLbl>
            <c:dLbl>
              <c:idx val="3"/>
              <c:layout>
                <c:manualLayout>
                  <c:x val="8.7962962962962965E-2"/>
                  <c:y val="-1.58730158730158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A35-4ED0-83D7-4A584EF5EB8A}"/>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Не удовлетворительно</c:v>
                </c:pt>
                <c:pt idx="1">
                  <c:v>Скорее не удовлетворительно</c:v>
                </c:pt>
                <c:pt idx="2">
                  <c:v>Скорее удовлетворительно</c:v>
                </c:pt>
                <c:pt idx="3">
                  <c:v>Удовлетворен</c:v>
                </c:pt>
              </c:strCache>
            </c:strRef>
          </c:cat>
          <c:val>
            <c:numRef>
              <c:f>Лист1!$B$2:$B$5</c:f>
              <c:numCache>
                <c:formatCode>0.0%</c:formatCode>
                <c:ptCount val="4"/>
                <c:pt idx="0">
                  <c:v>3.9E-2</c:v>
                </c:pt>
                <c:pt idx="1">
                  <c:v>2.8000000000000001E-2</c:v>
                </c:pt>
                <c:pt idx="2">
                  <c:v>3.7999999999999999E-2</c:v>
                </c:pt>
                <c:pt idx="3">
                  <c:v>0.89</c:v>
                </c:pt>
              </c:numCache>
            </c:numRef>
          </c:val>
          <c:extLst xmlns:c16r2="http://schemas.microsoft.com/office/drawing/2015/06/chart">
            <c:ext xmlns:c16="http://schemas.microsoft.com/office/drawing/2014/chart" uri="{C3380CC4-5D6E-409C-BE32-E72D297353CC}">
              <c16:uniqueId val="{00000004-8A35-4ED0-83D7-4A584EF5EB8A}"/>
            </c:ext>
          </c:extLst>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4.2496995498379361E-2"/>
          <c:w val="0.56685720455829103"/>
          <c:h val="0.81606777512719797"/>
        </c:manualLayout>
      </c:layout>
      <c:pieChart>
        <c:varyColors val="1"/>
        <c:ser>
          <c:idx val="0"/>
          <c:order val="0"/>
          <c:tx>
            <c:strRef>
              <c:f>Лист1!$B$1</c:f>
              <c:strCache>
                <c:ptCount val="1"/>
                <c:pt idx="0">
                  <c:v>Продажи</c:v>
                </c:pt>
              </c:strCache>
            </c:strRef>
          </c:tx>
          <c:spPr>
            <a:ln>
              <a:gradFill flip="none" rotWithShape="1">
                <a:gsLst>
                  <a:gs pos="0">
                    <a:schemeClr val="bg1"/>
                  </a:gs>
                  <a:gs pos="50000">
                    <a:schemeClr val="accent1">
                      <a:tint val="44500"/>
                      <a:satMod val="160000"/>
                    </a:schemeClr>
                  </a:gs>
                  <a:gs pos="100000">
                    <a:schemeClr val="accent1">
                      <a:tint val="23500"/>
                      <a:satMod val="160000"/>
                    </a:schemeClr>
                  </a:gs>
                </a:gsLst>
                <a:lin ang="10200000" scaled="0"/>
                <a:tileRect/>
              </a:gradFill>
            </a:ln>
            <a:effectLst>
              <a:glow>
                <a:schemeClr val="accent1">
                  <a:alpha val="75000"/>
                </a:schemeClr>
              </a:glow>
              <a:softEdge rad="12700"/>
            </a:effectLst>
            <a:scene3d>
              <a:camera prst="orthographicFront"/>
              <a:lightRig rig="threePt" dir="t"/>
            </a:scene3d>
            <a:sp3d prstMaterial="dkEdge">
              <a:bevelT w="0"/>
            </a:sp3d>
          </c:spPr>
          <c:explosion val="11"/>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Lbls>
            <c:dLbl>
              <c:idx val="9"/>
              <c:layout>
                <c:manualLayout>
                  <c:x val="6.5890201224847742E-3"/>
                  <c:y val="3.9311236158281512E-5"/>
                </c:manualLayout>
              </c:layout>
              <c:spPr/>
              <c:txPr>
                <a:bodyPr/>
                <a:lstStyle/>
                <a:p>
                  <a:pPr>
                    <a:defRPr/>
                  </a:pPr>
                  <a:endParaRPr lang="ru-RU"/>
                </a:p>
              </c:txPr>
              <c:dLblPos val="bestFit"/>
              <c:showLegendKey val="0"/>
              <c:showVal val="1"/>
              <c:showCatName val="0"/>
              <c:showSerName val="0"/>
              <c:showPercent val="0"/>
              <c:showBubbleSize val="0"/>
            </c:dLbl>
            <c:spPr>
              <a:noFill/>
              <a:ln w="25399">
                <a:noFill/>
              </a:ln>
            </c:spPr>
            <c:showLegendKey val="0"/>
            <c:showVal val="1"/>
            <c:showCatName val="0"/>
            <c:showSerName val="0"/>
            <c:showPercent val="0"/>
            <c:showBubbleSize val="0"/>
            <c:showLeaderLines val="1"/>
          </c:dLbls>
          <c:cat>
            <c:strRef>
              <c:f>Лист1!$A$2:$A$13</c:f>
              <c:strCache>
                <c:ptCount val="12"/>
                <c:pt idx="0">
                  <c:v>НДФЛ</c:v>
                </c:pt>
                <c:pt idx="1">
                  <c:v>ЕСХН</c:v>
                </c:pt>
                <c:pt idx="2">
                  <c:v>ЕНВД</c:v>
                </c:pt>
                <c:pt idx="3">
                  <c:v>УСН</c:v>
                </c:pt>
                <c:pt idx="4">
                  <c:v>Госпошлина</c:v>
                </c:pt>
                <c:pt idx="5">
                  <c:v>Аренда земли</c:v>
                </c:pt>
                <c:pt idx="6">
                  <c:v>Аренда имущества</c:v>
                </c:pt>
                <c:pt idx="7">
                  <c:v>Негативное воздействие на окружающую среду</c:v>
                </c:pt>
                <c:pt idx="8">
                  <c:v>Штрафы</c:v>
                </c:pt>
                <c:pt idx="9">
                  <c:v>Доходы от продажи земельных участков</c:v>
                </c:pt>
                <c:pt idx="10">
                  <c:v>Прочие доходы</c:v>
                </c:pt>
                <c:pt idx="11">
                  <c:v>Налог на прибыль</c:v>
                </c:pt>
              </c:strCache>
            </c:strRef>
          </c:cat>
          <c:val>
            <c:numRef>
              <c:f>Лист1!$B$2:$B$13</c:f>
              <c:numCache>
                <c:formatCode>0.0</c:formatCode>
                <c:ptCount val="12"/>
                <c:pt idx="0">
                  <c:v>58.1</c:v>
                </c:pt>
                <c:pt idx="1">
                  <c:v>2.9</c:v>
                </c:pt>
                <c:pt idx="2">
                  <c:v>2.4</c:v>
                </c:pt>
                <c:pt idx="3">
                  <c:v>2.5</c:v>
                </c:pt>
                <c:pt idx="4">
                  <c:v>1</c:v>
                </c:pt>
                <c:pt idx="5">
                  <c:v>11.1</c:v>
                </c:pt>
                <c:pt idx="6">
                  <c:v>0.2</c:v>
                </c:pt>
                <c:pt idx="7">
                  <c:v>0.2</c:v>
                </c:pt>
                <c:pt idx="8">
                  <c:v>0.6</c:v>
                </c:pt>
                <c:pt idx="9">
                  <c:v>0.3</c:v>
                </c:pt>
                <c:pt idx="10">
                  <c:v>20.6</c:v>
                </c:pt>
                <c:pt idx="11">
                  <c:v>0.3</c:v>
                </c:pt>
              </c:numCache>
            </c:numRef>
          </c:val>
        </c:ser>
        <c:dLbls>
          <c:showLegendKey val="0"/>
          <c:showVal val="0"/>
          <c:showCatName val="0"/>
          <c:showSerName val="0"/>
          <c:showPercent val="0"/>
          <c:showBubbleSize val="0"/>
          <c:showLeaderLines val="1"/>
        </c:dLbls>
        <c:firstSliceAng val="67"/>
      </c:pieChart>
      <c:spPr>
        <a:noFill/>
        <a:ln w="25399">
          <a:noFill/>
        </a:ln>
      </c:spPr>
    </c:plotArea>
    <c:legend>
      <c:legendPos val="r"/>
      <c:layout>
        <c:manualLayout>
          <c:xMode val="edge"/>
          <c:yMode val="edge"/>
          <c:x val="0.6446542440901355"/>
          <c:y val="0"/>
          <c:w val="0.35062900719499612"/>
          <c:h val="0.99596783469795358"/>
        </c:manualLayout>
      </c:layout>
      <c:overlay val="0"/>
      <c:spPr>
        <a:ln>
          <a:noFill/>
        </a:ln>
      </c:spPr>
      <c:txPr>
        <a:bodyPr/>
        <a:lstStyle/>
        <a:p>
          <a:pPr>
            <a:defRPr sz="1000"/>
          </a:pPr>
          <a:endParaRPr lang="ru-RU"/>
        </a:p>
      </c:txPr>
    </c:legend>
    <c:plotVisOnly val="1"/>
    <c:dispBlanksAs val="zero"/>
    <c:showDLblsOverMax val="0"/>
  </c:chart>
  <c:spPr>
    <a:noFill/>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Удовлетворенность качеством услуги</a:t>
            </a:r>
          </a:p>
        </c:rich>
      </c:tx>
      <c:overlay val="0"/>
    </c:title>
    <c:autoTitleDeleted val="0"/>
    <c:plotArea>
      <c:layout>
        <c:manualLayout>
          <c:layoutTarget val="inner"/>
          <c:xMode val="edge"/>
          <c:yMode val="edge"/>
          <c:x val="0.15463323884514435"/>
          <c:y val="0.20948037745281839"/>
          <c:w val="0.404046782152231"/>
          <c:h val="0.75157511561054868"/>
        </c:manualLayout>
      </c:layout>
      <c:doughnutChart>
        <c:varyColors val="1"/>
        <c:ser>
          <c:idx val="0"/>
          <c:order val="0"/>
          <c:tx>
            <c:strRef>
              <c:f>Лист1!$B$1</c:f>
              <c:strCache>
                <c:ptCount val="1"/>
                <c:pt idx="0">
                  <c:v>Удовлетворенность качество услуги</c:v>
                </c:pt>
              </c:strCache>
            </c:strRef>
          </c:tx>
          <c:dLbls>
            <c:dLbl>
              <c:idx val="0"/>
              <c:layout>
                <c:manualLayout>
                  <c:x val="-3.4722222222222224E-2"/>
                  <c:y val="-0.1349206349206349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0B2-4F59-8E3B-9884C54C87C5}"/>
                </c:ext>
              </c:extLst>
            </c:dLbl>
            <c:dLbl>
              <c:idx val="1"/>
              <c:layout>
                <c:manualLayout>
                  <c:x val="4.1666666666666706E-2"/>
                  <c:y val="-0.1349206349206349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0B2-4F59-8E3B-9884C54C87C5}"/>
                </c:ext>
              </c:extLst>
            </c:dLbl>
            <c:dLbl>
              <c:idx val="2"/>
              <c:layout>
                <c:manualLayout>
                  <c:x val="8.3333333333333329E-2"/>
                  <c:y val="-0.1071428571428571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0B2-4F59-8E3B-9884C54C87C5}"/>
                </c:ext>
              </c:extLst>
            </c:dLbl>
            <c:dLbl>
              <c:idx val="3"/>
              <c:layout>
                <c:manualLayout>
                  <c:x val="8.7962962962962965E-2"/>
                  <c:y val="-1.58730158730158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0B2-4F59-8E3B-9884C54C87C5}"/>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Не удовлетворительно</c:v>
                </c:pt>
                <c:pt idx="1">
                  <c:v>Скорее не удовлетворительно</c:v>
                </c:pt>
                <c:pt idx="2">
                  <c:v>Скорее удовлетворительно</c:v>
                </c:pt>
                <c:pt idx="3">
                  <c:v>Удовлетворен</c:v>
                </c:pt>
              </c:strCache>
            </c:strRef>
          </c:cat>
          <c:val>
            <c:numRef>
              <c:f>Лист1!$B$2:$B$5</c:f>
              <c:numCache>
                <c:formatCode>0.0%</c:formatCode>
                <c:ptCount val="4"/>
                <c:pt idx="0">
                  <c:v>9.0999999999999998E-2</c:v>
                </c:pt>
                <c:pt idx="1">
                  <c:v>0.10100000000000001</c:v>
                </c:pt>
                <c:pt idx="2">
                  <c:v>0.11799999999999999</c:v>
                </c:pt>
                <c:pt idx="3">
                  <c:v>0.68799999999999994</c:v>
                </c:pt>
              </c:numCache>
            </c:numRef>
          </c:val>
          <c:extLst xmlns:c16r2="http://schemas.microsoft.com/office/drawing/2015/06/chart">
            <c:ext xmlns:c16="http://schemas.microsoft.com/office/drawing/2014/chart" uri="{C3380CC4-5D6E-409C-BE32-E72D297353CC}">
              <c16:uniqueId val="{00000004-E0B2-4F59-8E3B-9884C54C87C5}"/>
            </c:ext>
          </c:extLst>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400"/>
          </a:pPr>
          <a:endParaRPr lang="ru-RU"/>
        </a:p>
      </c:txPr>
    </c:title>
    <c:autoTitleDeleted val="0"/>
    <c:plotArea>
      <c:layout>
        <c:manualLayout>
          <c:layoutTarget val="inner"/>
          <c:xMode val="edge"/>
          <c:yMode val="edge"/>
          <c:x val="0.1598385194074691"/>
          <c:y val="0.20321178602674667"/>
          <c:w val="0.40989374772943427"/>
          <c:h val="0.78440976127983997"/>
        </c:manualLayout>
      </c:layout>
      <c:pieChart>
        <c:varyColors val="1"/>
        <c:ser>
          <c:idx val="0"/>
          <c:order val="0"/>
          <c:tx>
            <c:strRef>
              <c:f>Лист1!$B$1</c:f>
              <c:strCache>
                <c:ptCount val="1"/>
                <c:pt idx="0">
                  <c:v>Объемы производства по отраслям экономики, (%)</c:v>
                </c:pt>
              </c:strCache>
            </c:strRef>
          </c:tx>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B2E-4C3B-AA48-48F943B72027}"/>
                </c:ext>
              </c:extLst>
            </c:dLbl>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B2E-4C3B-AA48-48F943B72027}"/>
                </c:ext>
              </c:extLst>
            </c:dLbl>
            <c:dLbl>
              <c:idx val="2"/>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B2E-4C3B-AA48-48F943B72027}"/>
                </c:ext>
              </c:extLst>
            </c:dLbl>
            <c:dLbl>
              <c:idx val="3"/>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B2E-4C3B-AA48-48F943B72027}"/>
                </c:ext>
              </c:extLst>
            </c:dLbl>
            <c:dLbl>
              <c:idx val="4"/>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B2E-4C3B-AA48-48F943B72027}"/>
                </c:ext>
              </c:extLst>
            </c:dLbl>
            <c:dLbl>
              <c:idx val="5"/>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B2E-4C3B-AA48-48F943B72027}"/>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Лист1!$A$2:$A$8</c:f>
              <c:strCache>
                <c:ptCount val="7"/>
                <c:pt idx="0">
                  <c:v>Промышленное производства</c:v>
                </c:pt>
                <c:pt idx="1">
                  <c:v>Сельское хозяйство</c:v>
                </c:pt>
                <c:pt idx="2">
                  <c:v>Транспортировка и хранение</c:v>
                </c:pt>
                <c:pt idx="3">
                  <c:v>Розничная торговля</c:v>
                </c:pt>
                <c:pt idx="4">
                  <c:v>Общественное питание</c:v>
                </c:pt>
                <c:pt idx="5">
                  <c:v>Строительство</c:v>
                </c:pt>
                <c:pt idx="6">
                  <c:v>Курортно-туристический комплекс</c:v>
                </c:pt>
              </c:strCache>
            </c:strRef>
          </c:cat>
          <c:val>
            <c:numRef>
              <c:f>Лист1!$B$2:$B$8</c:f>
              <c:numCache>
                <c:formatCode>0.0</c:formatCode>
                <c:ptCount val="7"/>
                <c:pt idx="0">
                  <c:v>4.7795890080752086</c:v>
                </c:pt>
                <c:pt idx="1">
                  <c:v>68.214414848740518</c:v>
                </c:pt>
                <c:pt idx="2">
                  <c:v>1.9728516331204049</c:v>
                </c:pt>
                <c:pt idx="3">
                  <c:v>23.498704350970232</c:v>
                </c:pt>
                <c:pt idx="4">
                  <c:v>0.9513980956972401</c:v>
                </c:pt>
                <c:pt idx="5">
                  <c:v>0.5009340725563457</c:v>
                </c:pt>
                <c:pt idx="6">
                  <c:v>8.2107990840062678E-2</c:v>
                </c:pt>
              </c:numCache>
            </c:numRef>
          </c:val>
          <c:extLst xmlns:c16r2="http://schemas.microsoft.com/office/drawing/2015/06/chart">
            <c:ext xmlns:c16="http://schemas.microsoft.com/office/drawing/2014/chart" uri="{C3380CC4-5D6E-409C-BE32-E72D297353CC}">
              <c16:uniqueId val="{00000006-DB2E-4C3B-AA48-48F943B72027}"/>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ru-RU"/>
              <a:t>Охват рынка </a:t>
            </a:r>
          </a:p>
          <a:p>
            <a:pPr>
              <a:defRPr/>
            </a:pPr>
            <a:r>
              <a:rPr lang="ru-RU" sz="1200"/>
              <a:t>(количество населенных пуктов)</a:t>
            </a: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Охват рынка (количество населенных пуктов)</c:v>
                </c:pt>
              </c:strCache>
            </c:strRef>
          </c:tx>
          <c:invertIfNegative val="0"/>
          <c:cat>
            <c:strRef>
              <c:f>Лист1!$A$2:$A$4</c:f>
              <c:strCache>
                <c:ptCount val="3"/>
                <c:pt idx="0">
                  <c:v>2017г.</c:v>
                </c:pt>
                <c:pt idx="1">
                  <c:v>2018г.</c:v>
                </c:pt>
                <c:pt idx="2">
                  <c:v>2019г.</c:v>
                </c:pt>
              </c:strCache>
            </c:strRef>
          </c:cat>
          <c:val>
            <c:numRef>
              <c:f>Лист1!$B$2:$B$4</c:f>
              <c:numCache>
                <c:formatCode>General</c:formatCode>
                <c:ptCount val="3"/>
                <c:pt idx="0">
                  <c:v>42</c:v>
                </c:pt>
                <c:pt idx="1">
                  <c:v>43</c:v>
                </c:pt>
                <c:pt idx="2">
                  <c:v>44</c:v>
                </c:pt>
              </c:numCache>
            </c:numRef>
          </c:val>
          <c:extLst xmlns:c16r2="http://schemas.microsoft.com/office/drawing/2015/06/chart">
            <c:ext xmlns:c16="http://schemas.microsoft.com/office/drawing/2014/chart" uri="{C3380CC4-5D6E-409C-BE32-E72D297353CC}">
              <c16:uniqueId val="{00000000-0A5A-481E-ACD9-F19E8FA6D4D6}"/>
            </c:ext>
          </c:extLst>
        </c:ser>
        <c:dLbls>
          <c:showLegendKey val="0"/>
          <c:showVal val="0"/>
          <c:showCatName val="0"/>
          <c:showSerName val="0"/>
          <c:showPercent val="0"/>
          <c:showBubbleSize val="0"/>
        </c:dLbls>
        <c:gapWidth val="150"/>
        <c:shape val="cone"/>
        <c:axId val="192093184"/>
        <c:axId val="192226048"/>
        <c:axId val="191930368"/>
      </c:bar3DChart>
      <c:catAx>
        <c:axId val="192093184"/>
        <c:scaling>
          <c:orientation val="minMax"/>
        </c:scaling>
        <c:delete val="0"/>
        <c:axPos val="b"/>
        <c:numFmt formatCode="General" sourceLinked="0"/>
        <c:majorTickMark val="out"/>
        <c:minorTickMark val="none"/>
        <c:tickLblPos val="nextTo"/>
        <c:crossAx val="192226048"/>
        <c:crosses val="autoZero"/>
        <c:auto val="1"/>
        <c:lblAlgn val="ctr"/>
        <c:lblOffset val="100"/>
        <c:noMultiLvlLbl val="0"/>
      </c:catAx>
      <c:valAx>
        <c:axId val="192226048"/>
        <c:scaling>
          <c:orientation val="minMax"/>
        </c:scaling>
        <c:delete val="0"/>
        <c:axPos val="l"/>
        <c:majorGridlines/>
        <c:numFmt formatCode="General" sourceLinked="1"/>
        <c:majorTickMark val="out"/>
        <c:minorTickMark val="none"/>
        <c:tickLblPos val="nextTo"/>
        <c:crossAx val="192093184"/>
        <c:crosses val="autoZero"/>
        <c:crossBetween val="between"/>
      </c:valAx>
      <c:serAx>
        <c:axId val="191930368"/>
        <c:scaling>
          <c:orientation val="minMax"/>
        </c:scaling>
        <c:delete val="1"/>
        <c:axPos val="b"/>
        <c:majorTickMark val="out"/>
        <c:minorTickMark val="none"/>
        <c:tickLblPos val="nextTo"/>
        <c:crossAx val="192226048"/>
        <c:crosses val="autoZero"/>
      </c:serAx>
    </c:plotArea>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Объем услуг </a:t>
            </a:r>
          </a:p>
          <a:p>
            <a:pPr>
              <a:defRPr/>
            </a:pPr>
            <a:r>
              <a:rPr lang="ru-RU" sz="1200"/>
              <a:t>(тыс. руб.)</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Объем услуг (тыс. руб.)</c:v>
                </c:pt>
              </c:strCache>
            </c:strRef>
          </c:tx>
          <c:invertIfNegative val="0"/>
          <c:cat>
            <c:strRef>
              <c:f>Лист1!$A$2:$A$4</c:f>
              <c:strCache>
                <c:ptCount val="3"/>
                <c:pt idx="0">
                  <c:v>2017г.</c:v>
                </c:pt>
                <c:pt idx="1">
                  <c:v>2018г.</c:v>
                </c:pt>
                <c:pt idx="2">
                  <c:v>2019г.</c:v>
                </c:pt>
              </c:strCache>
            </c:strRef>
          </c:cat>
          <c:val>
            <c:numRef>
              <c:f>Лист1!$B$2:$B$4</c:f>
              <c:numCache>
                <c:formatCode>General</c:formatCode>
                <c:ptCount val="3"/>
                <c:pt idx="0">
                  <c:v>3310</c:v>
                </c:pt>
                <c:pt idx="1">
                  <c:v>3501</c:v>
                </c:pt>
                <c:pt idx="2">
                  <c:v>4430</c:v>
                </c:pt>
              </c:numCache>
            </c:numRef>
          </c:val>
          <c:extLst xmlns:c16r2="http://schemas.microsoft.com/office/drawing/2015/06/chart">
            <c:ext xmlns:c16="http://schemas.microsoft.com/office/drawing/2014/chart" uri="{C3380CC4-5D6E-409C-BE32-E72D297353CC}">
              <c16:uniqueId val="{00000000-E7C3-4C3A-B7E8-9EC92A47414E}"/>
            </c:ext>
          </c:extLst>
        </c:ser>
        <c:dLbls>
          <c:showLegendKey val="0"/>
          <c:showVal val="0"/>
          <c:showCatName val="0"/>
          <c:showSerName val="0"/>
          <c:showPercent val="0"/>
          <c:showBubbleSize val="0"/>
        </c:dLbls>
        <c:gapWidth val="150"/>
        <c:shape val="cylinder"/>
        <c:axId val="192243968"/>
        <c:axId val="192274432"/>
        <c:axId val="0"/>
      </c:bar3DChart>
      <c:catAx>
        <c:axId val="192243968"/>
        <c:scaling>
          <c:orientation val="minMax"/>
        </c:scaling>
        <c:delete val="0"/>
        <c:axPos val="b"/>
        <c:numFmt formatCode="General" sourceLinked="0"/>
        <c:majorTickMark val="out"/>
        <c:minorTickMark val="none"/>
        <c:tickLblPos val="nextTo"/>
        <c:crossAx val="192274432"/>
        <c:crosses val="autoZero"/>
        <c:auto val="1"/>
        <c:lblAlgn val="ctr"/>
        <c:lblOffset val="100"/>
        <c:noMultiLvlLbl val="0"/>
      </c:catAx>
      <c:valAx>
        <c:axId val="192274432"/>
        <c:scaling>
          <c:orientation val="minMax"/>
        </c:scaling>
        <c:delete val="0"/>
        <c:axPos val="l"/>
        <c:majorGridlines/>
        <c:numFmt formatCode="General" sourceLinked="1"/>
        <c:majorTickMark val="out"/>
        <c:minorTickMark val="none"/>
        <c:tickLblPos val="nextTo"/>
        <c:crossAx val="192243968"/>
        <c:crosses val="autoZero"/>
        <c:crossBetween val="between"/>
      </c:valAx>
    </c:plotArea>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Лист1!$B$1</c:f>
              <c:strCache>
                <c:ptCount val="1"/>
                <c:pt idx="0">
                  <c:v>Объемы производства, млн.руб.</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Пищевая продукция</c:v>
                </c:pt>
                <c:pt idx="1">
                  <c:v>Общий оборот без пищевой продукции</c:v>
                </c:pt>
              </c:strCache>
            </c:strRef>
          </c:cat>
          <c:val>
            <c:numRef>
              <c:f>Лист1!$B$2:$B$3</c:f>
              <c:numCache>
                <c:formatCode>General</c:formatCode>
                <c:ptCount val="2"/>
                <c:pt idx="0">
                  <c:v>18.8</c:v>
                </c:pt>
                <c:pt idx="1">
                  <c:v>615.70000000000005</c:v>
                </c:pt>
              </c:numCache>
            </c:numRef>
          </c:val>
          <c:extLst xmlns:c16r2="http://schemas.microsoft.com/office/drawing/2015/06/chart">
            <c:ext xmlns:c16="http://schemas.microsoft.com/office/drawing/2014/chart" uri="{C3380CC4-5D6E-409C-BE32-E72D297353CC}">
              <c16:uniqueId val="{00000000-FE63-4FC0-A473-32D94D83CA2F}"/>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Вода и водоотведение</c:v>
                </c:pt>
              </c:strCache>
            </c:strRef>
          </c:tx>
          <c:invertIfNegative val="0"/>
          <c:cat>
            <c:strRef>
              <c:f>Лист1!$A$2:$A$5</c:f>
              <c:strCache>
                <c:ptCount val="4"/>
                <c:pt idx="0">
                  <c:v>Не удовлетворительно</c:v>
                </c:pt>
                <c:pt idx="1">
                  <c:v>Скорее не удовлетворительно</c:v>
                </c:pt>
                <c:pt idx="2">
                  <c:v>Скорее удовлетворительно</c:v>
                </c:pt>
                <c:pt idx="3">
                  <c:v>Удовлетворен</c:v>
                </c:pt>
              </c:strCache>
            </c:strRef>
          </c:cat>
          <c:val>
            <c:numRef>
              <c:f>Лист1!$B$2:$B$5</c:f>
              <c:numCache>
                <c:formatCode>0.0</c:formatCode>
                <c:ptCount val="4"/>
                <c:pt idx="0">
                  <c:v>5.6</c:v>
                </c:pt>
                <c:pt idx="1">
                  <c:v>3.7</c:v>
                </c:pt>
                <c:pt idx="2">
                  <c:v>6.6</c:v>
                </c:pt>
                <c:pt idx="3">
                  <c:v>83.8</c:v>
                </c:pt>
              </c:numCache>
            </c:numRef>
          </c:val>
          <c:extLst xmlns:c16r2="http://schemas.microsoft.com/office/drawing/2015/06/chart">
            <c:ext xmlns:c16="http://schemas.microsoft.com/office/drawing/2014/chart" uri="{C3380CC4-5D6E-409C-BE32-E72D297353CC}">
              <c16:uniqueId val="{00000000-3C95-4E4B-AAA8-CEB9BF68EF42}"/>
            </c:ext>
          </c:extLst>
        </c:ser>
        <c:ser>
          <c:idx val="1"/>
          <c:order val="1"/>
          <c:tx>
            <c:strRef>
              <c:f>Лист1!$C$1</c:f>
              <c:strCache>
                <c:ptCount val="1"/>
                <c:pt idx="0">
                  <c:v>Водоотчистка</c:v>
                </c:pt>
              </c:strCache>
            </c:strRef>
          </c:tx>
          <c:invertIfNegative val="0"/>
          <c:cat>
            <c:strRef>
              <c:f>Лист1!$A$2:$A$5</c:f>
              <c:strCache>
                <c:ptCount val="4"/>
                <c:pt idx="0">
                  <c:v>Не удовлетворительно</c:v>
                </c:pt>
                <c:pt idx="1">
                  <c:v>Скорее не удовлетворительно</c:v>
                </c:pt>
                <c:pt idx="2">
                  <c:v>Скорее удовлетворительно</c:v>
                </c:pt>
                <c:pt idx="3">
                  <c:v>Удовлетворен</c:v>
                </c:pt>
              </c:strCache>
            </c:strRef>
          </c:cat>
          <c:val>
            <c:numRef>
              <c:f>Лист1!$C$2:$C$5</c:f>
              <c:numCache>
                <c:formatCode>0.0</c:formatCode>
                <c:ptCount val="4"/>
                <c:pt idx="0">
                  <c:v>6.6</c:v>
                </c:pt>
                <c:pt idx="1">
                  <c:v>4.5</c:v>
                </c:pt>
                <c:pt idx="2">
                  <c:v>15.2</c:v>
                </c:pt>
                <c:pt idx="3">
                  <c:v>64</c:v>
                </c:pt>
              </c:numCache>
            </c:numRef>
          </c:val>
          <c:extLst xmlns:c16r2="http://schemas.microsoft.com/office/drawing/2015/06/chart">
            <c:ext xmlns:c16="http://schemas.microsoft.com/office/drawing/2014/chart" uri="{C3380CC4-5D6E-409C-BE32-E72D297353CC}">
              <c16:uniqueId val="{00000001-3C95-4E4B-AAA8-CEB9BF68EF42}"/>
            </c:ext>
          </c:extLst>
        </c:ser>
        <c:ser>
          <c:idx val="2"/>
          <c:order val="2"/>
          <c:tx>
            <c:strRef>
              <c:f>Лист1!$D$1</c:f>
              <c:strCache>
                <c:ptCount val="1"/>
                <c:pt idx="0">
                  <c:v>Газоснабжение</c:v>
                </c:pt>
              </c:strCache>
            </c:strRef>
          </c:tx>
          <c:invertIfNegative val="0"/>
          <c:cat>
            <c:strRef>
              <c:f>Лист1!$A$2:$A$5</c:f>
              <c:strCache>
                <c:ptCount val="4"/>
                <c:pt idx="0">
                  <c:v>Не удовлетворительно</c:v>
                </c:pt>
                <c:pt idx="1">
                  <c:v>Скорее не удовлетворительно</c:v>
                </c:pt>
                <c:pt idx="2">
                  <c:v>Скорее удовлетворительно</c:v>
                </c:pt>
                <c:pt idx="3">
                  <c:v>Удовлетворен</c:v>
                </c:pt>
              </c:strCache>
            </c:strRef>
          </c:cat>
          <c:val>
            <c:numRef>
              <c:f>Лист1!$D$2:$D$5</c:f>
              <c:numCache>
                <c:formatCode>0.0</c:formatCode>
                <c:ptCount val="4"/>
                <c:pt idx="0">
                  <c:v>5.3</c:v>
                </c:pt>
                <c:pt idx="1">
                  <c:v>6.3</c:v>
                </c:pt>
                <c:pt idx="2">
                  <c:v>15.3</c:v>
                </c:pt>
                <c:pt idx="3">
                  <c:v>62.8</c:v>
                </c:pt>
              </c:numCache>
            </c:numRef>
          </c:val>
          <c:extLst xmlns:c16r2="http://schemas.microsoft.com/office/drawing/2015/06/chart">
            <c:ext xmlns:c16="http://schemas.microsoft.com/office/drawing/2014/chart" uri="{C3380CC4-5D6E-409C-BE32-E72D297353CC}">
              <c16:uniqueId val="{00000002-3C95-4E4B-AAA8-CEB9BF68EF42}"/>
            </c:ext>
          </c:extLst>
        </c:ser>
        <c:ser>
          <c:idx val="3"/>
          <c:order val="3"/>
          <c:tx>
            <c:strRef>
              <c:f>Лист1!$E$1</c:f>
              <c:strCache>
                <c:ptCount val="1"/>
                <c:pt idx="0">
                  <c:v>Электорснабжение</c:v>
                </c:pt>
              </c:strCache>
            </c:strRef>
          </c:tx>
          <c:invertIfNegative val="0"/>
          <c:cat>
            <c:strRef>
              <c:f>Лист1!$A$2:$A$5</c:f>
              <c:strCache>
                <c:ptCount val="4"/>
                <c:pt idx="0">
                  <c:v>Не удовлетворительно</c:v>
                </c:pt>
                <c:pt idx="1">
                  <c:v>Скорее не удовлетворительно</c:v>
                </c:pt>
                <c:pt idx="2">
                  <c:v>Скорее удовлетворительно</c:v>
                </c:pt>
                <c:pt idx="3">
                  <c:v>Удовлетворен</c:v>
                </c:pt>
              </c:strCache>
            </c:strRef>
          </c:cat>
          <c:val>
            <c:numRef>
              <c:f>Лист1!$E$2:$E$5</c:f>
              <c:numCache>
                <c:formatCode>0.0</c:formatCode>
                <c:ptCount val="4"/>
                <c:pt idx="0">
                  <c:v>1.1000000000000001</c:v>
                </c:pt>
                <c:pt idx="1">
                  <c:v>1.4</c:v>
                </c:pt>
                <c:pt idx="2">
                  <c:v>4.7</c:v>
                </c:pt>
                <c:pt idx="3">
                  <c:v>92.6</c:v>
                </c:pt>
              </c:numCache>
            </c:numRef>
          </c:val>
          <c:extLst xmlns:c16r2="http://schemas.microsoft.com/office/drawing/2015/06/chart">
            <c:ext xmlns:c16="http://schemas.microsoft.com/office/drawing/2014/chart" uri="{C3380CC4-5D6E-409C-BE32-E72D297353CC}">
              <c16:uniqueId val="{00000003-3C95-4E4B-AAA8-CEB9BF68EF42}"/>
            </c:ext>
          </c:extLst>
        </c:ser>
        <c:ser>
          <c:idx val="4"/>
          <c:order val="4"/>
          <c:tx>
            <c:strRef>
              <c:f>Лист1!$F$1</c:f>
              <c:strCache>
                <c:ptCount val="1"/>
                <c:pt idx="0">
                  <c:v>Теплоснабжение</c:v>
                </c:pt>
              </c:strCache>
            </c:strRef>
          </c:tx>
          <c:invertIfNegative val="0"/>
          <c:dLbls>
            <c:dLbl>
              <c:idx val="3"/>
              <c:layout>
                <c:manualLayout>
                  <c:x val="-2.0853006174295992E-3"/>
                  <c:y val="-2.58284618972988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C95-4E4B-AAA8-CEB9BF68EF42}"/>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Не удовлетворительно</c:v>
                </c:pt>
                <c:pt idx="1">
                  <c:v>Скорее не удовлетворительно</c:v>
                </c:pt>
                <c:pt idx="2">
                  <c:v>Скорее удовлетворительно</c:v>
                </c:pt>
                <c:pt idx="3">
                  <c:v>Удовлетворен</c:v>
                </c:pt>
              </c:strCache>
            </c:strRef>
          </c:cat>
          <c:val>
            <c:numRef>
              <c:f>Лист1!$F$2:$F$5</c:f>
              <c:numCache>
                <c:formatCode>0.0</c:formatCode>
                <c:ptCount val="4"/>
                <c:pt idx="0">
                  <c:v>2.1</c:v>
                </c:pt>
                <c:pt idx="1">
                  <c:v>1.6</c:v>
                </c:pt>
                <c:pt idx="2">
                  <c:v>3.5</c:v>
                </c:pt>
                <c:pt idx="3">
                  <c:v>92.4</c:v>
                </c:pt>
              </c:numCache>
            </c:numRef>
          </c:val>
          <c:extLst xmlns:c16r2="http://schemas.microsoft.com/office/drawing/2015/06/chart">
            <c:ext xmlns:c16="http://schemas.microsoft.com/office/drawing/2014/chart" uri="{C3380CC4-5D6E-409C-BE32-E72D297353CC}">
              <c16:uniqueId val="{00000005-3C95-4E4B-AAA8-CEB9BF68EF42}"/>
            </c:ext>
          </c:extLst>
        </c:ser>
        <c:ser>
          <c:idx val="5"/>
          <c:order val="5"/>
          <c:tx>
            <c:strRef>
              <c:f>Лист1!$G$1</c:f>
              <c:strCache>
                <c:ptCount val="1"/>
                <c:pt idx="0">
                  <c:v>Связь</c:v>
                </c:pt>
              </c:strCache>
            </c:strRef>
          </c:tx>
          <c:invertIfNegative val="0"/>
          <c:cat>
            <c:strRef>
              <c:f>Лист1!$A$2:$A$5</c:f>
              <c:strCache>
                <c:ptCount val="4"/>
                <c:pt idx="0">
                  <c:v>Не удовлетворительно</c:v>
                </c:pt>
                <c:pt idx="1">
                  <c:v>Скорее не удовлетворительно</c:v>
                </c:pt>
                <c:pt idx="2">
                  <c:v>Скорее удовлетворительно</c:v>
                </c:pt>
                <c:pt idx="3">
                  <c:v>Удовлетворен</c:v>
                </c:pt>
              </c:strCache>
            </c:strRef>
          </c:cat>
          <c:val>
            <c:numRef>
              <c:f>Лист1!$G$2:$G$5</c:f>
              <c:numCache>
                <c:formatCode>0.0</c:formatCode>
                <c:ptCount val="4"/>
                <c:pt idx="0">
                  <c:v>2.4</c:v>
                </c:pt>
                <c:pt idx="1">
                  <c:v>2</c:v>
                </c:pt>
                <c:pt idx="2">
                  <c:v>4</c:v>
                </c:pt>
                <c:pt idx="3">
                  <c:v>91.4</c:v>
                </c:pt>
              </c:numCache>
            </c:numRef>
          </c:val>
          <c:extLst xmlns:c16r2="http://schemas.microsoft.com/office/drawing/2015/06/chart">
            <c:ext xmlns:c16="http://schemas.microsoft.com/office/drawing/2014/chart" uri="{C3380CC4-5D6E-409C-BE32-E72D297353CC}">
              <c16:uniqueId val="{00000006-3C95-4E4B-AAA8-CEB9BF68EF42}"/>
            </c:ext>
          </c:extLst>
        </c:ser>
        <c:dLbls>
          <c:showLegendKey val="0"/>
          <c:showVal val="0"/>
          <c:showCatName val="0"/>
          <c:showSerName val="0"/>
          <c:showPercent val="0"/>
          <c:showBubbleSize val="0"/>
        </c:dLbls>
        <c:gapWidth val="150"/>
        <c:shape val="cylinder"/>
        <c:axId val="192755968"/>
        <c:axId val="192774144"/>
        <c:axId val="0"/>
      </c:bar3DChart>
      <c:catAx>
        <c:axId val="192755968"/>
        <c:scaling>
          <c:orientation val="minMax"/>
        </c:scaling>
        <c:delete val="0"/>
        <c:axPos val="b"/>
        <c:numFmt formatCode="General" sourceLinked="0"/>
        <c:majorTickMark val="out"/>
        <c:minorTickMark val="none"/>
        <c:tickLblPos val="nextTo"/>
        <c:crossAx val="192774144"/>
        <c:crosses val="autoZero"/>
        <c:auto val="1"/>
        <c:lblAlgn val="ctr"/>
        <c:lblOffset val="100"/>
        <c:noMultiLvlLbl val="0"/>
      </c:catAx>
      <c:valAx>
        <c:axId val="192774144"/>
        <c:scaling>
          <c:orientation val="minMax"/>
        </c:scaling>
        <c:delete val="0"/>
        <c:axPos val="l"/>
        <c:majorGridlines/>
        <c:numFmt formatCode="0.0" sourceLinked="1"/>
        <c:majorTickMark val="out"/>
        <c:minorTickMark val="none"/>
        <c:tickLblPos val="nextTo"/>
        <c:crossAx val="192755968"/>
        <c:crosses val="autoZero"/>
        <c:crossBetween val="between"/>
      </c:valAx>
    </c:plotArea>
    <c:legend>
      <c:legendPos val="r"/>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Вода и водоотведение</c:v>
                </c:pt>
              </c:strCache>
            </c:strRef>
          </c:tx>
          <c:invertIfNegative val="0"/>
          <c:cat>
            <c:strRef>
              <c:f>Лист1!$A$2:$A$5</c:f>
              <c:strCache>
                <c:ptCount val="4"/>
                <c:pt idx="0">
                  <c:v>Не удовлетворительно</c:v>
                </c:pt>
                <c:pt idx="1">
                  <c:v>Скорее не удовлетворительно</c:v>
                </c:pt>
                <c:pt idx="2">
                  <c:v>Скорее удовлетворительно</c:v>
                </c:pt>
                <c:pt idx="3">
                  <c:v>Удовлетворен</c:v>
                </c:pt>
              </c:strCache>
            </c:strRef>
          </c:cat>
          <c:val>
            <c:numRef>
              <c:f>Лист1!$B$2:$B$5</c:f>
              <c:numCache>
                <c:formatCode>0.0</c:formatCode>
                <c:ptCount val="4"/>
                <c:pt idx="0">
                  <c:v>5.3</c:v>
                </c:pt>
                <c:pt idx="1">
                  <c:v>6.3</c:v>
                </c:pt>
                <c:pt idx="2">
                  <c:v>5.9</c:v>
                </c:pt>
                <c:pt idx="3">
                  <c:v>82.1</c:v>
                </c:pt>
              </c:numCache>
            </c:numRef>
          </c:val>
          <c:extLst xmlns:c16r2="http://schemas.microsoft.com/office/drawing/2015/06/chart">
            <c:ext xmlns:c16="http://schemas.microsoft.com/office/drawing/2014/chart" uri="{C3380CC4-5D6E-409C-BE32-E72D297353CC}">
              <c16:uniqueId val="{00000000-4827-48E3-9BEA-A3825B8D3BAA}"/>
            </c:ext>
          </c:extLst>
        </c:ser>
        <c:ser>
          <c:idx val="1"/>
          <c:order val="1"/>
          <c:tx>
            <c:strRef>
              <c:f>Лист1!$C$1</c:f>
              <c:strCache>
                <c:ptCount val="1"/>
                <c:pt idx="0">
                  <c:v>Водоотчистка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Не удовлетворительно</c:v>
                </c:pt>
                <c:pt idx="1">
                  <c:v>Скорее не удовлетворительно</c:v>
                </c:pt>
                <c:pt idx="2">
                  <c:v>Скорее удовлетворительно</c:v>
                </c:pt>
                <c:pt idx="3">
                  <c:v>Удовлетворен</c:v>
                </c:pt>
              </c:strCache>
            </c:strRef>
          </c:cat>
          <c:val>
            <c:numRef>
              <c:f>Лист1!$C$2:$C$5</c:f>
              <c:numCache>
                <c:formatCode>0.0</c:formatCode>
                <c:ptCount val="4"/>
                <c:pt idx="0">
                  <c:v>6.6</c:v>
                </c:pt>
                <c:pt idx="1">
                  <c:v>4.7</c:v>
                </c:pt>
                <c:pt idx="2">
                  <c:v>5.4</c:v>
                </c:pt>
                <c:pt idx="3">
                  <c:v>82.3</c:v>
                </c:pt>
              </c:numCache>
            </c:numRef>
          </c:val>
          <c:extLst xmlns:c16r2="http://schemas.microsoft.com/office/drawing/2015/06/chart">
            <c:ext xmlns:c16="http://schemas.microsoft.com/office/drawing/2014/chart" uri="{C3380CC4-5D6E-409C-BE32-E72D297353CC}">
              <c16:uniqueId val="{00000001-4827-48E3-9BEA-A3825B8D3BAA}"/>
            </c:ext>
          </c:extLst>
        </c:ser>
        <c:ser>
          <c:idx val="2"/>
          <c:order val="2"/>
          <c:tx>
            <c:strRef>
              <c:f>Лист1!$D$1</c:f>
              <c:strCache>
                <c:ptCount val="1"/>
                <c:pt idx="0">
                  <c:v>Газоснабжение</c:v>
                </c:pt>
              </c:strCache>
            </c:strRef>
          </c:tx>
          <c:invertIfNegative val="0"/>
          <c:cat>
            <c:strRef>
              <c:f>Лист1!$A$2:$A$5</c:f>
              <c:strCache>
                <c:ptCount val="4"/>
                <c:pt idx="0">
                  <c:v>Не удовлетворительно</c:v>
                </c:pt>
                <c:pt idx="1">
                  <c:v>Скорее не удовлетворительно</c:v>
                </c:pt>
                <c:pt idx="2">
                  <c:v>Скорее удовлетворительно</c:v>
                </c:pt>
                <c:pt idx="3">
                  <c:v>Удовлетворен</c:v>
                </c:pt>
              </c:strCache>
            </c:strRef>
          </c:cat>
          <c:val>
            <c:numRef>
              <c:f>Лист1!$D$2:$D$5</c:f>
              <c:numCache>
                <c:formatCode>0.0</c:formatCode>
                <c:ptCount val="4"/>
                <c:pt idx="0">
                  <c:v>3</c:v>
                </c:pt>
                <c:pt idx="1">
                  <c:v>5.5</c:v>
                </c:pt>
                <c:pt idx="2">
                  <c:v>3.4</c:v>
                </c:pt>
                <c:pt idx="3">
                  <c:v>87.9</c:v>
                </c:pt>
              </c:numCache>
            </c:numRef>
          </c:val>
          <c:extLst xmlns:c16r2="http://schemas.microsoft.com/office/drawing/2015/06/chart">
            <c:ext xmlns:c16="http://schemas.microsoft.com/office/drawing/2014/chart" uri="{C3380CC4-5D6E-409C-BE32-E72D297353CC}">
              <c16:uniqueId val="{00000002-4827-48E3-9BEA-A3825B8D3BAA}"/>
            </c:ext>
          </c:extLst>
        </c:ser>
        <c:ser>
          <c:idx val="3"/>
          <c:order val="3"/>
          <c:tx>
            <c:strRef>
              <c:f>Лист1!$E$1</c:f>
              <c:strCache>
                <c:ptCount val="1"/>
                <c:pt idx="0">
                  <c:v>Электорснабжение</c:v>
                </c:pt>
              </c:strCache>
            </c:strRef>
          </c:tx>
          <c:invertIfNegative val="0"/>
          <c:cat>
            <c:strRef>
              <c:f>Лист1!$A$2:$A$5</c:f>
              <c:strCache>
                <c:ptCount val="4"/>
                <c:pt idx="0">
                  <c:v>Не удовлетворительно</c:v>
                </c:pt>
                <c:pt idx="1">
                  <c:v>Скорее не удовлетворительно</c:v>
                </c:pt>
                <c:pt idx="2">
                  <c:v>Скорее удовлетворительно</c:v>
                </c:pt>
                <c:pt idx="3">
                  <c:v>Удовлетворен</c:v>
                </c:pt>
              </c:strCache>
            </c:strRef>
          </c:cat>
          <c:val>
            <c:numRef>
              <c:f>Лист1!$E$2:$E$5</c:f>
              <c:numCache>
                <c:formatCode>0.0</c:formatCode>
                <c:ptCount val="4"/>
                <c:pt idx="0">
                  <c:v>4.7</c:v>
                </c:pt>
                <c:pt idx="1">
                  <c:v>3.8</c:v>
                </c:pt>
                <c:pt idx="2">
                  <c:v>2.2999999999999998</c:v>
                </c:pt>
                <c:pt idx="3">
                  <c:v>89</c:v>
                </c:pt>
              </c:numCache>
            </c:numRef>
          </c:val>
          <c:extLst xmlns:c16r2="http://schemas.microsoft.com/office/drawing/2015/06/chart">
            <c:ext xmlns:c16="http://schemas.microsoft.com/office/drawing/2014/chart" uri="{C3380CC4-5D6E-409C-BE32-E72D297353CC}">
              <c16:uniqueId val="{00000003-4827-48E3-9BEA-A3825B8D3BAA}"/>
            </c:ext>
          </c:extLst>
        </c:ser>
        <c:ser>
          <c:idx val="4"/>
          <c:order val="4"/>
          <c:tx>
            <c:strRef>
              <c:f>Лист1!$F$1</c:f>
              <c:strCache>
                <c:ptCount val="1"/>
                <c:pt idx="0">
                  <c:v>Теплоснабжение</c:v>
                </c:pt>
              </c:strCache>
            </c:strRef>
          </c:tx>
          <c:invertIfNegative val="0"/>
          <c:cat>
            <c:strRef>
              <c:f>Лист1!$A$2:$A$5</c:f>
              <c:strCache>
                <c:ptCount val="4"/>
                <c:pt idx="0">
                  <c:v>Не удовлетворительно</c:v>
                </c:pt>
                <c:pt idx="1">
                  <c:v>Скорее не удовлетворительно</c:v>
                </c:pt>
                <c:pt idx="2">
                  <c:v>Скорее удовлетворительно</c:v>
                </c:pt>
                <c:pt idx="3">
                  <c:v>Удовлетворен</c:v>
                </c:pt>
              </c:strCache>
            </c:strRef>
          </c:cat>
          <c:val>
            <c:numRef>
              <c:f>Лист1!$F$2:$F$5</c:f>
              <c:numCache>
                <c:formatCode>0.0</c:formatCode>
                <c:ptCount val="4"/>
                <c:pt idx="0">
                  <c:v>2.6561378320172291</c:v>
                </c:pt>
                <c:pt idx="1">
                  <c:v>1.7</c:v>
                </c:pt>
                <c:pt idx="2">
                  <c:v>3.2</c:v>
                </c:pt>
                <c:pt idx="3">
                  <c:v>92.2</c:v>
                </c:pt>
              </c:numCache>
            </c:numRef>
          </c:val>
          <c:extLst xmlns:c16r2="http://schemas.microsoft.com/office/drawing/2015/06/chart">
            <c:ext xmlns:c16="http://schemas.microsoft.com/office/drawing/2014/chart" uri="{C3380CC4-5D6E-409C-BE32-E72D297353CC}">
              <c16:uniqueId val="{00000004-4827-48E3-9BEA-A3825B8D3BAA}"/>
            </c:ext>
          </c:extLst>
        </c:ser>
        <c:ser>
          <c:idx val="5"/>
          <c:order val="5"/>
          <c:tx>
            <c:strRef>
              <c:f>Лист1!$G$1</c:f>
              <c:strCache>
                <c:ptCount val="1"/>
                <c:pt idx="0">
                  <c:v>Связь</c:v>
                </c:pt>
              </c:strCache>
            </c:strRef>
          </c:tx>
          <c:invertIfNegative val="0"/>
          <c:cat>
            <c:strRef>
              <c:f>Лист1!$A$2:$A$5</c:f>
              <c:strCache>
                <c:ptCount val="4"/>
                <c:pt idx="0">
                  <c:v>Не удовлетворительно</c:v>
                </c:pt>
                <c:pt idx="1">
                  <c:v>Скорее не удовлетворительно</c:v>
                </c:pt>
                <c:pt idx="2">
                  <c:v>Скорее удовлетворительно</c:v>
                </c:pt>
                <c:pt idx="3">
                  <c:v>Удовлетворен</c:v>
                </c:pt>
              </c:strCache>
            </c:strRef>
          </c:cat>
          <c:val>
            <c:numRef>
              <c:f>Лист1!$G$2:$G$5</c:f>
              <c:numCache>
                <c:formatCode>0.0</c:formatCode>
                <c:ptCount val="4"/>
                <c:pt idx="0">
                  <c:v>3.5893754486719311</c:v>
                </c:pt>
                <c:pt idx="1">
                  <c:v>2.9</c:v>
                </c:pt>
                <c:pt idx="2">
                  <c:v>3.2</c:v>
                </c:pt>
                <c:pt idx="3">
                  <c:v>89.7</c:v>
                </c:pt>
              </c:numCache>
            </c:numRef>
          </c:val>
          <c:extLst xmlns:c16r2="http://schemas.microsoft.com/office/drawing/2015/06/chart">
            <c:ext xmlns:c16="http://schemas.microsoft.com/office/drawing/2014/chart" uri="{C3380CC4-5D6E-409C-BE32-E72D297353CC}">
              <c16:uniqueId val="{00000005-4827-48E3-9BEA-A3825B8D3BAA}"/>
            </c:ext>
          </c:extLst>
        </c:ser>
        <c:dLbls>
          <c:showLegendKey val="0"/>
          <c:showVal val="0"/>
          <c:showCatName val="0"/>
          <c:showSerName val="0"/>
          <c:showPercent val="0"/>
          <c:showBubbleSize val="0"/>
        </c:dLbls>
        <c:gapWidth val="150"/>
        <c:shape val="cylinder"/>
        <c:axId val="192817792"/>
        <c:axId val="192831872"/>
        <c:axId val="0"/>
      </c:bar3DChart>
      <c:catAx>
        <c:axId val="192817792"/>
        <c:scaling>
          <c:orientation val="minMax"/>
        </c:scaling>
        <c:delete val="0"/>
        <c:axPos val="b"/>
        <c:numFmt formatCode="General" sourceLinked="0"/>
        <c:majorTickMark val="out"/>
        <c:minorTickMark val="none"/>
        <c:tickLblPos val="nextTo"/>
        <c:crossAx val="192831872"/>
        <c:crosses val="autoZero"/>
        <c:auto val="1"/>
        <c:lblAlgn val="ctr"/>
        <c:lblOffset val="100"/>
        <c:noMultiLvlLbl val="0"/>
      </c:catAx>
      <c:valAx>
        <c:axId val="192831872"/>
        <c:scaling>
          <c:orientation val="minMax"/>
        </c:scaling>
        <c:delete val="0"/>
        <c:axPos val="l"/>
        <c:majorGridlines/>
        <c:numFmt formatCode="0.0" sourceLinked="1"/>
        <c:majorTickMark val="out"/>
        <c:minorTickMark val="none"/>
        <c:tickLblPos val="nextTo"/>
        <c:crossAx val="19281779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40"/>
      <c:rAngAx val="0"/>
      <c:perspective val="0"/>
    </c:view3D>
    <c:floor>
      <c:thickness val="0"/>
    </c:floor>
    <c:sideWall>
      <c:thickness val="0"/>
    </c:sideWall>
    <c:backWall>
      <c:thickness val="0"/>
    </c:backWall>
    <c:plotArea>
      <c:layout>
        <c:manualLayout>
          <c:layoutTarget val="inner"/>
          <c:xMode val="edge"/>
          <c:yMode val="edge"/>
          <c:x val="0.17300589407306655"/>
          <c:y val="5.2513103535774042E-2"/>
          <c:w val="0.73113207547169812"/>
          <c:h val="0.55757575757575761"/>
        </c:manualLayout>
      </c:layout>
      <c:pie3DChart>
        <c:varyColors val="1"/>
        <c:ser>
          <c:idx val="0"/>
          <c:order val="0"/>
          <c:tx>
            <c:strRef>
              <c:f>Sheet1!$A$2</c:f>
              <c:strCache>
                <c:ptCount val="1"/>
                <c:pt idx="0">
                  <c:v>Расходы</c:v>
                </c:pt>
              </c:strCache>
            </c:strRef>
          </c:tx>
          <c:spPr>
            <a:solidFill>
              <a:srgbClr val="9999FF"/>
            </a:solidFill>
            <a:ln w="21875">
              <a:noFill/>
            </a:ln>
          </c:spPr>
          <c:explosion val="25"/>
          <c:dPt>
            <c:idx val="0"/>
            <c:bubble3D val="0"/>
          </c:dPt>
          <c:dPt>
            <c:idx val="1"/>
            <c:bubble3D val="0"/>
            <c:spPr>
              <a:solidFill>
                <a:srgbClr val="FF99CC"/>
              </a:solidFill>
              <a:ln w="21875">
                <a:noFill/>
              </a:ln>
            </c:spPr>
          </c:dPt>
          <c:dPt>
            <c:idx val="2"/>
            <c:bubble3D val="0"/>
            <c:spPr>
              <a:solidFill>
                <a:srgbClr val="FFCC00"/>
              </a:solidFill>
              <a:ln w="21875">
                <a:noFill/>
              </a:ln>
            </c:spPr>
          </c:dPt>
          <c:dPt>
            <c:idx val="3"/>
            <c:bubble3D val="0"/>
            <c:spPr>
              <a:solidFill>
                <a:srgbClr val="CCFFFF"/>
              </a:solidFill>
              <a:ln w="21875">
                <a:noFill/>
              </a:ln>
            </c:spPr>
          </c:dPt>
          <c:dPt>
            <c:idx val="4"/>
            <c:bubble3D val="0"/>
            <c:spPr>
              <a:solidFill>
                <a:srgbClr val="993366"/>
              </a:solidFill>
              <a:ln w="21875">
                <a:noFill/>
              </a:ln>
            </c:spPr>
          </c:dPt>
          <c:dPt>
            <c:idx val="5"/>
            <c:bubble3D val="0"/>
            <c:spPr>
              <a:solidFill>
                <a:srgbClr val="FF8080"/>
              </a:solidFill>
              <a:ln w="21875">
                <a:noFill/>
              </a:ln>
            </c:spPr>
          </c:dPt>
          <c:dPt>
            <c:idx val="6"/>
            <c:bubble3D val="0"/>
            <c:spPr>
              <a:solidFill>
                <a:srgbClr val="0066CC"/>
              </a:solidFill>
              <a:ln w="21875">
                <a:noFill/>
              </a:ln>
            </c:spPr>
          </c:dPt>
          <c:dPt>
            <c:idx val="7"/>
            <c:bubble3D val="0"/>
            <c:spPr>
              <a:solidFill>
                <a:srgbClr val="CCCCFF"/>
              </a:solidFill>
              <a:ln w="21875">
                <a:noFill/>
              </a:ln>
            </c:spPr>
          </c:dPt>
          <c:dLbls>
            <c:dLbl>
              <c:idx val="8"/>
              <c:numFmt formatCode="0%" sourceLinked="0"/>
              <c:spPr>
                <a:noFill/>
                <a:ln w="21875">
                  <a:noFill/>
                </a:ln>
              </c:spPr>
              <c:txPr>
                <a:bodyPr/>
                <a:lstStyle/>
                <a:p>
                  <a:pPr>
                    <a:defRPr sz="1035"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dLbl>
            <c:numFmt formatCode="0%" sourceLinked="0"/>
            <c:spPr>
              <a:noFill/>
              <a:ln w="21875">
                <a:noFill/>
              </a:ln>
            </c:spPr>
            <c:txPr>
              <a:bodyPr/>
              <a:lstStyle/>
              <a:p>
                <a:pPr>
                  <a:defRPr sz="992"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dLbls>
          <c:cat>
            <c:strRef>
              <c:f>Sheet1!$B$1:$I$1</c:f>
              <c:strCache>
                <c:ptCount val="8"/>
                <c:pt idx="0">
                  <c:v>Образование</c:v>
                </c:pt>
                <c:pt idx="1">
                  <c:v>Культура</c:v>
                </c:pt>
                <c:pt idx="2">
                  <c:v>Физическая культура и спорт</c:v>
                </c:pt>
                <c:pt idx="3">
                  <c:v>Здравоохранение</c:v>
                </c:pt>
                <c:pt idx="4">
                  <c:v>Социальная политика</c:v>
                </c:pt>
                <c:pt idx="5">
                  <c:v>ЖКХ</c:v>
                </c:pt>
                <c:pt idx="6">
                  <c:v>Общегосударственные</c:v>
                </c:pt>
                <c:pt idx="7">
                  <c:v>Прочие</c:v>
                </c:pt>
              </c:strCache>
            </c:strRef>
          </c:cat>
          <c:val>
            <c:numRef>
              <c:f>Sheet1!$B$2:$I$2</c:f>
              <c:numCache>
                <c:formatCode>General</c:formatCode>
                <c:ptCount val="8"/>
                <c:pt idx="0">
                  <c:v>835.2</c:v>
                </c:pt>
                <c:pt idx="1">
                  <c:v>132.5</c:v>
                </c:pt>
                <c:pt idx="2">
                  <c:v>43.4</c:v>
                </c:pt>
                <c:pt idx="3">
                  <c:v>103.1</c:v>
                </c:pt>
                <c:pt idx="4">
                  <c:v>87.8</c:v>
                </c:pt>
                <c:pt idx="5">
                  <c:v>164.9</c:v>
                </c:pt>
                <c:pt idx="6">
                  <c:v>203.9</c:v>
                </c:pt>
                <c:pt idx="7">
                  <c:v>97.1</c:v>
                </c:pt>
              </c:numCache>
            </c:numRef>
          </c:val>
        </c:ser>
        <c:dLbls>
          <c:showLegendKey val="0"/>
          <c:showVal val="0"/>
          <c:showCatName val="0"/>
          <c:showSerName val="0"/>
          <c:showPercent val="0"/>
          <c:showBubbleSize val="0"/>
          <c:showLeaderLines val="1"/>
        </c:dLbls>
      </c:pie3DChart>
      <c:spPr>
        <a:solidFill>
          <a:srgbClr val="FFFFFF"/>
        </a:solidFill>
        <a:ln w="21875">
          <a:noFill/>
        </a:ln>
      </c:spPr>
    </c:plotArea>
    <c:legend>
      <c:legendPos val="b"/>
      <c:overlay val="0"/>
      <c:spPr>
        <a:noFill/>
        <a:ln w="21875">
          <a:noFill/>
        </a:ln>
      </c:spPr>
      <c:txPr>
        <a:bodyPr/>
        <a:lstStyle/>
        <a:p>
          <a:pPr>
            <a:defRPr sz="870"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1247" b="1"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2017</c:v>
                </c:pt>
              </c:strCache>
            </c:strRef>
          </c:tx>
          <c:invertIfNegative val="0"/>
          <c:cat>
            <c:strRef>
              <c:f>Лист1!$A$2:$A$4</c:f>
              <c:strCache>
                <c:ptCount val="3"/>
                <c:pt idx="0">
                  <c:v>внебюджетные средства (млн.руб.)</c:v>
                </c:pt>
                <c:pt idx="1">
                  <c:v>местный бюджет (млн. руб.)</c:v>
                </c:pt>
                <c:pt idx="2">
                  <c:v>внебюджетные средства (млн.руб.)</c:v>
                </c:pt>
              </c:strCache>
            </c:strRef>
          </c:cat>
          <c:val>
            <c:numRef>
              <c:f>Лист1!$B$2:$B$4</c:f>
              <c:numCache>
                <c:formatCode>General</c:formatCode>
                <c:ptCount val="3"/>
                <c:pt idx="0">
                  <c:v>18.2</c:v>
                </c:pt>
                <c:pt idx="1">
                  <c:v>44</c:v>
                </c:pt>
                <c:pt idx="2">
                  <c:v>18.2</c:v>
                </c:pt>
              </c:numCache>
            </c:numRef>
          </c:val>
        </c:ser>
        <c:ser>
          <c:idx val="1"/>
          <c:order val="1"/>
          <c:tx>
            <c:strRef>
              <c:f>Лист1!$C$1</c:f>
              <c:strCache>
                <c:ptCount val="1"/>
                <c:pt idx="0">
                  <c:v>2018</c:v>
                </c:pt>
              </c:strCache>
            </c:strRef>
          </c:tx>
          <c:invertIfNegative val="0"/>
          <c:cat>
            <c:strRef>
              <c:f>Лист1!$A$2:$A$4</c:f>
              <c:strCache>
                <c:ptCount val="3"/>
                <c:pt idx="0">
                  <c:v>внебюджетные средства (млн.руб.)</c:v>
                </c:pt>
                <c:pt idx="1">
                  <c:v>местный бюджет (млн. руб.)</c:v>
                </c:pt>
                <c:pt idx="2">
                  <c:v>внебюджетные средства (млн.руб.)</c:v>
                </c:pt>
              </c:strCache>
            </c:strRef>
          </c:cat>
          <c:val>
            <c:numRef>
              <c:f>Лист1!$C$2:$C$4</c:f>
              <c:numCache>
                <c:formatCode>General</c:formatCode>
                <c:ptCount val="3"/>
                <c:pt idx="0">
                  <c:v>18.399999999999999</c:v>
                </c:pt>
                <c:pt idx="1">
                  <c:v>90</c:v>
                </c:pt>
                <c:pt idx="2">
                  <c:v>18.399999999999999</c:v>
                </c:pt>
              </c:numCache>
            </c:numRef>
          </c:val>
        </c:ser>
        <c:ser>
          <c:idx val="2"/>
          <c:order val="2"/>
          <c:tx>
            <c:strRef>
              <c:f>Лист1!$D$1</c:f>
              <c:strCache>
                <c:ptCount val="1"/>
                <c:pt idx="0">
                  <c:v>2019</c:v>
                </c:pt>
              </c:strCache>
            </c:strRef>
          </c:tx>
          <c:invertIfNegative val="0"/>
          <c:cat>
            <c:strRef>
              <c:f>Лист1!$A$2:$A$4</c:f>
              <c:strCache>
                <c:ptCount val="3"/>
                <c:pt idx="0">
                  <c:v>внебюджетные средства (млн.руб.)</c:v>
                </c:pt>
                <c:pt idx="1">
                  <c:v>местный бюджет (млн. руб.)</c:v>
                </c:pt>
                <c:pt idx="2">
                  <c:v>внебюджетные средства (млн.руб.)</c:v>
                </c:pt>
              </c:strCache>
            </c:strRef>
          </c:cat>
          <c:val>
            <c:numRef>
              <c:f>Лист1!$D$2:$D$4</c:f>
              <c:numCache>
                <c:formatCode>General</c:formatCode>
                <c:ptCount val="3"/>
                <c:pt idx="0">
                  <c:v>23.9</c:v>
                </c:pt>
                <c:pt idx="1">
                  <c:v>92.7</c:v>
                </c:pt>
                <c:pt idx="2">
                  <c:v>23.9</c:v>
                </c:pt>
              </c:numCache>
            </c:numRef>
          </c:val>
        </c:ser>
        <c:dLbls>
          <c:showLegendKey val="0"/>
          <c:showVal val="0"/>
          <c:showCatName val="0"/>
          <c:showSerName val="0"/>
          <c:showPercent val="0"/>
          <c:showBubbleSize val="0"/>
        </c:dLbls>
        <c:gapWidth val="150"/>
        <c:axId val="130079360"/>
        <c:axId val="130081152"/>
      </c:barChart>
      <c:catAx>
        <c:axId val="130079360"/>
        <c:scaling>
          <c:orientation val="minMax"/>
        </c:scaling>
        <c:delete val="0"/>
        <c:axPos val="l"/>
        <c:majorTickMark val="out"/>
        <c:minorTickMark val="none"/>
        <c:tickLblPos val="nextTo"/>
        <c:crossAx val="130081152"/>
        <c:crosses val="autoZero"/>
        <c:auto val="1"/>
        <c:lblAlgn val="ctr"/>
        <c:lblOffset val="100"/>
        <c:noMultiLvlLbl val="0"/>
      </c:catAx>
      <c:valAx>
        <c:axId val="130081152"/>
        <c:scaling>
          <c:orientation val="minMax"/>
        </c:scaling>
        <c:delete val="0"/>
        <c:axPos val="b"/>
        <c:majorGridlines/>
        <c:numFmt formatCode="General" sourceLinked="1"/>
        <c:majorTickMark val="out"/>
        <c:minorTickMark val="none"/>
        <c:tickLblPos val="nextTo"/>
        <c:crossAx val="130079360"/>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Лист1!$B$1</c:f>
              <c:strCache>
                <c:ptCount val="1"/>
                <c:pt idx="0">
                  <c:v>2017</c:v>
                </c:pt>
              </c:strCache>
            </c:strRef>
          </c:tx>
          <c:invertIfNegative val="0"/>
          <c:cat>
            <c:numRef>
              <c:f>Лист1!$A$2</c:f>
              <c:numCache>
                <c:formatCode>General</c:formatCode>
                <c:ptCount val="1"/>
              </c:numCache>
            </c:numRef>
          </c:cat>
          <c:val>
            <c:numRef>
              <c:f>Лист1!$B$2</c:f>
              <c:numCache>
                <c:formatCode>General</c:formatCode>
                <c:ptCount val="1"/>
                <c:pt idx="0">
                  <c:v>1440</c:v>
                </c:pt>
              </c:numCache>
            </c:numRef>
          </c:val>
        </c:ser>
        <c:ser>
          <c:idx val="1"/>
          <c:order val="1"/>
          <c:tx>
            <c:strRef>
              <c:f>Лист1!$C$1</c:f>
              <c:strCache>
                <c:ptCount val="1"/>
                <c:pt idx="0">
                  <c:v>2018</c:v>
                </c:pt>
              </c:strCache>
            </c:strRef>
          </c:tx>
          <c:invertIfNegative val="0"/>
          <c:cat>
            <c:numRef>
              <c:f>Лист1!$A$2</c:f>
              <c:numCache>
                <c:formatCode>General</c:formatCode>
                <c:ptCount val="1"/>
              </c:numCache>
            </c:numRef>
          </c:cat>
          <c:val>
            <c:numRef>
              <c:f>Лист1!$C$2</c:f>
              <c:numCache>
                <c:formatCode>General</c:formatCode>
                <c:ptCount val="1"/>
                <c:pt idx="0">
                  <c:v>1295</c:v>
                </c:pt>
              </c:numCache>
            </c:numRef>
          </c:val>
        </c:ser>
        <c:ser>
          <c:idx val="2"/>
          <c:order val="2"/>
          <c:tx>
            <c:strRef>
              <c:f>Лист1!$D$1</c:f>
              <c:strCache>
                <c:ptCount val="1"/>
                <c:pt idx="0">
                  <c:v>2019</c:v>
                </c:pt>
              </c:strCache>
            </c:strRef>
          </c:tx>
          <c:invertIfNegative val="0"/>
          <c:cat>
            <c:numRef>
              <c:f>Лист1!$A$2</c:f>
              <c:numCache>
                <c:formatCode>General</c:formatCode>
                <c:ptCount val="1"/>
              </c:numCache>
            </c:numRef>
          </c:cat>
          <c:val>
            <c:numRef>
              <c:f>Лист1!$D$2</c:f>
              <c:numCache>
                <c:formatCode>General</c:formatCode>
                <c:ptCount val="1"/>
                <c:pt idx="0">
                  <c:v>1300</c:v>
                </c:pt>
              </c:numCache>
            </c:numRef>
          </c:val>
        </c:ser>
        <c:dLbls>
          <c:showLegendKey val="0"/>
          <c:showVal val="0"/>
          <c:showCatName val="0"/>
          <c:showSerName val="0"/>
          <c:showPercent val="0"/>
          <c:showBubbleSize val="0"/>
        </c:dLbls>
        <c:gapWidth val="150"/>
        <c:overlap val="100"/>
        <c:axId val="130168704"/>
        <c:axId val="130170240"/>
      </c:barChart>
      <c:catAx>
        <c:axId val="130168704"/>
        <c:scaling>
          <c:orientation val="minMax"/>
        </c:scaling>
        <c:delete val="0"/>
        <c:axPos val="l"/>
        <c:numFmt formatCode="General" sourceLinked="1"/>
        <c:majorTickMark val="out"/>
        <c:minorTickMark val="none"/>
        <c:tickLblPos val="nextTo"/>
        <c:crossAx val="130170240"/>
        <c:crosses val="autoZero"/>
        <c:auto val="1"/>
        <c:lblAlgn val="ctr"/>
        <c:lblOffset val="100"/>
        <c:noMultiLvlLbl val="0"/>
      </c:catAx>
      <c:valAx>
        <c:axId val="130170240"/>
        <c:scaling>
          <c:orientation val="minMax"/>
        </c:scaling>
        <c:delete val="0"/>
        <c:axPos val="b"/>
        <c:majorGridlines/>
        <c:numFmt formatCode="General" sourceLinked="1"/>
        <c:majorTickMark val="out"/>
        <c:minorTickMark val="none"/>
        <c:tickLblPos val="nextTo"/>
        <c:crossAx val="130168704"/>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2017</c:v>
                </c:pt>
              </c:strCache>
            </c:strRef>
          </c:tx>
          <c:invertIfNegative val="0"/>
          <c:cat>
            <c:numRef>
              <c:f>Лист1!$A$2</c:f>
              <c:numCache>
                <c:formatCode>General</c:formatCode>
                <c:ptCount val="1"/>
              </c:numCache>
            </c:numRef>
          </c:cat>
          <c:val>
            <c:numRef>
              <c:f>Лист1!$B$2</c:f>
              <c:numCache>
                <c:formatCode>General</c:formatCode>
                <c:ptCount val="1"/>
                <c:pt idx="0">
                  <c:v>249</c:v>
                </c:pt>
              </c:numCache>
            </c:numRef>
          </c:val>
        </c:ser>
        <c:ser>
          <c:idx val="1"/>
          <c:order val="1"/>
          <c:tx>
            <c:strRef>
              <c:f>Лист1!$C$1</c:f>
              <c:strCache>
                <c:ptCount val="1"/>
                <c:pt idx="0">
                  <c:v>2018</c:v>
                </c:pt>
              </c:strCache>
            </c:strRef>
          </c:tx>
          <c:invertIfNegative val="0"/>
          <c:cat>
            <c:numRef>
              <c:f>Лист1!$A$2</c:f>
              <c:numCache>
                <c:formatCode>General</c:formatCode>
                <c:ptCount val="1"/>
              </c:numCache>
            </c:numRef>
          </c:cat>
          <c:val>
            <c:numRef>
              <c:f>Лист1!$C$2</c:f>
              <c:numCache>
                <c:formatCode>General</c:formatCode>
                <c:ptCount val="1"/>
                <c:pt idx="0">
                  <c:v>264</c:v>
                </c:pt>
              </c:numCache>
            </c:numRef>
          </c:val>
        </c:ser>
        <c:ser>
          <c:idx val="2"/>
          <c:order val="2"/>
          <c:tx>
            <c:strRef>
              <c:f>Лист1!$D$1</c:f>
              <c:strCache>
                <c:ptCount val="1"/>
                <c:pt idx="0">
                  <c:v>2019</c:v>
                </c:pt>
              </c:strCache>
            </c:strRef>
          </c:tx>
          <c:invertIfNegative val="0"/>
          <c:cat>
            <c:numRef>
              <c:f>Лист1!$A$2</c:f>
              <c:numCache>
                <c:formatCode>General</c:formatCode>
                <c:ptCount val="1"/>
              </c:numCache>
            </c:numRef>
          </c:cat>
          <c:val>
            <c:numRef>
              <c:f>Лист1!$D$2</c:f>
              <c:numCache>
                <c:formatCode>General</c:formatCode>
                <c:ptCount val="1"/>
                <c:pt idx="0">
                  <c:v>276</c:v>
                </c:pt>
              </c:numCache>
            </c:numRef>
          </c:val>
        </c:ser>
        <c:dLbls>
          <c:showLegendKey val="0"/>
          <c:showVal val="0"/>
          <c:showCatName val="0"/>
          <c:showSerName val="0"/>
          <c:showPercent val="0"/>
          <c:showBubbleSize val="0"/>
        </c:dLbls>
        <c:gapWidth val="150"/>
        <c:shape val="box"/>
        <c:axId val="130233472"/>
        <c:axId val="130235008"/>
        <c:axId val="0"/>
      </c:bar3DChart>
      <c:catAx>
        <c:axId val="130233472"/>
        <c:scaling>
          <c:orientation val="minMax"/>
        </c:scaling>
        <c:delete val="0"/>
        <c:axPos val="b"/>
        <c:numFmt formatCode="General" sourceLinked="1"/>
        <c:majorTickMark val="out"/>
        <c:minorTickMark val="none"/>
        <c:tickLblPos val="nextTo"/>
        <c:crossAx val="130235008"/>
        <c:crosses val="autoZero"/>
        <c:auto val="1"/>
        <c:lblAlgn val="ctr"/>
        <c:lblOffset val="100"/>
        <c:noMultiLvlLbl val="0"/>
      </c:catAx>
      <c:valAx>
        <c:axId val="130235008"/>
        <c:scaling>
          <c:orientation val="minMax"/>
        </c:scaling>
        <c:delete val="0"/>
        <c:axPos val="l"/>
        <c:majorGridlines/>
        <c:numFmt formatCode="General" sourceLinked="1"/>
        <c:majorTickMark val="out"/>
        <c:minorTickMark val="none"/>
        <c:tickLblPos val="nextTo"/>
        <c:crossAx val="130233472"/>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2017</c:v>
                </c:pt>
              </c:strCache>
            </c:strRef>
          </c:tx>
          <c:invertIfNegative val="0"/>
          <c:cat>
            <c:strRef>
              <c:f>Лист1!$A$2</c:f>
              <c:strCache>
                <c:ptCount val="1"/>
                <c:pt idx="0">
                  <c:v>Категория 1</c:v>
                </c:pt>
              </c:strCache>
            </c:strRef>
          </c:cat>
          <c:val>
            <c:numRef>
              <c:f>Лист1!$B$2</c:f>
              <c:numCache>
                <c:formatCode>General</c:formatCode>
                <c:ptCount val="1"/>
                <c:pt idx="0">
                  <c:v>3561</c:v>
                </c:pt>
              </c:numCache>
            </c:numRef>
          </c:val>
        </c:ser>
        <c:ser>
          <c:idx val="1"/>
          <c:order val="1"/>
          <c:tx>
            <c:strRef>
              <c:f>Лист1!$C$1</c:f>
              <c:strCache>
                <c:ptCount val="1"/>
                <c:pt idx="0">
                  <c:v>2018</c:v>
                </c:pt>
              </c:strCache>
            </c:strRef>
          </c:tx>
          <c:invertIfNegative val="0"/>
          <c:cat>
            <c:strRef>
              <c:f>Лист1!$A$2</c:f>
              <c:strCache>
                <c:ptCount val="1"/>
                <c:pt idx="0">
                  <c:v>Категория 1</c:v>
                </c:pt>
              </c:strCache>
            </c:strRef>
          </c:cat>
          <c:val>
            <c:numRef>
              <c:f>Лист1!$C$2</c:f>
              <c:numCache>
                <c:formatCode>General</c:formatCode>
                <c:ptCount val="1"/>
                <c:pt idx="0">
                  <c:v>3668</c:v>
                </c:pt>
              </c:numCache>
            </c:numRef>
          </c:val>
        </c:ser>
        <c:ser>
          <c:idx val="2"/>
          <c:order val="2"/>
          <c:tx>
            <c:strRef>
              <c:f>Лист1!$D$1</c:f>
              <c:strCache>
                <c:ptCount val="1"/>
                <c:pt idx="0">
                  <c:v>2019</c:v>
                </c:pt>
              </c:strCache>
            </c:strRef>
          </c:tx>
          <c:invertIfNegative val="0"/>
          <c:cat>
            <c:strRef>
              <c:f>Лист1!$A$2</c:f>
              <c:strCache>
                <c:ptCount val="1"/>
                <c:pt idx="0">
                  <c:v>Категория 1</c:v>
                </c:pt>
              </c:strCache>
            </c:strRef>
          </c:cat>
          <c:val>
            <c:numRef>
              <c:f>Лист1!$D$2</c:f>
              <c:numCache>
                <c:formatCode>General</c:formatCode>
                <c:ptCount val="1"/>
                <c:pt idx="0">
                  <c:v>3673</c:v>
                </c:pt>
              </c:numCache>
            </c:numRef>
          </c:val>
        </c:ser>
        <c:dLbls>
          <c:showLegendKey val="0"/>
          <c:showVal val="0"/>
          <c:showCatName val="0"/>
          <c:showSerName val="0"/>
          <c:showPercent val="0"/>
          <c:showBubbleSize val="0"/>
        </c:dLbls>
        <c:gapWidth val="150"/>
        <c:axId val="130261376"/>
        <c:axId val="130262912"/>
      </c:barChart>
      <c:catAx>
        <c:axId val="130261376"/>
        <c:scaling>
          <c:orientation val="minMax"/>
        </c:scaling>
        <c:delete val="0"/>
        <c:axPos val="b"/>
        <c:majorTickMark val="out"/>
        <c:minorTickMark val="none"/>
        <c:tickLblPos val="nextTo"/>
        <c:crossAx val="130262912"/>
        <c:crosses val="autoZero"/>
        <c:auto val="1"/>
        <c:lblAlgn val="ctr"/>
        <c:lblOffset val="100"/>
        <c:noMultiLvlLbl val="0"/>
      </c:catAx>
      <c:valAx>
        <c:axId val="130262912"/>
        <c:scaling>
          <c:orientation val="minMax"/>
        </c:scaling>
        <c:delete val="0"/>
        <c:axPos val="l"/>
        <c:majorGridlines/>
        <c:numFmt formatCode="General" sourceLinked="1"/>
        <c:majorTickMark val="out"/>
        <c:minorTickMark val="none"/>
        <c:tickLblPos val="nextTo"/>
        <c:crossAx val="130261376"/>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количество педагогов дополнительного образования в системе дополнительного образования</c:v>
                </c:pt>
              </c:strCache>
            </c:strRef>
          </c:tx>
          <c:explosion val="25"/>
          <c:cat>
            <c:numRef>
              <c:f>Лист1!$A$2:$A$4</c:f>
              <c:numCache>
                <c:formatCode>General</c:formatCode>
                <c:ptCount val="3"/>
                <c:pt idx="0">
                  <c:v>2019</c:v>
                </c:pt>
                <c:pt idx="1">
                  <c:v>2018</c:v>
                </c:pt>
                <c:pt idx="2">
                  <c:v>2017</c:v>
                </c:pt>
              </c:numCache>
            </c:numRef>
          </c:cat>
          <c:val>
            <c:numRef>
              <c:f>Лист1!$B$2:$B$4</c:f>
              <c:numCache>
                <c:formatCode>General</c:formatCode>
                <c:ptCount val="3"/>
                <c:pt idx="0">
                  <c:v>88</c:v>
                </c:pt>
                <c:pt idx="1">
                  <c:v>87</c:v>
                </c:pt>
                <c:pt idx="2">
                  <c:v>87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0.2763</cdr:x>
      <cdr:y>0.74531</cdr:y>
    </cdr:from>
    <cdr:to>
      <cdr:x>0.88844</cdr:x>
      <cdr:y>0.78925</cdr:y>
    </cdr:to>
    <cdr:sp macro="" textlink="">
      <cdr:nvSpPr>
        <cdr:cNvPr id="2" name="TextBox 1"/>
        <cdr:cNvSpPr txBox="1"/>
      </cdr:nvSpPr>
      <cdr:spPr>
        <a:xfrm xmlns:a="http://schemas.openxmlformats.org/drawingml/2006/main">
          <a:off x="792088" y="2448272"/>
          <a:ext cx="1728192" cy="1440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a:p>
      </cdr:txBody>
    </cdr:sp>
  </cdr:relSizeAnchor>
  <cdr:relSizeAnchor xmlns:cdr="http://schemas.openxmlformats.org/drawingml/2006/chartDrawing">
    <cdr:from>
      <cdr:x>0.1571</cdr:x>
      <cdr:y>0.74022</cdr:y>
    </cdr:from>
    <cdr:to>
      <cdr:x>0.9905</cdr:x>
      <cdr:y>0.86968</cdr:y>
    </cdr:to>
    <cdr:sp macro="" textlink="">
      <cdr:nvSpPr>
        <cdr:cNvPr id="3" name="TextBox 2"/>
        <cdr:cNvSpPr txBox="1"/>
      </cdr:nvSpPr>
      <cdr:spPr>
        <a:xfrm xmlns:a="http://schemas.openxmlformats.org/drawingml/2006/main">
          <a:off x="646937" y="2558200"/>
          <a:ext cx="3344038" cy="451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a:p>
      </cdr:txBody>
    </cdr:sp>
  </cdr:relSizeAnchor>
  <cdr:relSizeAnchor xmlns:cdr="http://schemas.openxmlformats.org/drawingml/2006/chartDrawing">
    <cdr:from>
      <cdr:x>0.17449</cdr:x>
      <cdr:y>0.82621</cdr:y>
    </cdr:from>
    <cdr:to>
      <cdr:x>0.9905</cdr:x>
      <cdr:y>0.94181</cdr:y>
    </cdr:to>
    <cdr:sp macro="" textlink="">
      <cdr:nvSpPr>
        <cdr:cNvPr id="5" name="TextBox 1"/>
        <cdr:cNvSpPr txBox="1"/>
      </cdr:nvSpPr>
      <cdr:spPr>
        <a:xfrm xmlns:a="http://schemas.openxmlformats.org/drawingml/2006/main">
          <a:off x="581612" y="2592288"/>
          <a:ext cx="2658748" cy="36645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a:p>
      </cdr:txBody>
    </cdr:sp>
  </cdr:relSizeAnchor>
  <cdr:relSizeAnchor xmlns:cdr="http://schemas.openxmlformats.org/drawingml/2006/chartDrawing">
    <cdr:from>
      <cdr:x>0.17278</cdr:x>
      <cdr:y>0.89398</cdr:y>
    </cdr:from>
    <cdr:to>
      <cdr:x>0.9905</cdr:x>
      <cdr:y>0.98575</cdr:y>
    </cdr:to>
    <cdr:sp macro="" textlink="">
      <cdr:nvSpPr>
        <cdr:cNvPr id="10" name="TextBox 1"/>
        <cdr:cNvSpPr txBox="1"/>
      </cdr:nvSpPr>
      <cdr:spPr>
        <a:xfrm xmlns:a="http://schemas.openxmlformats.org/drawingml/2006/main">
          <a:off x="576064" y="2808312"/>
          <a:ext cx="2664296" cy="28803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AEF40-511B-41ED-B3A2-0D736BAFC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2833</TotalTime>
  <Pages>92</Pages>
  <Words>23827</Words>
  <Characters>135818</Characters>
  <Application>Microsoft Office Word</Application>
  <DocSecurity>0</DocSecurity>
  <Lines>1131</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Ю. Шумко</dc:creator>
  <cp:keywords/>
  <dc:description/>
  <cp:lastModifiedBy>user</cp:lastModifiedBy>
  <cp:revision>366</cp:revision>
  <cp:lastPrinted>2020-02-11T05:19:00Z</cp:lastPrinted>
  <dcterms:created xsi:type="dcterms:W3CDTF">2020-01-09T13:06:00Z</dcterms:created>
  <dcterms:modified xsi:type="dcterms:W3CDTF">2020-02-11T05:51:00Z</dcterms:modified>
</cp:coreProperties>
</file>