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58" w:rsidRPr="000279C8" w:rsidRDefault="00BC3B30">
      <w:pPr>
        <w:rPr>
          <w:b/>
        </w:rPr>
      </w:pPr>
      <w:r>
        <w:rPr>
          <w:b/>
        </w:rPr>
        <w:t>ВНИМАНИЕ,</w:t>
      </w:r>
      <w:r w:rsidR="000279C8" w:rsidRPr="000279C8">
        <w:rPr>
          <w:b/>
        </w:rPr>
        <w:t xml:space="preserve"> ЗОНАЛЬНАЯ ИНТЕРНЕТ-ВИКТОРИНА</w:t>
      </w:r>
      <w:r>
        <w:rPr>
          <w:b/>
        </w:rPr>
        <w:t>!</w:t>
      </w:r>
    </w:p>
    <w:p w:rsidR="000279C8" w:rsidRDefault="000279C8" w:rsidP="000279C8">
      <w:pPr>
        <w:ind w:firstLine="708"/>
        <w:jc w:val="both"/>
      </w:pPr>
    </w:p>
    <w:p w:rsidR="000279C8" w:rsidRDefault="000279C8" w:rsidP="000279C8">
      <w:pPr>
        <w:ind w:firstLine="708"/>
        <w:jc w:val="both"/>
      </w:pPr>
      <w:r>
        <w:t xml:space="preserve">На территории муниципальных образований город Армавир, </w:t>
      </w:r>
      <w:proofErr w:type="spellStart"/>
      <w:r>
        <w:t>Гулькевичский</w:t>
      </w:r>
      <w:proofErr w:type="spellEnd"/>
      <w:r>
        <w:t xml:space="preserve"> район, Курганинский район, </w:t>
      </w:r>
      <w:proofErr w:type="spellStart"/>
      <w:r>
        <w:t>Лабинский</w:t>
      </w:r>
      <w:proofErr w:type="spellEnd"/>
      <w:r>
        <w:t xml:space="preserve"> район, Мостовской район, </w:t>
      </w:r>
      <w:proofErr w:type="spellStart"/>
      <w:r>
        <w:t>Новокубанский</w:t>
      </w:r>
      <w:proofErr w:type="spellEnd"/>
      <w:r>
        <w:t xml:space="preserve"> район, </w:t>
      </w:r>
      <w:proofErr w:type="spellStart"/>
      <w:r>
        <w:t>Отрадненский</w:t>
      </w:r>
      <w:proofErr w:type="spellEnd"/>
      <w:r>
        <w:t xml:space="preserve"> район и Успенский район </w:t>
      </w:r>
      <w:r w:rsidRPr="000279C8">
        <w:rPr>
          <w:b/>
          <w:i/>
        </w:rPr>
        <w:t>с 22 марта по 26 марта 2021 года</w:t>
      </w:r>
      <w:r>
        <w:t xml:space="preserve"> пройдет Зональная интернет-викторина среди молодых и будущих избирателей на знание основ конституционного и избирательного законодательства. Проведение викторины приурочено к предстоящим выборам депутатов Государственной Думы Федерального Собрания Российской Федерации восьмого созыва, которые пройдут 19 сентября 2021 года.</w:t>
      </w:r>
    </w:p>
    <w:p w:rsidR="000279C8" w:rsidRDefault="000279C8" w:rsidP="000279C8">
      <w:pPr>
        <w:ind w:firstLine="708"/>
        <w:jc w:val="both"/>
      </w:pPr>
      <w:r>
        <w:t xml:space="preserve">Задания викторины выполнены в форме онлайн-текста из 15 вопросов и доступны по ссылке: </w:t>
      </w:r>
      <w:hyperlink r:id="rId4" w:history="1">
        <w:r w:rsidRPr="00210B94">
          <w:rPr>
            <w:rStyle w:val="a3"/>
          </w:rPr>
          <w:t>https://forms.gle/wzLbsqNkZD252PSM7</w:t>
        </w:r>
      </w:hyperlink>
      <w:r>
        <w:t xml:space="preserve">. </w:t>
      </w:r>
      <w:r w:rsidRPr="000279C8">
        <w:t>В случае отсутствия доступа к сети Интернет допускается использование участником бумажной</w:t>
      </w:r>
      <w:r w:rsidR="00BC3B30">
        <w:t>/цифровой</w:t>
      </w:r>
      <w:r w:rsidRPr="000279C8">
        <w:t xml:space="preserve"> формы задания </w:t>
      </w:r>
      <w:r>
        <w:t>согласно Положению о Викторине</w:t>
      </w:r>
      <w:r w:rsidRPr="000279C8">
        <w:t xml:space="preserve"> с её последующим направлением на электронный адрес организаторов: </w:t>
      </w:r>
      <w:hyperlink r:id="rId5" w:history="1">
        <w:r w:rsidRPr="00210B94">
          <w:rPr>
            <w:rStyle w:val="a3"/>
          </w:rPr>
          <w:t>konkurs.tik@yandex.ru</w:t>
        </w:r>
      </w:hyperlink>
      <w:r>
        <w:t xml:space="preserve">. </w:t>
      </w:r>
    </w:p>
    <w:p w:rsidR="000279C8" w:rsidRDefault="000279C8" w:rsidP="000279C8">
      <w:pPr>
        <w:ind w:firstLine="708"/>
        <w:jc w:val="both"/>
      </w:pPr>
      <w:r>
        <w:rPr>
          <w:szCs w:val="28"/>
        </w:rPr>
        <w:t xml:space="preserve">Вне зависимости от формы выполнения заданий участник имеет возможность заработать дополнительный 1 балл. Для этого необходимо направить фотографию участника, сделанную в момент выполнения заданий Викторины, на </w:t>
      </w:r>
      <w:r w:rsidR="00BC3B30">
        <w:rPr>
          <w:szCs w:val="28"/>
        </w:rPr>
        <w:t xml:space="preserve">вышеуказанный </w:t>
      </w:r>
      <w:r>
        <w:rPr>
          <w:szCs w:val="28"/>
        </w:rPr>
        <w:t>электронный адрес</w:t>
      </w:r>
      <w:r w:rsidR="00BC3B30">
        <w:rPr>
          <w:szCs w:val="28"/>
        </w:rPr>
        <w:t>.</w:t>
      </w:r>
      <w:r>
        <w:rPr>
          <w:szCs w:val="28"/>
        </w:rPr>
        <w:t xml:space="preserve"> Фотография должна сопровождаться указанием фамилии, имени и отчества участника и иллюстрировать его позитивное отношение к Викторине.</w:t>
      </w:r>
    </w:p>
    <w:p w:rsidR="000279C8" w:rsidRDefault="000279C8" w:rsidP="000279C8">
      <w:pPr>
        <w:ind w:firstLine="708"/>
        <w:jc w:val="both"/>
        <w:rPr>
          <w:szCs w:val="28"/>
        </w:rPr>
      </w:pPr>
      <w:r>
        <w:rPr>
          <w:szCs w:val="28"/>
        </w:rPr>
        <w:t>По результатам проверки работ Э</w:t>
      </w:r>
      <w:r w:rsidRPr="002F4189">
        <w:rPr>
          <w:szCs w:val="28"/>
        </w:rPr>
        <w:t xml:space="preserve">кспертным советом будут определены </w:t>
      </w:r>
      <w:r>
        <w:rPr>
          <w:szCs w:val="28"/>
        </w:rPr>
        <w:t>победители, лауреаты и участники онлайн-викторины</w:t>
      </w:r>
      <w:r w:rsidRPr="002F4189">
        <w:rPr>
          <w:szCs w:val="28"/>
        </w:rPr>
        <w:t>, каждый из которых получит соответствующий наградной документ</w:t>
      </w:r>
      <w:r>
        <w:rPr>
          <w:szCs w:val="28"/>
        </w:rPr>
        <w:t xml:space="preserve"> на электронный адрес, указанный при заполнении формы для ответов.</w:t>
      </w:r>
    </w:p>
    <w:p w:rsidR="00BC3B30" w:rsidRPr="00BC3B30" w:rsidRDefault="00BC3B30" w:rsidP="000279C8">
      <w:pPr>
        <w:ind w:firstLine="708"/>
        <w:jc w:val="both"/>
        <w:rPr>
          <w:i/>
          <w:szCs w:val="28"/>
        </w:rPr>
      </w:pPr>
      <w:bookmarkStart w:id="0" w:name="_GoBack"/>
      <w:r w:rsidRPr="00BC3B30">
        <w:rPr>
          <w:i/>
          <w:szCs w:val="28"/>
        </w:rPr>
        <w:t xml:space="preserve">Приглашаем молодых и будущих избирателей проверить свои знания в области знания избирательного права и основ конституционного устройства Российской Федерации. </w:t>
      </w:r>
    </w:p>
    <w:bookmarkEnd w:id="0"/>
    <w:p w:rsidR="00BC3B30" w:rsidRDefault="00BC3B30" w:rsidP="000279C8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Подробнее с условиями викторины можно ознакомиться в Положении: </w:t>
      </w:r>
    </w:p>
    <w:p w:rsidR="00BC3B30" w:rsidRDefault="00BC3B30" w:rsidP="000279C8">
      <w:pPr>
        <w:ind w:firstLine="708"/>
        <w:jc w:val="both"/>
        <w:rPr>
          <w:szCs w:val="28"/>
        </w:rPr>
      </w:pPr>
    </w:p>
    <w:p w:rsidR="00BC3B30" w:rsidRPr="00BC3B30" w:rsidRDefault="00BC3B30" w:rsidP="000279C8">
      <w:pPr>
        <w:ind w:firstLine="708"/>
        <w:jc w:val="both"/>
        <w:rPr>
          <w:b/>
          <w:szCs w:val="28"/>
        </w:rPr>
      </w:pPr>
      <w:r w:rsidRPr="00BC3B30">
        <w:rPr>
          <w:b/>
          <w:szCs w:val="28"/>
        </w:rPr>
        <w:t>--ПОЛОЖЕНИЕ О ВИКТОРИНЕ--</w:t>
      </w:r>
    </w:p>
    <w:sectPr w:rsidR="00BC3B30" w:rsidRPr="00BC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B8"/>
    <w:rsid w:val="000279C8"/>
    <w:rsid w:val="007D1BB8"/>
    <w:rsid w:val="00BC3B30"/>
    <w:rsid w:val="00D2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19A08"/>
  <w15:chartTrackingRefBased/>
  <w15:docId w15:val="{924C0C95-787D-49D5-B5C2-C8EB85E7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urs.tik@yandex.ru" TargetMode="External"/><Relationship Id="rId4" Type="http://schemas.openxmlformats.org/officeDocument/2006/relationships/hyperlink" Target="https://forms.gle/wzLbsqNkZD252PSM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2021-03-09T13:12:00Z</dcterms:created>
  <dcterms:modified xsi:type="dcterms:W3CDTF">2021-03-09T13:27:00Z</dcterms:modified>
</cp:coreProperties>
</file>